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32"/>
          <w:szCs w:val="32"/>
        </w:rPr>
      </w:pPr>
      <w:r>
        <w:rPr>
          <w:rFonts w:hint="eastAsia" w:ascii="黑体" w:hAnsi="黑体" w:eastAsia="黑体" w:cs="黑体"/>
          <w:sz w:val="32"/>
          <w:szCs w:val="32"/>
        </w:rPr>
        <w:t>划拨类建设用地规划许可服务指南</w:t>
      </w:r>
    </w:p>
    <w:p>
      <w:pPr>
        <w:ind w:firstLine="420" w:firstLineChars="200"/>
        <w:jc w:val="left"/>
        <w:rPr>
          <w:rFonts w:asciiTheme="minorEastAsia" w:hAnsiTheme="minorEastAsia" w:cstheme="minorEastAsia"/>
          <w:szCs w:val="21"/>
        </w:rPr>
      </w:pPr>
    </w:p>
    <w:p>
      <w:pPr>
        <w:numPr>
          <w:ilvl w:val="0"/>
          <w:numId w:val="1"/>
        </w:numPr>
        <w:jc w:val="left"/>
        <w:rPr>
          <w:rFonts w:ascii="黑体" w:hAnsi="黑体" w:eastAsia="黑体" w:cs="黑体"/>
          <w:b/>
          <w:bCs/>
          <w:szCs w:val="21"/>
        </w:rPr>
      </w:pPr>
      <w:r>
        <w:rPr>
          <w:rFonts w:hint="eastAsia" w:ascii="黑体" w:hAnsi="黑体" w:eastAsia="黑体" w:cs="黑体"/>
          <w:b/>
          <w:bCs/>
          <w:szCs w:val="21"/>
        </w:rPr>
        <w:t>适用范围</w:t>
      </w:r>
    </w:p>
    <w:p>
      <w:pPr>
        <w:ind w:firstLine="420" w:firstLineChars="200"/>
        <w:jc w:val="left"/>
        <w:rPr>
          <w:rFonts w:asciiTheme="minorEastAsia" w:hAnsiTheme="minorEastAsia" w:cstheme="minorEastAsia"/>
          <w:szCs w:val="21"/>
        </w:rPr>
      </w:pPr>
      <w:r>
        <w:rPr>
          <w:rFonts w:hint="eastAsia" w:asciiTheme="minorEastAsia" w:hAnsiTheme="minorEastAsia" w:cstheme="minorEastAsia"/>
          <w:szCs w:val="21"/>
        </w:rPr>
        <w:t>法人</w:t>
      </w:r>
    </w:p>
    <w:p>
      <w:pPr>
        <w:numPr>
          <w:ilvl w:val="0"/>
          <w:numId w:val="1"/>
        </w:numPr>
        <w:jc w:val="left"/>
        <w:rPr>
          <w:rFonts w:ascii="黑体" w:hAnsi="黑体" w:eastAsia="黑体" w:cs="黑体"/>
          <w:b/>
          <w:bCs/>
          <w:szCs w:val="21"/>
        </w:rPr>
      </w:pPr>
      <w:r>
        <w:rPr>
          <w:rFonts w:hint="eastAsia" w:ascii="黑体" w:hAnsi="黑体" w:eastAsia="黑体" w:cs="黑体"/>
          <w:b/>
          <w:bCs/>
          <w:szCs w:val="21"/>
        </w:rPr>
        <w:t>事项类型</w:t>
      </w:r>
    </w:p>
    <w:p>
      <w:pPr>
        <w:ind w:firstLine="420" w:firstLineChars="200"/>
        <w:jc w:val="left"/>
        <w:rPr>
          <w:rFonts w:asciiTheme="minorEastAsia" w:hAnsiTheme="minorEastAsia" w:cstheme="minorEastAsia"/>
          <w:szCs w:val="21"/>
        </w:rPr>
      </w:pPr>
      <w:r>
        <w:rPr>
          <w:rFonts w:hint="eastAsia" w:asciiTheme="minorEastAsia" w:hAnsiTheme="minorEastAsia" w:cstheme="minorEastAsia"/>
          <w:szCs w:val="21"/>
        </w:rPr>
        <w:t>行政许可</w:t>
      </w:r>
    </w:p>
    <w:p>
      <w:pPr>
        <w:numPr>
          <w:ilvl w:val="0"/>
          <w:numId w:val="1"/>
        </w:numPr>
        <w:jc w:val="left"/>
        <w:rPr>
          <w:rFonts w:ascii="黑体" w:hAnsi="黑体" w:eastAsia="黑体" w:cs="黑体"/>
          <w:b/>
          <w:bCs/>
          <w:szCs w:val="21"/>
        </w:rPr>
      </w:pPr>
      <w:r>
        <w:rPr>
          <w:rFonts w:hint="eastAsia" w:ascii="黑体" w:hAnsi="黑体" w:eastAsia="黑体" w:cs="黑体"/>
          <w:b/>
          <w:bCs/>
          <w:szCs w:val="21"/>
        </w:rPr>
        <w:t>设立依据</w:t>
      </w:r>
    </w:p>
    <w:p>
      <w:pPr>
        <w:ind w:firstLine="420" w:firstLineChars="200"/>
        <w:jc w:val="left"/>
        <w:rPr>
          <w:rFonts w:asciiTheme="minorEastAsia" w:hAnsiTheme="minorEastAsia" w:cstheme="minorEastAsia"/>
          <w:szCs w:val="21"/>
        </w:rPr>
      </w:pPr>
      <w:r>
        <w:rPr>
          <w:rFonts w:hint="eastAsia" w:asciiTheme="minorEastAsia" w:hAnsiTheme="minorEastAsia" w:cstheme="minorEastAsia"/>
          <w:szCs w:val="21"/>
        </w:rPr>
        <w:t xml:space="preserve">1.《中华人民共和国城乡规划法》（2007年10月28日公布 中华人民共和国主席令第74号）第三十七条：在城市、镇规划区内以划拨方式提供国有土地使用权的建设项目，经有关部门批准、核准、备案后，建设单位应当向城市、县人民政府城乡规划主管部门提出建设用地规划许可申请，由城市、县人民政府城乡规划主管部门依据控制性详细规划核定建设用地的位置、面积、允许建设的范围，核发建设用地规划许可证。                                               </w:t>
      </w:r>
    </w:p>
    <w:p>
      <w:pPr>
        <w:ind w:firstLine="420" w:firstLineChars="200"/>
        <w:jc w:val="left"/>
        <w:rPr>
          <w:rFonts w:asciiTheme="minorEastAsia" w:hAnsiTheme="minorEastAsia" w:cstheme="minorEastAsia"/>
          <w:szCs w:val="21"/>
        </w:rPr>
      </w:pPr>
      <w:r>
        <w:rPr>
          <w:rFonts w:hint="eastAsia" w:asciiTheme="minorEastAsia" w:hAnsiTheme="minorEastAsia" w:cstheme="minorEastAsia"/>
          <w:szCs w:val="21"/>
        </w:rPr>
        <w:t xml:space="preserve">建设单位在取得建设用地规划许可证后，方可向县级以上地方人民政府土地主管部门申请用地，经县级以上人民政府审批后，由土地主管部门划拨土地。 </w:t>
      </w:r>
    </w:p>
    <w:p>
      <w:pPr>
        <w:ind w:firstLine="420" w:firstLineChars="200"/>
        <w:jc w:val="left"/>
        <w:rPr>
          <w:rFonts w:asciiTheme="minorEastAsia" w:hAnsiTheme="minorEastAsia" w:cstheme="minorEastAsia"/>
          <w:szCs w:val="21"/>
        </w:rPr>
      </w:pPr>
      <w:r>
        <w:rPr>
          <w:rFonts w:hint="eastAsia" w:asciiTheme="minorEastAsia" w:hAnsiTheme="minorEastAsia" w:cstheme="minorEastAsia"/>
          <w:szCs w:val="21"/>
        </w:rPr>
        <w:t>2.《河南省实施&lt;中华人民共和国城乡规划法&gt;办法》（2010年7月30日河南省第十一届人民代表大会常务委员会第十六次会议通过  2010年7月30日河南省第十一届人民代表大会常务委员会公告第34号公布  自2010年12月1日起施行） 第三十九条 在城市、镇规划区内以划拔方式提供国有土地使用权的建设项目，经有关部门批准、核准后，建设单位应当持下列材料向城市、县人民政府城乡规划主管部门申请核发建设用地规划许可证：</w:t>
      </w:r>
    </w:p>
    <w:p>
      <w:pPr>
        <w:ind w:firstLine="420" w:firstLineChars="200"/>
        <w:jc w:val="left"/>
        <w:rPr>
          <w:rFonts w:asciiTheme="minorEastAsia" w:hAnsiTheme="minorEastAsia" w:cstheme="minorEastAsia"/>
          <w:szCs w:val="21"/>
        </w:rPr>
      </w:pPr>
      <w:r>
        <w:rPr>
          <w:rFonts w:hint="eastAsia" w:asciiTheme="minorEastAsia" w:hAnsiTheme="minorEastAsia" w:cstheme="minorEastAsia"/>
          <w:szCs w:val="21"/>
        </w:rPr>
        <w:t>（一）建设用地规划许可申请书；</w:t>
      </w:r>
    </w:p>
    <w:p>
      <w:pPr>
        <w:ind w:firstLine="420" w:firstLineChars="200"/>
        <w:jc w:val="left"/>
        <w:rPr>
          <w:rFonts w:asciiTheme="minorEastAsia" w:hAnsiTheme="minorEastAsia" w:cstheme="minorEastAsia"/>
          <w:szCs w:val="21"/>
        </w:rPr>
      </w:pPr>
      <w:r>
        <w:rPr>
          <w:rFonts w:hint="eastAsia" w:asciiTheme="minorEastAsia" w:hAnsiTheme="minorEastAsia" w:cstheme="minorEastAsia"/>
          <w:szCs w:val="21"/>
        </w:rPr>
        <w:t>（二）建设项目选址意见书；</w:t>
      </w:r>
    </w:p>
    <w:p>
      <w:pPr>
        <w:ind w:firstLine="420" w:firstLineChars="200"/>
        <w:jc w:val="left"/>
        <w:rPr>
          <w:rFonts w:asciiTheme="minorEastAsia" w:hAnsiTheme="minorEastAsia" w:cstheme="minorEastAsia"/>
          <w:szCs w:val="21"/>
        </w:rPr>
      </w:pPr>
      <w:r>
        <w:rPr>
          <w:rFonts w:hint="eastAsia" w:asciiTheme="minorEastAsia" w:hAnsiTheme="minorEastAsia" w:cstheme="minorEastAsia"/>
          <w:szCs w:val="21"/>
        </w:rPr>
        <w:t>（三）建设项目批准、核准文件；</w:t>
      </w:r>
    </w:p>
    <w:p>
      <w:pPr>
        <w:ind w:firstLine="420" w:firstLineChars="200"/>
        <w:jc w:val="left"/>
        <w:rPr>
          <w:rFonts w:asciiTheme="minorEastAsia" w:hAnsiTheme="minorEastAsia" w:cstheme="minorEastAsia"/>
          <w:szCs w:val="21"/>
        </w:rPr>
      </w:pPr>
      <w:r>
        <w:rPr>
          <w:rFonts w:hint="eastAsia" w:asciiTheme="minorEastAsia" w:hAnsiTheme="minorEastAsia" w:cstheme="minorEastAsia"/>
          <w:szCs w:val="21"/>
        </w:rPr>
        <w:t>（四）标绘有建设项目拟用地位置的规定比例尺的地形图；</w:t>
      </w:r>
    </w:p>
    <w:p>
      <w:pPr>
        <w:ind w:firstLine="420" w:firstLineChars="200"/>
        <w:jc w:val="left"/>
        <w:rPr>
          <w:rFonts w:asciiTheme="minorEastAsia" w:hAnsiTheme="minorEastAsia" w:cstheme="minorEastAsia"/>
          <w:szCs w:val="21"/>
        </w:rPr>
      </w:pPr>
      <w:r>
        <w:rPr>
          <w:rFonts w:hint="eastAsia" w:asciiTheme="minorEastAsia" w:hAnsiTheme="minorEastAsia" w:cstheme="minorEastAsia"/>
          <w:szCs w:val="21"/>
        </w:rPr>
        <w:t>（五）法律、法规规定的其他材料。</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受理机构</w:t>
      </w:r>
    </w:p>
    <w:p>
      <w:pPr>
        <w:widowControl w:val="0"/>
        <w:numPr>
          <w:ilvl w:val="0"/>
          <w:numId w:val="0"/>
        </w:numPr>
        <w:wordWrap/>
        <w:adjustRightInd/>
        <w:snapToGrid/>
        <w:ind w:leftChars="0" w:firstLine="420" w:firstLineChars="200"/>
        <w:jc w:val="left"/>
        <w:textAlignment w:val="auto"/>
        <w:outlineLvl w:val="9"/>
        <w:rPr>
          <w:rFonts w:hint="eastAsia" w:ascii="宋体" w:hAnsi="宋体" w:cs="宋体"/>
          <w:b w:val="0"/>
          <w:bCs w:val="0"/>
          <w:color w:val="auto"/>
          <w:sz w:val="21"/>
          <w:szCs w:val="21"/>
          <w:lang w:val="en-US" w:eastAsia="zh-CN"/>
        </w:rPr>
      </w:pPr>
      <w:r>
        <w:rPr>
          <w:rFonts w:hint="eastAsia" w:ascii="宋体" w:hAnsi="宋体" w:eastAsia="宋体" w:cs="宋体"/>
          <w:color w:val="auto"/>
          <w:sz w:val="21"/>
          <w:szCs w:val="21"/>
          <w:lang w:val="en-US" w:eastAsia="zh-CN"/>
        </w:rPr>
        <w:t>汝州市行政审批服务中心三楼</w:t>
      </w:r>
      <w:r>
        <w:rPr>
          <w:rFonts w:hint="eastAsia" w:ascii="宋体" w:hAnsi="宋体" w:cs="宋体"/>
          <w:color w:val="auto"/>
          <w:sz w:val="21"/>
          <w:szCs w:val="21"/>
          <w:lang w:val="en-US" w:eastAsia="zh-CN"/>
        </w:rPr>
        <w:t>自然资源和</w:t>
      </w:r>
      <w:r>
        <w:rPr>
          <w:rFonts w:hint="eastAsia" w:ascii="宋体" w:hAnsi="宋体" w:eastAsia="宋体" w:cs="宋体"/>
          <w:color w:val="auto"/>
          <w:sz w:val="21"/>
          <w:szCs w:val="21"/>
          <w:lang w:val="en-US" w:eastAsia="zh-CN"/>
        </w:rPr>
        <w:t>规划</w:t>
      </w:r>
      <w:r>
        <w:rPr>
          <w:rFonts w:hint="eastAsia" w:ascii="宋体" w:hAnsi="宋体" w:cs="宋体"/>
          <w:color w:val="auto"/>
          <w:sz w:val="21"/>
          <w:szCs w:val="21"/>
          <w:lang w:val="en-US" w:eastAsia="zh-CN"/>
        </w:rPr>
        <w:t>局</w:t>
      </w:r>
      <w:r>
        <w:rPr>
          <w:rFonts w:hint="eastAsia" w:ascii="宋体" w:hAnsi="宋体" w:eastAsia="宋体" w:cs="宋体"/>
          <w:color w:val="auto"/>
          <w:sz w:val="21"/>
          <w:szCs w:val="21"/>
          <w:lang w:val="en-US" w:eastAsia="zh-CN"/>
        </w:rPr>
        <w:t>业务窗口</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决定机构</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宋体" w:hAnsi="宋体" w:eastAsia="宋体" w:cs="宋体"/>
          <w:color w:val="auto"/>
          <w:sz w:val="21"/>
          <w:szCs w:val="21"/>
          <w:lang w:val="en-US" w:eastAsia="zh-CN"/>
        </w:rPr>
        <w:t>汝州市</w:t>
      </w:r>
      <w:r>
        <w:rPr>
          <w:rFonts w:hint="eastAsia" w:ascii="宋体" w:hAnsi="宋体" w:cs="宋体"/>
          <w:color w:val="auto"/>
          <w:szCs w:val="21"/>
          <w:lang w:eastAsia="zh-CN"/>
        </w:rPr>
        <w:t>自然资源和</w:t>
      </w:r>
      <w:r>
        <w:rPr>
          <w:rFonts w:hint="eastAsia" w:ascii="宋体" w:hAnsi="宋体" w:cs="宋体"/>
          <w:color w:val="auto"/>
          <w:szCs w:val="21"/>
        </w:rPr>
        <w:t>规划局</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办理条件</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（一）准予批准的条件：</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1.建设项目用地方式为出让类用地的建设单位；</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2.申请材料齐全、规范的。</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（二）不准予批准的条件：</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1.建设项目用地方式不是出让类用地的建设单位；</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2.申请材料不齐全的。</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（三）其它需说明的情形：</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无</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申办材料</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申办材料应符合以下要求：</w:t>
      </w:r>
    </w:p>
    <w:p>
      <w:pPr>
        <w:jc w:val="left"/>
        <w:rPr>
          <w:rFonts w:asciiTheme="minorEastAsia" w:hAnsiTheme="minorEastAsia" w:cstheme="minorEastAsia"/>
          <w:szCs w:val="21"/>
        </w:rPr>
      </w:pPr>
    </w:p>
    <w:tbl>
      <w:tblPr>
        <w:tblStyle w:val="8"/>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2430"/>
        <w:gridCol w:w="1458"/>
        <w:gridCol w:w="822"/>
        <w:gridCol w:w="1560"/>
        <w:gridCol w:w="2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Align w:val="center"/>
          </w:tcPr>
          <w:p>
            <w:pPr>
              <w:jc w:val="center"/>
              <w:rPr>
                <w:rFonts w:asciiTheme="minorEastAsia" w:hAnsiTheme="minorEastAsia" w:cstheme="minorEastAsia"/>
                <w:sz w:val="18"/>
                <w:szCs w:val="18"/>
              </w:rPr>
            </w:pPr>
            <w:r>
              <w:rPr>
                <w:rFonts w:hint="eastAsia" w:asciiTheme="minorEastAsia" w:hAnsiTheme="minorEastAsia" w:cstheme="minorEastAsia"/>
                <w:sz w:val="18"/>
                <w:szCs w:val="18"/>
              </w:rPr>
              <w:t>序号</w:t>
            </w:r>
          </w:p>
        </w:tc>
        <w:tc>
          <w:tcPr>
            <w:tcW w:w="2430" w:type="dxa"/>
            <w:vAlign w:val="center"/>
          </w:tcPr>
          <w:p>
            <w:pPr>
              <w:jc w:val="center"/>
              <w:rPr>
                <w:rFonts w:asciiTheme="minorEastAsia" w:hAnsiTheme="minorEastAsia" w:cstheme="minorEastAsia"/>
                <w:sz w:val="18"/>
                <w:szCs w:val="18"/>
              </w:rPr>
            </w:pPr>
            <w:r>
              <w:rPr>
                <w:rFonts w:hint="eastAsia" w:asciiTheme="minorEastAsia" w:hAnsiTheme="minorEastAsia" w:cstheme="minorEastAsia"/>
                <w:sz w:val="18"/>
                <w:szCs w:val="18"/>
              </w:rPr>
              <w:t>提交材料名称</w:t>
            </w:r>
          </w:p>
        </w:tc>
        <w:tc>
          <w:tcPr>
            <w:tcW w:w="1458" w:type="dxa"/>
            <w:vAlign w:val="center"/>
          </w:tcPr>
          <w:p>
            <w:pPr>
              <w:jc w:val="center"/>
              <w:rPr>
                <w:rFonts w:asciiTheme="minorEastAsia" w:hAnsiTheme="minorEastAsia" w:cstheme="minorEastAsia"/>
                <w:sz w:val="18"/>
                <w:szCs w:val="18"/>
              </w:rPr>
            </w:pPr>
            <w:r>
              <w:rPr>
                <w:rFonts w:hint="eastAsia" w:asciiTheme="minorEastAsia" w:hAnsiTheme="minorEastAsia" w:cstheme="minorEastAsia"/>
                <w:sz w:val="18"/>
                <w:szCs w:val="18"/>
              </w:rPr>
              <w:t>原件/复印件</w:t>
            </w:r>
          </w:p>
        </w:tc>
        <w:tc>
          <w:tcPr>
            <w:tcW w:w="822" w:type="dxa"/>
            <w:vAlign w:val="center"/>
          </w:tcPr>
          <w:p>
            <w:pPr>
              <w:jc w:val="center"/>
              <w:rPr>
                <w:rFonts w:asciiTheme="minorEastAsia" w:hAnsiTheme="minorEastAsia" w:cstheme="minorEastAsia"/>
                <w:sz w:val="18"/>
                <w:szCs w:val="18"/>
              </w:rPr>
            </w:pPr>
            <w:r>
              <w:rPr>
                <w:rFonts w:hint="eastAsia" w:asciiTheme="minorEastAsia" w:hAnsiTheme="minorEastAsia" w:cstheme="minorEastAsia"/>
                <w:sz w:val="18"/>
                <w:szCs w:val="18"/>
              </w:rPr>
              <w:t>份数</w:t>
            </w:r>
          </w:p>
        </w:tc>
        <w:tc>
          <w:tcPr>
            <w:tcW w:w="1560" w:type="dxa"/>
            <w:vAlign w:val="center"/>
          </w:tcPr>
          <w:p>
            <w:pPr>
              <w:jc w:val="center"/>
              <w:rPr>
                <w:rFonts w:asciiTheme="minorEastAsia" w:hAnsiTheme="minorEastAsia" w:cstheme="minorEastAsia"/>
                <w:sz w:val="18"/>
                <w:szCs w:val="18"/>
              </w:rPr>
            </w:pPr>
            <w:r>
              <w:rPr>
                <w:rFonts w:hint="eastAsia" w:asciiTheme="minorEastAsia" w:hAnsiTheme="minorEastAsia" w:cstheme="minorEastAsia"/>
                <w:sz w:val="18"/>
                <w:szCs w:val="18"/>
              </w:rPr>
              <w:t>纸质/电子版</w:t>
            </w:r>
          </w:p>
        </w:tc>
        <w:tc>
          <w:tcPr>
            <w:tcW w:w="2149" w:type="dxa"/>
            <w:vAlign w:val="center"/>
          </w:tcPr>
          <w:p>
            <w:pPr>
              <w:jc w:val="center"/>
              <w:rPr>
                <w:rFonts w:asciiTheme="minorEastAsia" w:hAnsiTheme="minorEastAsia" w:cstheme="minorEastAsia"/>
                <w:sz w:val="18"/>
                <w:szCs w:val="18"/>
              </w:rPr>
            </w:pPr>
            <w:r>
              <w:rPr>
                <w:rFonts w:hint="eastAsia" w:asciiTheme="minorEastAsia" w:hAnsiTheme="minorEastAsia" w:cstheme="minorEastAsia"/>
                <w:sz w:val="18"/>
                <w:szCs w:val="18"/>
              </w:rPr>
              <w:t>特定要求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642" w:type="dxa"/>
            <w:vAlign w:val="center"/>
          </w:tcPr>
          <w:p>
            <w:pPr>
              <w:jc w:val="center"/>
              <w:rPr>
                <w:rFonts w:asciiTheme="minorEastAsia" w:hAnsiTheme="minorEastAsia" w:cstheme="minorEastAsia"/>
                <w:sz w:val="18"/>
                <w:szCs w:val="18"/>
              </w:rPr>
            </w:pPr>
            <w:r>
              <w:rPr>
                <w:rFonts w:hint="eastAsia" w:asciiTheme="minorEastAsia" w:hAnsiTheme="minorEastAsia" w:cstheme="minorEastAsia"/>
                <w:sz w:val="18"/>
                <w:szCs w:val="18"/>
              </w:rPr>
              <w:t>1</w:t>
            </w:r>
          </w:p>
        </w:tc>
        <w:tc>
          <w:tcPr>
            <w:tcW w:w="2430" w:type="dxa"/>
            <w:vAlign w:val="center"/>
          </w:tcPr>
          <w:p>
            <w:pPr>
              <w:widowControl/>
              <w:jc w:val="center"/>
              <w:textAlignment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cstheme="minorEastAsia"/>
                <w:color w:val="000000"/>
                <w:kern w:val="0"/>
                <w:sz w:val="18"/>
                <w:szCs w:val="18"/>
              </w:rPr>
              <w:t>建设用地规划许可申请书（原件一份）</w:t>
            </w:r>
            <w:r>
              <w:rPr>
                <w:rFonts w:hint="eastAsia" w:asciiTheme="minorEastAsia" w:hAnsiTheme="minorEastAsia" w:cstheme="minorEastAsia"/>
                <w:color w:val="000000"/>
                <w:kern w:val="0"/>
                <w:sz w:val="18"/>
                <w:szCs w:val="18"/>
                <w:lang w:val="en-US" w:eastAsia="zh-CN"/>
              </w:rPr>
              <w:t>;</w:t>
            </w:r>
            <w:r>
              <w:rPr>
                <w:rFonts w:hint="eastAsia" w:asciiTheme="minorEastAsia" w:hAnsiTheme="minorEastAsia" w:cstheme="minorEastAsia"/>
                <w:color w:val="000000"/>
                <w:kern w:val="0"/>
                <w:sz w:val="18"/>
                <w:szCs w:val="18"/>
              </w:rPr>
              <w:t>营业执照或事业单位法人证书或组织机构代码证（复印件一份，核原件）</w:t>
            </w:r>
            <w:r>
              <w:rPr>
                <w:rFonts w:hint="eastAsia" w:asciiTheme="minorEastAsia" w:hAnsiTheme="minorEastAsia" w:cstheme="minorEastAsia"/>
                <w:color w:val="000000"/>
                <w:kern w:val="0"/>
                <w:sz w:val="18"/>
                <w:szCs w:val="18"/>
                <w:lang w:val="en-US" w:eastAsia="zh-CN"/>
              </w:rPr>
              <w:t>;</w:t>
            </w:r>
            <w:r>
              <w:rPr>
                <w:rFonts w:hint="eastAsia" w:asciiTheme="minorEastAsia" w:hAnsiTheme="minorEastAsia" w:cstheme="minorEastAsia"/>
                <w:color w:val="000000"/>
                <w:kern w:val="0"/>
                <w:sz w:val="18"/>
                <w:szCs w:val="18"/>
              </w:rPr>
              <w:t>授权委托书（原件一份）和受委托人身份证（复印件一份，核原件）</w:t>
            </w:r>
          </w:p>
        </w:tc>
        <w:tc>
          <w:tcPr>
            <w:tcW w:w="1458" w:type="dxa"/>
            <w:vAlign w:val="center"/>
          </w:tcPr>
          <w:p>
            <w:pPr>
              <w:widowControl/>
              <w:jc w:val="center"/>
              <w:textAlignment w:val="center"/>
              <w:rPr>
                <w:rFonts w:asciiTheme="minorEastAsia" w:hAnsiTheme="minorEastAsia" w:cstheme="minorEastAsia"/>
                <w:sz w:val="18"/>
                <w:szCs w:val="18"/>
              </w:rPr>
            </w:pPr>
            <w:r>
              <w:rPr>
                <w:rFonts w:hint="eastAsia" w:asciiTheme="minorEastAsia" w:hAnsiTheme="minorEastAsia" w:cstheme="minorEastAsia"/>
                <w:color w:val="000000"/>
                <w:kern w:val="0"/>
                <w:sz w:val="18"/>
                <w:szCs w:val="18"/>
              </w:rPr>
              <w:t>原件</w:t>
            </w:r>
          </w:p>
        </w:tc>
        <w:tc>
          <w:tcPr>
            <w:tcW w:w="822" w:type="dxa"/>
            <w:vAlign w:val="center"/>
          </w:tcPr>
          <w:p>
            <w:pPr>
              <w:jc w:val="center"/>
              <w:rPr>
                <w:rFonts w:asciiTheme="minorEastAsia" w:hAnsiTheme="minorEastAsia" w:cstheme="minorEastAsia"/>
                <w:sz w:val="18"/>
                <w:szCs w:val="18"/>
              </w:rPr>
            </w:pPr>
            <w:r>
              <w:rPr>
                <w:rFonts w:hint="eastAsia" w:asciiTheme="minorEastAsia" w:hAnsiTheme="minorEastAsia" w:cstheme="minorEastAsia"/>
                <w:sz w:val="18"/>
                <w:szCs w:val="18"/>
              </w:rPr>
              <w:t>1</w:t>
            </w:r>
          </w:p>
        </w:tc>
        <w:tc>
          <w:tcPr>
            <w:tcW w:w="1560" w:type="dxa"/>
            <w:vAlign w:val="center"/>
          </w:tcPr>
          <w:p>
            <w:pPr>
              <w:jc w:val="center"/>
              <w:rPr>
                <w:rFonts w:asciiTheme="minorEastAsia" w:hAnsiTheme="minorEastAsia" w:cstheme="minorEastAsia"/>
                <w:sz w:val="18"/>
                <w:szCs w:val="18"/>
              </w:rPr>
            </w:pPr>
            <w:r>
              <w:rPr>
                <w:rFonts w:hint="eastAsia" w:asciiTheme="minorEastAsia" w:hAnsiTheme="minorEastAsia" w:cstheme="minorEastAsia"/>
                <w:sz w:val="18"/>
                <w:szCs w:val="18"/>
              </w:rPr>
              <w:t>纸质</w:t>
            </w:r>
          </w:p>
        </w:tc>
        <w:tc>
          <w:tcPr>
            <w:tcW w:w="2149" w:type="dxa"/>
            <w:vAlign w:val="center"/>
          </w:tcPr>
          <w:p>
            <w:pPr>
              <w:jc w:val="center"/>
              <w:rPr>
                <w:rFonts w:asciiTheme="minorEastAsia" w:hAnsiTheme="minorEastAsia" w:cstheme="minorEastAsia"/>
                <w:sz w:val="18"/>
                <w:szCs w:val="18"/>
              </w:rPr>
            </w:pPr>
            <w:r>
              <w:rPr>
                <w:rFonts w:hint="eastAsia" w:asciiTheme="minorEastAsia" w:hAnsiTheme="minorEastAsia" w:cstheme="minorEastAsia"/>
                <w:color w:val="auto"/>
                <w:sz w:val="18"/>
                <w:szCs w:val="18"/>
                <w:lang w:eastAsia="zh-CN"/>
              </w:rPr>
              <w:t>申请书</w:t>
            </w:r>
            <w:r>
              <w:rPr>
                <w:rFonts w:hint="eastAsia" w:asciiTheme="minorEastAsia" w:hAnsiTheme="minorEastAsia" w:cstheme="minorEastAsia"/>
                <w:color w:val="auto"/>
                <w:sz w:val="18"/>
                <w:szCs w:val="18"/>
              </w:rPr>
              <w:t>需加盖</w:t>
            </w:r>
            <w:r>
              <w:rPr>
                <w:rFonts w:hint="eastAsia" w:asciiTheme="minorEastAsia" w:hAnsiTheme="minorEastAsia" w:cstheme="minorEastAsia"/>
                <w:color w:val="auto"/>
                <w:sz w:val="18"/>
                <w:szCs w:val="18"/>
                <w:lang w:eastAsia="zh-CN"/>
              </w:rPr>
              <w:t>申请</w:t>
            </w:r>
            <w:r>
              <w:rPr>
                <w:rFonts w:hint="eastAsia" w:asciiTheme="minorEastAsia" w:hAnsiTheme="minorEastAsia" w:cstheme="minorEastAsia"/>
                <w:color w:val="auto"/>
                <w:sz w:val="18"/>
                <w:szCs w:val="18"/>
              </w:rPr>
              <w:t>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2" w:type="dxa"/>
            <w:vAlign w:val="center"/>
          </w:tcPr>
          <w:p>
            <w:pPr>
              <w:jc w:val="center"/>
              <w:rPr>
                <w:rFonts w:asciiTheme="minorEastAsia" w:hAnsiTheme="minorEastAsia" w:cstheme="minorEastAsia"/>
                <w:sz w:val="18"/>
                <w:szCs w:val="18"/>
              </w:rPr>
            </w:pPr>
            <w:r>
              <w:rPr>
                <w:rFonts w:hint="eastAsia" w:asciiTheme="minorEastAsia" w:hAnsiTheme="minorEastAsia" w:cstheme="minorEastAsia"/>
                <w:sz w:val="18"/>
                <w:szCs w:val="18"/>
              </w:rPr>
              <w:t>2</w:t>
            </w:r>
          </w:p>
        </w:tc>
        <w:tc>
          <w:tcPr>
            <w:tcW w:w="2430" w:type="dxa"/>
            <w:vAlign w:val="center"/>
          </w:tcPr>
          <w:p>
            <w:pPr>
              <w:widowControl/>
              <w:jc w:val="center"/>
              <w:textAlignment w:val="center"/>
              <w:rPr>
                <w:rFonts w:asciiTheme="minorEastAsia" w:hAnsiTheme="minorEastAsia" w:eastAsiaTheme="minorEastAsia" w:cstheme="minorEastAsia"/>
                <w:kern w:val="2"/>
                <w:sz w:val="18"/>
                <w:szCs w:val="18"/>
                <w:lang w:val="en-US" w:eastAsia="zh-CN" w:bidi="ar-SA"/>
              </w:rPr>
            </w:pPr>
            <w:r>
              <w:rPr>
                <w:rFonts w:hint="eastAsia" w:asciiTheme="minorEastAsia" w:hAnsiTheme="minorEastAsia" w:cstheme="minorEastAsia"/>
                <w:color w:val="000000"/>
                <w:kern w:val="0"/>
                <w:sz w:val="18"/>
                <w:szCs w:val="18"/>
              </w:rPr>
              <w:t>建设项目选址意见书及附图、附件（复印件一份，核原件）</w:t>
            </w:r>
          </w:p>
        </w:tc>
        <w:tc>
          <w:tcPr>
            <w:tcW w:w="1458" w:type="dxa"/>
            <w:vAlign w:val="center"/>
          </w:tcPr>
          <w:p>
            <w:pPr>
              <w:widowControl/>
              <w:jc w:val="center"/>
              <w:textAlignment w:val="center"/>
              <w:rPr>
                <w:rFonts w:asciiTheme="minorEastAsia" w:hAnsiTheme="minorEastAsia" w:eastAsiaTheme="minorEastAsia" w:cstheme="minorEastAsia"/>
                <w:kern w:val="2"/>
                <w:sz w:val="18"/>
                <w:szCs w:val="18"/>
                <w:lang w:val="en-US" w:eastAsia="zh-CN" w:bidi="ar-SA"/>
              </w:rPr>
            </w:pPr>
            <w:r>
              <w:rPr>
                <w:rFonts w:hint="eastAsia" w:asciiTheme="minorEastAsia" w:hAnsiTheme="minorEastAsia" w:cstheme="minorEastAsia"/>
                <w:color w:val="000000"/>
                <w:kern w:val="0"/>
                <w:sz w:val="18"/>
                <w:szCs w:val="18"/>
              </w:rPr>
              <w:t>原件和复印件</w:t>
            </w:r>
          </w:p>
        </w:tc>
        <w:tc>
          <w:tcPr>
            <w:tcW w:w="822" w:type="dxa"/>
            <w:vAlign w:val="center"/>
          </w:tcPr>
          <w:p>
            <w:pPr>
              <w:jc w:val="center"/>
              <w:rPr>
                <w:rFonts w:asciiTheme="minorEastAsia" w:hAnsiTheme="minorEastAsia" w:eastAsiaTheme="minorEastAsia" w:cstheme="minorEastAsia"/>
                <w:kern w:val="2"/>
                <w:sz w:val="18"/>
                <w:szCs w:val="18"/>
                <w:lang w:val="en-US" w:eastAsia="zh-CN" w:bidi="ar-SA"/>
              </w:rPr>
            </w:pPr>
            <w:r>
              <w:rPr>
                <w:rFonts w:hint="eastAsia" w:asciiTheme="minorEastAsia" w:hAnsiTheme="minorEastAsia" w:cstheme="minorEastAsia"/>
                <w:sz w:val="18"/>
                <w:szCs w:val="18"/>
              </w:rPr>
              <w:t>1</w:t>
            </w:r>
          </w:p>
        </w:tc>
        <w:tc>
          <w:tcPr>
            <w:tcW w:w="1560" w:type="dxa"/>
            <w:vAlign w:val="center"/>
          </w:tcPr>
          <w:p>
            <w:pPr>
              <w:jc w:val="center"/>
              <w:rPr>
                <w:rFonts w:asciiTheme="minorEastAsia" w:hAnsiTheme="minorEastAsia" w:eastAsiaTheme="minorEastAsia" w:cstheme="minorEastAsia"/>
                <w:kern w:val="2"/>
                <w:sz w:val="18"/>
                <w:szCs w:val="18"/>
                <w:lang w:val="en-US" w:eastAsia="zh-CN" w:bidi="ar-SA"/>
              </w:rPr>
            </w:pPr>
            <w:r>
              <w:rPr>
                <w:rFonts w:hint="eastAsia" w:asciiTheme="minorEastAsia" w:hAnsiTheme="minorEastAsia" w:cstheme="minorEastAsia"/>
                <w:sz w:val="18"/>
                <w:szCs w:val="18"/>
              </w:rPr>
              <w:t>纸质</w:t>
            </w:r>
          </w:p>
        </w:tc>
        <w:tc>
          <w:tcPr>
            <w:tcW w:w="2149" w:type="dxa"/>
            <w:vAlign w:val="center"/>
          </w:tcPr>
          <w:p>
            <w:pPr>
              <w:jc w:val="center"/>
              <w:rPr>
                <w:rFonts w:asciiTheme="minorEastAsia" w:hAnsiTheme="minorEastAsia" w:eastAsiaTheme="minorEastAsia" w:cstheme="minorEastAsia"/>
                <w:kern w:val="2"/>
                <w:sz w:val="18"/>
                <w:szCs w:val="18"/>
                <w:lang w:val="en-US" w:eastAsia="zh-CN" w:bidi="ar-SA"/>
              </w:rPr>
            </w:pPr>
            <w:r>
              <w:rPr>
                <w:rFonts w:hint="eastAsia" w:asciiTheme="minorEastAsia" w:hAnsiTheme="minorEastAsia" w:cstheme="minorEastAsia"/>
                <w:sz w:val="18"/>
                <w:szCs w:val="18"/>
              </w:rPr>
              <w:t>审核原件，留存复印件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jc w:val="center"/>
        </w:trPr>
        <w:tc>
          <w:tcPr>
            <w:tcW w:w="642" w:type="dxa"/>
            <w:vAlign w:val="center"/>
          </w:tcPr>
          <w:p>
            <w:pPr>
              <w:jc w:val="center"/>
              <w:rPr>
                <w:rFonts w:asciiTheme="minorEastAsia" w:hAnsiTheme="minorEastAsia" w:cstheme="minorEastAsia"/>
                <w:sz w:val="18"/>
                <w:szCs w:val="18"/>
              </w:rPr>
            </w:pPr>
            <w:r>
              <w:rPr>
                <w:rFonts w:hint="eastAsia" w:asciiTheme="minorEastAsia" w:hAnsiTheme="minorEastAsia" w:cstheme="minorEastAsia"/>
                <w:sz w:val="18"/>
                <w:szCs w:val="18"/>
              </w:rPr>
              <w:t>3</w:t>
            </w:r>
          </w:p>
        </w:tc>
        <w:tc>
          <w:tcPr>
            <w:tcW w:w="2430" w:type="dxa"/>
            <w:vAlign w:val="center"/>
          </w:tcPr>
          <w:p>
            <w:pPr>
              <w:widowControl/>
              <w:jc w:val="center"/>
              <w:textAlignment w:val="center"/>
              <w:rPr>
                <w:rFonts w:asciiTheme="minorEastAsia" w:hAnsiTheme="minorEastAsia" w:eastAsiaTheme="minorEastAsia" w:cstheme="minorEastAsia"/>
                <w:kern w:val="2"/>
                <w:sz w:val="18"/>
                <w:szCs w:val="18"/>
                <w:lang w:val="en-US" w:eastAsia="zh-CN" w:bidi="ar-SA"/>
              </w:rPr>
            </w:pPr>
            <w:r>
              <w:rPr>
                <w:rFonts w:hint="eastAsia" w:asciiTheme="minorEastAsia" w:hAnsiTheme="minorEastAsia" w:cstheme="minorEastAsia"/>
                <w:color w:val="000000"/>
                <w:kern w:val="0"/>
                <w:sz w:val="18"/>
                <w:szCs w:val="18"/>
              </w:rPr>
              <w:t>建设项目审批、核准或者备案文件（复印件一份，核原件）</w:t>
            </w:r>
          </w:p>
        </w:tc>
        <w:tc>
          <w:tcPr>
            <w:tcW w:w="1458" w:type="dxa"/>
            <w:vAlign w:val="center"/>
          </w:tcPr>
          <w:p>
            <w:pPr>
              <w:widowControl/>
              <w:jc w:val="center"/>
              <w:textAlignment w:val="center"/>
              <w:rPr>
                <w:rFonts w:asciiTheme="minorEastAsia" w:hAnsiTheme="minorEastAsia" w:eastAsiaTheme="minorEastAsia" w:cstheme="minorEastAsia"/>
                <w:kern w:val="2"/>
                <w:sz w:val="18"/>
                <w:szCs w:val="18"/>
                <w:lang w:val="en-US" w:eastAsia="zh-CN" w:bidi="ar-SA"/>
              </w:rPr>
            </w:pPr>
            <w:r>
              <w:rPr>
                <w:rFonts w:hint="eastAsia" w:asciiTheme="minorEastAsia" w:hAnsiTheme="minorEastAsia" w:cstheme="minorEastAsia"/>
                <w:color w:val="000000"/>
                <w:kern w:val="0"/>
                <w:sz w:val="18"/>
                <w:szCs w:val="18"/>
              </w:rPr>
              <w:t>原件和复印件</w:t>
            </w:r>
          </w:p>
        </w:tc>
        <w:tc>
          <w:tcPr>
            <w:tcW w:w="822" w:type="dxa"/>
            <w:vAlign w:val="center"/>
          </w:tcPr>
          <w:p>
            <w:pPr>
              <w:jc w:val="center"/>
              <w:rPr>
                <w:rFonts w:asciiTheme="minorEastAsia" w:hAnsiTheme="minorEastAsia" w:eastAsiaTheme="minorEastAsia" w:cstheme="minorEastAsia"/>
                <w:kern w:val="2"/>
                <w:sz w:val="18"/>
                <w:szCs w:val="18"/>
                <w:lang w:val="en-US" w:eastAsia="zh-CN" w:bidi="ar-SA"/>
              </w:rPr>
            </w:pPr>
            <w:r>
              <w:rPr>
                <w:rFonts w:hint="eastAsia" w:asciiTheme="minorEastAsia" w:hAnsiTheme="minorEastAsia" w:cstheme="minorEastAsia"/>
                <w:sz w:val="18"/>
                <w:szCs w:val="18"/>
              </w:rPr>
              <w:t>1</w:t>
            </w:r>
          </w:p>
        </w:tc>
        <w:tc>
          <w:tcPr>
            <w:tcW w:w="1560" w:type="dxa"/>
            <w:vAlign w:val="center"/>
          </w:tcPr>
          <w:p>
            <w:pPr>
              <w:jc w:val="center"/>
              <w:rPr>
                <w:rFonts w:asciiTheme="minorEastAsia" w:hAnsiTheme="minorEastAsia" w:eastAsiaTheme="minorEastAsia" w:cstheme="minorEastAsia"/>
                <w:kern w:val="2"/>
                <w:sz w:val="18"/>
                <w:szCs w:val="18"/>
                <w:lang w:val="en-US" w:eastAsia="zh-CN" w:bidi="ar-SA"/>
              </w:rPr>
            </w:pPr>
            <w:r>
              <w:rPr>
                <w:rFonts w:hint="eastAsia" w:asciiTheme="minorEastAsia" w:hAnsiTheme="minorEastAsia" w:cstheme="minorEastAsia"/>
                <w:sz w:val="18"/>
                <w:szCs w:val="18"/>
              </w:rPr>
              <w:t>纸质</w:t>
            </w:r>
          </w:p>
        </w:tc>
        <w:tc>
          <w:tcPr>
            <w:tcW w:w="2149"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cstheme="minorEastAsia"/>
                <w:sz w:val="18"/>
                <w:szCs w:val="18"/>
              </w:rPr>
              <w:t>审核原件，留存复印件；如因特殊原因</w:t>
            </w:r>
            <w:r>
              <w:rPr>
                <w:rFonts w:hint="eastAsia" w:asciiTheme="minorEastAsia" w:hAnsiTheme="minorEastAsia" w:cstheme="minorEastAsia"/>
                <w:sz w:val="18"/>
                <w:szCs w:val="18"/>
                <w:lang w:eastAsia="zh-CN"/>
              </w:rPr>
              <w:t>可</w:t>
            </w:r>
            <w:r>
              <w:rPr>
                <w:rFonts w:hint="eastAsia" w:asciiTheme="minorEastAsia" w:hAnsiTheme="minorEastAsia" w:cstheme="minorEastAsia"/>
                <w:sz w:val="18"/>
                <w:szCs w:val="18"/>
              </w:rPr>
              <w:t>留原件</w:t>
            </w:r>
            <w:r>
              <w:rPr>
                <w:rFonts w:hint="eastAsia" w:asciiTheme="minorEastAsia" w:hAnsiTheme="minorEastAsia" w:cstheme="minorEastAsia"/>
                <w:sz w:val="18"/>
                <w:szCs w:val="18"/>
                <w:lang w:eastAsia="zh-CN"/>
              </w:rPr>
              <w:t>（项目的首次审批办理）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642" w:type="dxa"/>
            <w:vAlign w:val="center"/>
          </w:tcPr>
          <w:p>
            <w:pPr>
              <w:jc w:val="center"/>
              <w:rPr>
                <w:rFonts w:asciiTheme="minorEastAsia" w:hAnsiTheme="minorEastAsia" w:cstheme="minorEastAsia"/>
                <w:sz w:val="18"/>
                <w:szCs w:val="18"/>
              </w:rPr>
            </w:pPr>
            <w:r>
              <w:rPr>
                <w:rFonts w:hint="eastAsia" w:asciiTheme="minorEastAsia" w:hAnsiTheme="minorEastAsia" w:cstheme="minorEastAsia"/>
                <w:sz w:val="18"/>
                <w:szCs w:val="18"/>
              </w:rPr>
              <w:t>4</w:t>
            </w:r>
          </w:p>
        </w:tc>
        <w:tc>
          <w:tcPr>
            <w:tcW w:w="2430" w:type="dxa"/>
            <w:vAlign w:val="center"/>
          </w:tcPr>
          <w:p>
            <w:pPr>
              <w:widowControl/>
              <w:jc w:val="center"/>
              <w:textAlignment w:val="center"/>
              <w:rPr>
                <w:rFonts w:asciiTheme="minorEastAsia" w:hAnsiTheme="minorEastAsia" w:eastAsiaTheme="minorEastAsia" w:cstheme="minorEastAsia"/>
                <w:color w:val="000000"/>
                <w:kern w:val="0"/>
                <w:sz w:val="18"/>
                <w:szCs w:val="18"/>
                <w:lang w:val="en-US" w:eastAsia="zh-CN" w:bidi="ar-SA"/>
              </w:rPr>
            </w:pPr>
            <w:r>
              <w:rPr>
                <w:rFonts w:hint="eastAsia" w:asciiTheme="minorEastAsia" w:hAnsiTheme="minorEastAsia" w:cstheme="minorEastAsia"/>
                <w:color w:val="000000"/>
                <w:kern w:val="0"/>
                <w:sz w:val="18"/>
                <w:szCs w:val="18"/>
              </w:rPr>
              <w:t>标绘有建设项目拟用地位置的规定比例尺的地形图（原件俩份）</w:t>
            </w:r>
          </w:p>
        </w:tc>
        <w:tc>
          <w:tcPr>
            <w:tcW w:w="1458" w:type="dxa"/>
            <w:vAlign w:val="center"/>
          </w:tcPr>
          <w:p>
            <w:pPr>
              <w:widowControl/>
              <w:jc w:val="center"/>
              <w:textAlignment w:val="center"/>
              <w:rPr>
                <w:rFonts w:asciiTheme="minorEastAsia" w:hAnsiTheme="minorEastAsia" w:eastAsiaTheme="minorEastAsia" w:cstheme="minorEastAsia"/>
                <w:color w:val="000000"/>
                <w:kern w:val="0"/>
                <w:sz w:val="18"/>
                <w:szCs w:val="18"/>
                <w:lang w:val="en-US" w:eastAsia="zh-CN" w:bidi="ar-SA"/>
              </w:rPr>
            </w:pPr>
            <w:r>
              <w:rPr>
                <w:rFonts w:hint="eastAsia" w:asciiTheme="minorEastAsia" w:hAnsiTheme="minorEastAsia" w:cstheme="minorEastAsia"/>
                <w:color w:val="000000"/>
                <w:kern w:val="0"/>
                <w:sz w:val="18"/>
                <w:szCs w:val="18"/>
              </w:rPr>
              <w:t>原件</w:t>
            </w:r>
          </w:p>
        </w:tc>
        <w:tc>
          <w:tcPr>
            <w:tcW w:w="822" w:type="dxa"/>
            <w:vAlign w:val="center"/>
          </w:tcPr>
          <w:p>
            <w:pPr>
              <w:jc w:val="center"/>
              <w:rPr>
                <w:rFonts w:asciiTheme="minorEastAsia" w:hAnsiTheme="minorEastAsia" w:eastAsiaTheme="minorEastAsia" w:cstheme="minorEastAsia"/>
                <w:kern w:val="2"/>
                <w:sz w:val="18"/>
                <w:szCs w:val="18"/>
                <w:lang w:val="en-US" w:eastAsia="zh-CN" w:bidi="ar-SA"/>
              </w:rPr>
            </w:pPr>
            <w:r>
              <w:rPr>
                <w:rFonts w:hint="eastAsia" w:asciiTheme="minorEastAsia" w:hAnsiTheme="minorEastAsia" w:cstheme="minorEastAsia"/>
                <w:sz w:val="18"/>
                <w:szCs w:val="18"/>
              </w:rPr>
              <w:t>2</w:t>
            </w:r>
          </w:p>
        </w:tc>
        <w:tc>
          <w:tcPr>
            <w:tcW w:w="1560" w:type="dxa"/>
            <w:vAlign w:val="center"/>
          </w:tcPr>
          <w:p>
            <w:pPr>
              <w:jc w:val="center"/>
              <w:rPr>
                <w:rFonts w:asciiTheme="minorEastAsia" w:hAnsiTheme="minorEastAsia" w:eastAsiaTheme="minorEastAsia" w:cstheme="minorEastAsia"/>
                <w:kern w:val="2"/>
                <w:sz w:val="18"/>
                <w:szCs w:val="18"/>
                <w:lang w:val="en-US" w:eastAsia="zh-CN" w:bidi="ar-SA"/>
              </w:rPr>
            </w:pPr>
            <w:r>
              <w:rPr>
                <w:rFonts w:hint="eastAsia" w:asciiTheme="minorEastAsia" w:hAnsiTheme="minorEastAsia" w:cstheme="minorEastAsia"/>
                <w:sz w:val="18"/>
                <w:szCs w:val="18"/>
              </w:rPr>
              <w:t>纸质</w:t>
            </w:r>
          </w:p>
        </w:tc>
        <w:tc>
          <w:tcPr>
            <w:tcW w:w="2149" w:type="dxa"/>
            <w:vAlign w:val="center"/>
          </w:tcPr>
          <w:p>
            <w:pPr>
              <w:jc w:val="center"/>
              <w:rPr>
                <w:rFonts w:asciiTheme="minorEastAsia" w:hAnsiTheme="minorEastAsia" w:eastAsiaTheme="minorEastAsia" w:cstheme="minorEastAsia"/>
                <w:kern w:val="2"/>
                <w:sz w:val="18"/>
                <w:szCs w:val="18"/>
                <w:lang w:val="en-US" w:eastAsia="zh-CN" w:bidi="ar-SA"/>
              </w:rPr>
            </w:pPr>
            <w:r>
              <w:rPr>
                <w:rFonts w:hint="eastAsia" w:asciiTheme="minorEastAsia" w:hAnsiTheme="minorEastAsia" w:cstheme="minorEastAsia"/>
                <w:sz w:val="18"/>
                <w:szCs w:val="18"/>
              </w:rPr>
              <w:t>原件俩份，加盖测绘单位公章；</w:t>
            </w:r>
            <w:r>
              <w:rPr>
                <w:rFonts w:hint="eastAsia" w:asciiTheme="minorEastAsia" w:hAnsiTheme="minorEastAsia" w:cstheme="minorEastAsia"/>
                <w:sz w:val="18"/>
                <w:szCs w:val="18"/>
                <w:lang w:eastAsia="zh-CN"/>
              </w:rPr>
              <w:t>地图</w:t>
            </w:r>
            <w:r>
              <w:rPr>
                <w:rFonts w:hint="eastAsia" w:asciiTheme="minorEastAsia" w:hAnsiTheme="minorEastAsia" w:cstheme="minorEastAsia"/>
                <w:sz w:val="18"/>
                <w:szCs w:val="18"/>
              </w:rPr>
              <w:t>比例</w:t>
            </w:r>
            <w:r>
              <w:rPr>
                <w:rFonts w:hint="eastAsia" w:asciiTheme="minorEastAsia" w:hAnsiTheme="minorEastAsia" w:cstheme="minorEastAsia"/>
                <w:sz w:val="18"/>
                <w:szCs w:val="18"/>
                <w:lang w:eastAsia="zh-CN"/>
              </w:rPr>
              <w:t>尺宜</w:t>
            </w:r>
            <w:r>
              <w:rPr>
                <w:rFonts w:hint="eastAsia" w:asciiTheme="minorEastAsia" w:hAnsiTheme="minorEastAsia" w:cstheme="minorEastAsia"/>
                <w:sz w:val="18"/>
                <w:szCs w:val="18"/>
              </w:rPr>
              <w:t>为1:1000，面幅</w:t>
            </w:r>
            <w:r>
              <w:rPr>
                <w:rFonts w:hint="eastAsia" w:asciiTheme="minorEastAsia" w:hAnsiTheme="minorEastAsia" w:cstheme="minorEastAsia"/>
                <w:sz w:val="18"/>
                <w:szCs w:val="18"/>
                <w:lang w:eastAsia="zh-CN"/>
              </w:rPr>
              <w:t>宜</w:t>
            </w:r>
            <w:r>
              <w:rPr>
                <w:rFonts w:hint="eastAsia" w:asciiTheme="minorEastAsia" w:hAnsiTheme="minorEastAsia" w:cstheme="minorEastAsia"/>
                <w:sz w:val="18"/>
                <w:szCs w:val="18"/>
              </w:rPr>
              <w:t>为500mm×500mm</w:t>
            </w:r>
          </w:p>
        </w:tc>
      </w:tr>
    </w:tbl>
    <w:p>
      <w:pPr>
        <w:jc w:val="left"/>
        <w:rPr>
          <w:rFonts w:asciiTheme="minorEastAsia" w:hAnsiTheme="minorEastAsia" w:cstheme="minorEastAsia"/>
          <w:szCs w:val="21"/>
        </w:rPr>
      </w:pP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受理方式</w:t>
      </w:r>
    </w:p>
    <w:p>
      <w:pPr>
        <w:keepNext w:val="0"/>
        <w:keepLines w:val="0"/>
        <w:pageBreakBefore w:val="0"/>
        <w:widowControl w:val="0"/>
        <w:numPr>
          <w:ilvl w:val="0"/>
          <w:numId w:val="2"/>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窗口受理：</w:t>
      </w:r>
      <w:r>
        <w:rPr>
          <w:rFonts w:hint="eastAsia" w:ascii="宋体" w:hAnsi="宋体" w:cs="宋体"/>
          <w:b w:val="0"/>
          <w:bCs w:val="0"/>
          <w:sz w:val="21"/>
          <w:szCs w:val="21"/>
          <w:lang w:val="en-US" w:eastAsia="zh-CN"/>
        </w:rPr>
        <w:t>汝州市市民之家三楼自然资源和规划局业务窗口</w:t>
      </w:r>
      <w:r>
        <w:rPr>
          <w:rFonts w:hint="eastAsia" w:asciiTheme="minorEastAsia" w:hAnsiTheme="minorEastAsia" w:cstheme="minorEastAsia"/>
          <w:b w:val="0"/>
          <w:bCs w:val="0"/>
          <w:sz w:val="21"/>
          <w:szCs w:val="21"/>
          <w:lang w:val="en-US" w:eastAsia="zh-CN"/>
        </w:rPr>
        <w:t>提交申办材料。</w:t>
      </w:r>
    </w:p>
    <w:p>
      <w:pPr>
        <w:keepNext w:val="0"/>
        <w:keepLines w:val="0"/>
        <w:pageBreakBefore w:val="0"/>
        <w:widowControl w:val="0"/>
        <w:numPr>
          <w:ilvl w:val="0"/>
          <w:numId w:val="2"/>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网上申报：进入河南政务服务网（http://www.hnzwfw.gov.cn）按照提示进行网上申报。</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办理流程</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（一）申请</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申请单位应按照要求,准备相关申请村料，按照许可权限，向许可机关提出许可申请。</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（二）受理</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许可机关对申请材料进行审查。申请村料齐全、规范的,许可机关予以受理,出具《受理通知书》。申请材料不齐全的,应一次告知申请人需要补正的全部内容,出具《行政许可申请材料补正告知书。</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（三）审查</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根据法定条件和程序,申请材料受理后,行政许可机关应当指派2名以上工作人员对申请材料的内容进行审查，对申请单位项目现场进行实地踏勘，并将审查情况和现场踏勘情况报局主管领导审批。</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（四）决定</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申请材料符合法定条件的,现场核查无误的,许可机关填写行政许可决定审批表,经审定,依法制发《建设用地规划许可证》；申请材料不实、不符合法定条件的,行政许可机关做出《不予受理决定书》。</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（五）送达</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《建设用地规划许可证》或《不予受理决定书》作出后直接送达当事人或以邮寄的方式送达当事人。</w:t>
      </w:r>
    </w:p>
    <w:p>
      <w:pPr>
        <w:numPr>
          <w:ilvl w:val="0"/>
          <w:numId w:val="1"/>
        </w:numPr>
        <w:ind w:left="0" w:leftChars="0" w:firstLine="0" w:firstLineChars="0"/>
        <w:jc w:val="left"/>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办理时限</w:t>
      </w:r>
    </w:p>
    <w:p>
      <w:pPr>
        <w:keepNext w:val="0"/>
        <w:keepLines w:val="0"/>
        <w:pageBreakBefore w:val="0"/>
        <w:widowControl w:val="0"/>
        <w:numPr>
          <w:ilvl w:val="0"/>
          <w:numId w:val="3"/>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法定时限</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自受理之日起20个工作日（20个工作日内不能作出决定的，经本行政机关负责人批准，可延长10个工作日，并应当将延长期限的理由告知申请人）。</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 xml:space="preserve">（二）承诺时限 </w:t>
      </w:r>
    </w:p>
    <w:p>
      <w:pPr>
        <w:ind w:firstLine="420" w:firstLineChars="200"/>
        <w:jc w:val="left"/>
        <w:rPr>
          <w:rFonts w:asciiTheme="minorEastAsia" w:hAnsiTheme="minorEastAsia" w:cstheme="minorEastAsia"/>
          <w:szCs w:val="21"/>
        </w:rPr>
      </w:pPr>
      <w:r>
        <w:rPr>
          <w:rFonts w:hint="eastAsia" w:asciiTheme="minorEastAsia" w:hAnsiTheme="minorEastAsia" w:cstheme="minorEastAsia"/>
          <w:szCs w:val="21"/>
        </w:rPr>
        <w:t>自受理之日起</w:t>
      </w:r>
      <w:r>
        <w:rPr>
          <w:rFonts w:hint="eastAsia" w:asciiTheme="minorEastAsia" w:hAnsiTheme="minorEastAsia" w:cstheme="minorEastAsia"/>
          <w:szCs w:val="21"/>
          <w:lang w:val="en-US" w:eastAsia="zh-CN"/>
        </w:rPr>
        <w:t>3</w:t>
      </w:r>
      <w:r>
        <w:rPr>
          <w:rFonts w:hint="eastAsia" w:asciiTheme="minorEastAsia" w:hAnsiTheme="minorEastAsia" w:cstheme="minorEastAsia"/>
          <w:szCs w:val="21"/>
        </w:rPr>
        <w:t>个工作日（承诺时间不包含特殊环节时限，例如专家论证、专家评审、公示、现场踏勘等所需要的时间）。</w:t>
      </w:r>
    </w:p>
    <w:p>
      <w:pPr>
        <w:numPr>
          <w:ilvl w:val="0"/>
          <w:numId w:val="1"/>
        </w:numPr>
        <w:ind w:left="0" w:leftChars="0" w:firstLine="0" w:firstLineChars="0"/>
        <w:jc w:val="left"/>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收费依据及标准</w:t>
      </w:r>
    </w:p>
    <w:p>
      <w:pPr>
        <w:widowControl w:val="0"/>
        <w:numPr>
          <w:ilvl w:val="0"/>
          <w:numId w:val="0"/>
        </w:numPr>
        <w:wordWrap/>
        <w:adjustRightInd/>
        <w:snapToGrid/>
        <w:ind w:leftChars="0"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无</w:t>
      </w:r>
    </w:p>
    <w:p>
      <w:pPr>
        <w:numPr>
          <w:ilvl w:val="0"/>
          <w:numId w:val="1"/>
        </w:numPr>
        <w:ind w:left="0" w:leftChars="0" w:firstLine="0" w:firstLineChars="0"/>
        <w:jc w:val="left"/>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结果送达</w:t>
      </w:r>
    </w:p>
    <w:p>
      <w:pPr>
        <w:widowControl w:val="0"/>
        <w:numPr>
          <w:ilvl w:val="0"/>
          <w:numId w:val="0"/>
        </w:numPr>
        <w:wordWrap/>
        <w:adjustRightInd/>
        <w:snapToGrid/>
        <w:ind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color w:val="auto"/>
          <w:szCs w:val="21"/>
        </w:rPr>
        <w:t>直接送达或邮递送达</w:t>
      </w:r>
      <w:r>
        <w:rPr>
          <w:rFonts w:hint="eastAsia" w:ascii="宋体" w:hAnsi="宋体" w:cs="宋体"/>
          <w:color w:val="auto"/>
          <w:szCs w:val="21"/>
          <w:lang w:eastAsia="zh-CN"/>
        </w:rPr>
        <w:t>。</w:t>
      </w:r>
    </w:p>
    <w:p>
      <w:pPr>
        <w:numPr>
          <w:ilvl w:val="0"/>
          <w:numId w:val="1"/>
        </w:numPr>
        <w:ind w:left="0" w:leftChars="0" w:firstLine="0" w:firstLineChars="0"/>
        <w:jc w:val="left"/>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咨询方式、投诉方式</w:t>
      </w:r>
    </w:p>
    <w:p>
      <w:pPr>
        <w:widowControl w:val="0"/>
        <w:numPr>
          <w:ilvl w:val="0"/>
          <w:numId w:val="4"/>
        </w:numPr>
        <w:wordWrap/>
        <w:adjustRightInd/>
        <w:snapToGrid/>
        <w:ind w:leftChars="0"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现场咨询：</w:t>
      </w:r>
      <w:r>
        <w:rPr>
          <w:rFonts w:hint="eastAsia" w:ascii="宋体" w:hAnsi="宋体" w:eastAsia="宋体" w:cs="宋体"/>
          <w:color w:val="auto"/>
          <w:sz w:val="21"/>
          <w:szCs w:val="21"/>
          <w:lang w:val="en-US" w:eastAsia="zh-CN"/>
        </w:rPr>
        <w:t>汝州市</w:t>
      </w:r>
      <w:r>
        <w:rPr>
          <w:rFonts w:hint="eastAsia" w:ascii="宋体" w:hAnsi="宋体" w:cs="宋体"/>
          <w:b w:val="0"/>
          <w:bCs w:val="0"/>
          <w:sz w:val="21"/>
          <w:szCs w:val="21"/>
          <w:lang w:val="en-US" w:eastAsia="zh-CN"/>
        </w:rPr>
        <w:t>行政审批服务中心三楼规划业务窗口</w:t>
      </w:r>
    </w:p>
    <w:p>
      <w:pPr>
        <w:widowControl w:val="0"/>
        <w:numPr>
          <w:ilvl w:val="0"/>
          <w:numId w:val="4"/>
        </w:numPr>
        <w:wordWrap/>
        <w:adjustRightInd/>
        <w:snapToGrid/>
        <w:ind w:leftChars="0"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电话咨询：0375</w:t>
      </w:r>
      <w:r>
        <w:rPr>
          <w:rFonts w:hint="eastAsia" w:ascii="宋体" w:hAnsi="宋体" w:eastAsia="宋体" w:cs="宋体"/>
          <w:b w:val="0"/>
          <w:bCs w:val="0"/>
          <w:sz w:val="21"/>
          <w:szCs w:val="21"/>
          <w:lang w:val="en-US" w:eastAsia="zh-CN"/>
        </w:rPr>
        <w:t>－</w:t>
      </w:r>
      <w:r>
        <w:rPr>
          <w:rFonts w:hint="eastAsia" w:ascii="宋体" w:hAnsi="宋体" w:cs="宋体"/>
          <w:b w:val="0"/>
          <w:bCs w:val="0"/>
          <w:sz w:val="21"/>
          <w:szCs w:val="21"/>
          <w:lang w:val="en-US" w:eastAsia="zh-CN"/>
        </w:rPr>
        <w:t>6868918</w:t>
      </w:r>
    </w:p>
    <w:p>
      <w:pPr>
        <w:widowControl w:val="0"/>
        <w:numPr>
          <w:ilvl w:val="0"/>
          <w:numId w:val="4"/>
        </w:numPr>
        <w:wordWrap/>
        <w:adjustRightInd/>
        <w:snapToGrid/>
        <w:ind w:leftChars="0"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现场监督投诉：</w:t>
      </w:r>
      <w:r>
        <w:rPr>
          <w:rFonts w:hint="eastAsia" w:ascii="宋体" w:hAnsi="宋体" w:eastAsia="宋体" w:cs="宋体"/>
          <w:color w:val="auto"/>
          <w:sz w:val="21"/>
          <w:szCs w:val="21"/>
          <w:lang w:val="en-US" w:eastAsia="zh-CN"/>
        </w:rPr>
        <w:t>汝州市</w:t>
      </w:r>
      <w:r>
        <w:rPr>
          <w:rFonts w:hint="eastAsia" w:ascii="宋体" w:hAnsi="宋体" w:cs="宋体"/>
          <w:b w:val="0"/>
          <w:bCs w:val="0"/>
          <w:sz w:val="21"/>
          <w:szCs w:val="21"/>
          <w:lang w:val="en-US" w:eastAsia="zh-CN"/>
        </w:rPr>
        <w:t>行政审批服务中心投诉监督科</w:t>
      </w:r>
    </w:p>
    <w:p>
      <w:pPr>
        <w:widowControl w:val="0"/>
        <w:numPr>
          <w:ilvl w:val="0"/>
          <w:numId w:val="4"/>
        </w:numPr>
        <w:wordWrap/>
        <w:adjustRightInd/>
        <w:snapToGrid/>
        <w:ind w:leftChars="0"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电话监督投诉</w:t>
      </w:r>
      <w:r>
        <w:rPr>
          <w:rFonts w:hint="eastAsia" w:ascii="宋体" w:hAnsi="宋体" w:cs="宋体"/>
          <w:color w:val="auto"/>
          <w:szCs w:val="21"/>
          <w:lang w:eastAsia="zh-CN"/>
        </w:rPr>
        <w:t>：</w:t>
      </w:r>
      <w:r>
        <w:rPr>
          <w:rFonts w:hint="eastAsia" w:ascii="宋体" w:hAnsi="宋体" w:cs="宋体"/>
          <w:color w:val="auto"/>
          <w:szCs w:val="21"/>
          <w:lang w:val="en-US" w:eastAsia="zh-CN"/>
        </w:rPr>
        <w:t xml:space="preserve">0375-6799523  </w:t>
      </w:r>
    </w:p>
    <w:p>
      <w:pPr>
        <w:numPr>
          <w:ilvl w:val="0"/>
          <w:numId w:val="1"/>
        </w:numPr>
        <w:ind w:left="0" w:leftChars="0" w:firstLine="0" w:firstLineChars="0"/>
        <w:jc w:val="left"/>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办理地址和时间</w:t>
      </w:r>
    </w:p>
    <w:p>
      <w:pPr>
        <w:widowControl w:val="0"/>
        <w:numPr>
          <w:ilvl w:val="0"/>
          <w:numId w:val="0"/>
        </w:numPr>
        <w:wordWrap/>
        <w:adjustRightInd/>
        <w:snapToGrid/>
        <w:ind w:leftChars="0"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办理地址：汝州市市民之家三楼自然资源和规划局业务窗口</w:t>
      </w:r>
    </w:p>
    <w:p>
      <w:pPr>
        <w:widowControl w:val="0"/>
        <w:numPr>
          <w:ilvl w:val="0"/>
          <w:numId w:val="0"/>
        </w:numPr>
        <w:wordWrap/>
        <w:adjustRightInd/>
        <w:snapToGrid/>
        <w:ind w:leftChars="0"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时间：周一至周五， 法定节假日除外 。 夏季：上午08:00-12:00 下午 15:00-18:00； 冬季：上午08:00-12:00 下午 14:30-17:30</w:t>
      </w:r>
    </w:p>
    <w:p>
      <w:pPr>
        <w:numPr>
          <w:ilvl w:val="0"/>
          <w:numId w:val="1"/>
        </w:numPr>
        <w:ind w:left="0" w:leftChars="0" w:firstLine="0" w:firstLineChars="0"/>
        <w:jc w:val="left"/>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办理进程和结果查询</w:t>
      </w:r>
    </w:p>
    <w:p>
      <w:pPr>
        <w:widowControl w:val="0"/>
        <w:numPr>
          <w:ilvl w:val="0"/>
          <w:numId w:val="0"/>
        </w:numPr>
        <w:wordWrap/>
        <w:adjustRightInd/>
        <w:snapToGrid/>
        <w:ind w:left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（一）</w:t>
      </w:r>
      <w:r>
        <w:rPr>
          <w:rFonts w:hint="eastAsia" w:ascii="宋体" w:hAnsi="宋体" w:eastAsia="宋体" w:cs="宋体"/>
          <w:b w:val="0"/>
          <w:bCs w:val="0"/>
          <w:sz w:val="21"/>
          <w:szCs w:val="21"/>
          <w:lang w:val="en-US" w:eastAsia="zh-CN"/>
        </w:rPr>
        <w:t>办理进程查询方式</w:t>
      </w:r>
    </w:p>
    <w:p>
      <w:pPr>
        <w:widowControl w:val="0"/>
        <w:numPr>
          <w:ilvl w:val="0"/>
          <w:numId w:val="0"/>
        </w:numPr>
        <w:wordWrap/>
        <w:adjustRightInd/>
        <w:snapToGrid/>
        <w:ind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1.</w:t>
      </w:r>
      <w:r>
        <w:rPr>
          <w:rFonts w:hint="eastAsia" w:ascii="宋体" w:hAnsi="宋体" w:eastAsia="宋体" w:cs="宋体"/>
          <w:b w:val="0"/>
          <w:bCs w:val="0"/>
          <w:sz w:val="21"/>
          <w:szCs w:val="21"/>
          <w:lang w:val="en-US" w:eastAsia="zh-CN"/>
        </w:rPr>
        <w:t>现场查询</w:t>
      </w:r>
      <w:r>
        <w:rPr>
          <w:rFonts w:hint="eastAsia" w:ascii="宋体" w:hAnsi="宋体" w:cs="宋体"/>
          <w:b w:val="0"/>
          <w:bCs w:val="0"/>
          <w:sz w:val="21"/>
          <w:szCs w:val="21"/>
          <w:lang w:val="en-US" w:eastAsia="zh-CN"/>
        </w:rPr>
        <w:t>：汝州市市民之家三楼自然资源和规划局业务窗口</w:t>
      </w:r>
    </w:p>
    <w:p>
      <w:pPr>
        <w:widowControl w:val="0"/>
        <w:numPr>
          <w:ilvl w:val="0"/>
          <w:numId w:val="0"/>
        </w:numPr>
        <w:wordWrap/>
        <w:adjustRightInd/>
        <w:snapToGrid/>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2.电话查询：</w:t>
      </w:r>
      <w:r>
        <w:rPr>
          <w:rFonts w:hint="eastAsia" w:ascii="宋体" w:hAnsi="宋体" w:eastAsia="宋体" w:cs="宋体"/>
          <w:b w:val="0"/>
          <w:bCs w:val="0"/>
          <w:sz w:val="21"/>
          <w:szCs w:val="21"/>
          <w:lang w:val="en-US" w:eastAsia="zh-CN"/>
        </w:rPr>
        <w:t>0375－</w:t>
      </w:r>
      <w:r>
        <w:rPr>
          <w:rFonts w:hint="eastAsia" w:ascii="宋体" w:hAnsi="宋体" w:cs="宋体"/>
          <w:b w:val="0"/>
          <w:bCs w:val="0"/>
          <w:sz w:val="21"/>
          <w:szCs w:val="21"/>
          <w:lang w:val="en-US" w:eastAsia="zh-CN"/>
        </w:rPr>
        <w:t>6868918</w:t>
      </w:r>
    </w:p>
    <w:p>
      <w:pPr>
        <w:widowControl w:val="0"/>
        <w:numPr>
          <w:ilvl w:val="0"/>
          <w:numId w:val="0"/>
        </w:numPr>
        <w:wordWrap/>
        <w:adjustRightInd/>
        <w:snapToGrid/>
        <w:ind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3.</w:t>
      </w:r>
      <w:r>
        <w:rPr>
          <w:rFonts w:hint="eastAsia" w:ascii="宋体" w:hAnsi="宋体" w:eastAsia="宋体" w:cs="宋体"/>
          <w:b w:val="0"/>
          <w:bCs w:val="0"/>
          <w:sz w:val="21"/>
          <w:szCs w:val="21"/>
          <w:lang w:val="en-US" w:eastAsia="zh-CN"/>
        </w:rPr>
        <w:t>网上查询</w:t>
      </w:r>
      <w:r>
        <w:rPr>
          <w:rFonts w:hint="eastAsia" w:ascii="宋体" w:hAnsi="宋体" w:cs="宋体"/>
          <w:b w:val="0"/>
          <w:bCs w:val="0"/>
          <w:sz w:val="21"/>
          <w:szCs w:val="21"/>
          <w:lang w:val="en-US" w:eastAsia="zh-CN"/>
        </w:rPr>
        <w:t>：</w:t>
      </w:r>
      <w:r>
        <w:rPr>
          <w:rFonts w:hint="eastAsia" w:ascii="宋体" w:hAnsi="宋体" w:cs="宋体"/>
          <w:b w:val="0"/>
          <w:bCs w:val="0"/>
          <w:sz w:val="21"/>
          <w:szCs w:val="21"/>
          <w:lang w:val="en-US" w:eastAsia="zh-CN"/>
        </w:rPr>
        <w:fldChar w:fldCharType="begin"/>
      </w:r>
      <w:r>
        <w:rPr>
          <w:rFonts w:hint="eastAsia" w:ascii="宋体" w:hAnsi="宋体" w:cs="宋体"/>
          <w:b w:val="0"/>
          <w:bCs w:val="0"/>
          <w:sz w:val="21"/>
          <w:szCs w:val="21"/>
          <w:lang w:val="en-US" w:eastAsia="zh-CN"/>
        </w:rPr>
        <w:instrText xml:space="preserve"> HYPERLINK "http://www.hnzwfw。gov.cn" </w:instrText>
      </w:r>
      <w:r>
        <w:rPr>
          <w:rFonts w:hint="eastAsia" w:ascii="宋体" w:hAnsi="宋体" w:cs="宋体"/>
          <w:b w:val="0"/>
          <w:bCs w:val="0"/>
          <w:sz w:val="21"/>
          <w:szCs w:val="21"/>
          <w:lang w:val="en-US" w:eastAsia="zh-CN"/>
        </w:rPr>
        <w:fldChar w:fldCharType="separate"/>
      </w:r>
      <w:r>
        <w:rPr>
          <w:rStyle w:val="11"/>
          <w:rFonts w:hint="eastAsia" w:ascii="宋体" w:hAnsi="宋体" w:cs="宋体"/>
          <w:b w:val="0"/>
          <w:bCs w:val="0"/>
          <w:sz w:val="21"/>
          <w:szCs w:val="21"/>
          <w:lang w:val="en-US" w:eastAsia="zh-CN"/>
        </w:rPr>
        <w:t>http://www.hnzwfw.gov.cn</w:t>
      </w:r>
      <w:r>
        <w:rPr>
          <w:rFonts w:hint="eastAsia" w:ascii="宋体" w:hAnsi="宋体" w:cs="宋体"/>
          <w:b w:val="0"/>
          <w:bCs w:val="0"/>
          <w:sz w:val="21"/>
          <w:szCs w:val="21"/>
          <w:lang w:val="en-US" w:eastAsia="zh-CN"/>
        </w:rPr>
        <w:fldChar w:fldCharType="end"/>
      </w:r>
    </w:p>
    <w:p>
      <w:pPr>
        <w:widowControl w:val="0"/>
        <w:numPr>
          <w:ilvl w:val="0"/>
          <w:numId w:val="0"/>
        </w:numPr>
        <w:wordWrap/>
        <w:adjustRightInd/>
        <w:snapToGrid/>
        <w:ind w:left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（二）</w:t>
      </w:r>
      <w:r>
        <w:rPr>
          <w:rFonts w:hint="eastAsia" w:ascii="宋体" w:hAnsi="宋体" w:eastAsia="宋体" w:cs="宋体"/>
          <w:b w:val="0"/>
          <w:bCs w:val="0"/>
          <w:sz w:val="21"/>
          <w:szCs w:val="21"/>
          <w:lang w:val="en-US" w:eastAsia="zh-CN"/>
        </w:rPr>
        <w:t>结果公开查询方式</w:t>
      </w:r>
    </w:p>
    <w:p>
      <w:pPr>
        <w:widowControl w:val="0"/>
        <w:numPr>
          <w:ilvl w:val="0"/>
          <w:numId w:val="0"/>
        </w:numPr>
        <w:wordWrap/>
        <w:adjustRightInd/>
        <w:snapToGrid/>
        <w:ind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1.</w:t>
      </w:r>
      <w:r>
        <w:rPr>
          <w:rFonts w:hint="eastAsia" w:ascii="宋体" w:hAnsi="宋体" w:eastAsia="宋体" w:cs="宋体"/>
          <w:b w:val="0"/>
          <w:bCs w:val="0"/>
          <w:sz w:val="21"/>
          <w:szCs w:val="21"/>
          <w:lang w:val="en-US" w:eastAsia="zh-CN"/>
        </w:rPr>
        <w:t>现场查询</w:t>
      </w:r>
      <w:r>
        <w:rPr>
          <w:rFonts w:hint="eastAsia" w:ascii="宋体" w:hAnsi="宋体" w:cs="宋体"/>
          <w:b w:val="0"/>
          <w:bCs w:val="0"/>
          <w:sz w:val="21"/>
          <w:szCs w:val="21"/>
          <w:lang w:val="en-US" w:eastAsia="zh-CN"/>
        </w:rPr>
        <w:t>：汝州市市民之家三楼自然资源和规划局业务窗口</w:t>
      </w:r>
    </w:p>
    <w:p>
      <w:pPr>
        <w:widowControl w:val="0"/>
        <w:numPr>
          <w:ilvl w:val="0"/>
          <w:numId w:val="0"/>
        </w:numPr>
        <w:wordWrap/>
        <w:adjustRightInd/>
        <w:snapToGrid/>
        <w:ind w:firstLine="420" w:firstLineChars="200"/>
        <w:jc w:val="left"/>
        <w:textAlignment w:val="auto"/>
        <w:outlineLvl w:val="9"/>
        <w:rPr>
          <w:rFonts w:hint="default"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2.电话查询：</w:t>
      </w:r>
      <w:r>
        <w:rPr>
          <w:rFonts w:hint="eastAsia" w:ascii="宋体" w:hAnsi="宋体" w:eastAsia="宋体" w:cs="宋体"/>
          <w:b w:val="0"/>
          <w:bCs w:val="0"/>
          <w:sz w:val="21"/>
          <w:szCs w:val="21"/>
          <w:lang w:val="en-US" w:eastAsia="zh-CN"/>
        </w:rPr>
        <w:t>0375－6868918</w:t>
      </w:r>
    </w:p>
    <w:p>
      <w:pPr>
        <w:widowControl w:val="0"/>
        <w:numPr>
          <w:ilvl w:val="0"/>
          <w:numId w:val="0"/>
        </w:numPr>
        <w:wordWrap/>
        <w:adjustRightInd/>
        <w:snapToGrid/>
        <w:ind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3.</w:t>
      </w:r>
      <w:r>
        <w:rPr>
          <w:rFonts w:hint="eastAsia" w:ascii="宋体" w:hAnsi="宋体" w:eastAsia="宋体" w:cs="宋体"/>
          <w:b w:val="0"/>
          <w:bCs w:val="0"/>
          <w:sz w:val="21"/>
          <w:szCs w:val="21"/>
          <w:lang w:val="en-US" w:eastAsia="zh-CN"/>
        </w:rPr>
        <w:t>网上查询</w:t>
      </w:r>
      <w:r>
        <w:rPr>
          <w:rFonts w:hint="eastAsia" w:ascii="宋体" w:hAnsi="宋体" w:cs="宋体"/>
          <w:b w:val="0"/>
          <w:bCs w:val="0"/>
          <w:sz w:val="21"/>
          <w:szCs w:val="21"/>
          <w:lang w:val="en-US" w:eastAsia="zh-CN"/>
        </w:rPr>
        <w:t>：</w:t>
      </w:r>
      <w:r>
        <w:rPr>
          <w:rFonts w:hint="eastAsia" w:ascii="宋体" w:hAnsi="宋体" w:cs="宋体"/>
          <w:b w:val="0"/>
          <w:bCs w:val="0"/>
          <w:sz w:val="21"/>
          <w:szCs w:val="21"/>
          <w:lang w:val="en-US" w:eastAsia="zh-CN"/>
        </w:rPr>
        <w:fldChar w:fldCharType="begin"/>
      </w:r>
      <w:r>
        <w:rPr>
          <w:rFonts w:hint="eastAsia" w:ascii="宋体" w:hAnsi="宋体" w:cs="宋体"/>
          <w:b w:val="0"/>
          <w:bCs w:val="0"/>
          <w:sz w:val="21"/>
          <w:szCs w:val="21"/>
          <w:lang w:val="en-US" w:eastAsia="zh-CN"/>
        </w:rPr>
        <w:instrText xml:space="preserve"> HYPERLINK "http://www.hnzwfw。gov.cn" </w:instrText>
      </w:r>
      <w:r>
        <w:rPr>
          <w:rFonts w:hint="eastAsia" w:ascii="宋体" w:hAnsi="宋体" w:cs="宋体"/>
          <w:b w:val="0"/>
          <w:bCs w:val="0"/>
          <w:sz w:val="21"/>
          <w:szCs w:val="21"/>
          <w:lang w:val="en-US" w:eastAsia="zh-CN"/>
        </w:rPr>
        <w:fldChar w:fldCharType="separate"/>
      </w:r>
      <w:r>
        <w:rPr>
          <w:rStyle w:val="10"/>
          <w:rFonts w:hint="eastAsia" w:ascii="宋体" w:hAnsi="宋体" w:cs="宋体"/>
          <w:b w:val="0"/>
          <w:bCs w:val="0"/>
          <w:sz w:val="21"/>
          <w:szCs w:val="21"/>
          <w:lang w:val="en-US" w:eastAsia="zh-CN"/>
        </w:rPr>
        <w:t>http://www.hnzwfw.gov.cn</w:t>
      </w:r>
      <w:r>
        <w:rPr>
          <w:rFonts w:hint="eastAsia" w:ascii="宋体" w:hAnsi="宋体" w:cs="宋体"/>
          <w:b w:val="0"/>
          <w:bCs w:val="0"/>
          <w:sz w:val="21"/>
          <w:szCs w:val="21"/>
          <w:lang w:val="en-US" w:eastAsia="zh-CN"/>
        </w:rPr>
        <w:fldChar w:fldCharType="end"/>
      </w:r>
    </w:p>
    <w:p>
      <w:pPr>
        <w:numPr>
          <w:ilvl w:val="0"/>
          <w:numId w:val="0"/>
        </w:numPr>
        <w:jc w:val="left"/>
        <w:rPr>
          <w:rFonts w:hint="eastAsia" w:ascii="黑体" w:hAnsi="黑体" w:eastAsia="黑体" w:cs="黑体"/>
          <w:b/>
          <w:bCs/>
          <w:sz w:val="21"/>
          <w:szCs w:val="21"/>
          <w:lang w:val="en-US" w:eastAsia="zh-CN"/>
        </w:rPr>
      </w:pPr>
      <w:bookmarkStart w:id="0" w:name="_GoBack"/>
      <w:bookmarkEnd w:id="0"/>
    </w:p>
    <w:p>
      <w:pPr>
        <w:tabs>
          <w:tab w:val="right" w:pos="8306"/>
        </w:tabs>
        <w:rPr>
          <w:rFonts w:ascii="仿宋_GB2312" w:hAnsi="仿宋_GB2312" w:eastAsia="仿宋_GB2312"/>
          <w:sz w:val="30"/>
          <w:szCs w:val="30"/>
        </w:rPr>
      </w:pPr>
    </w:p>
    <w:sectPr>
      <w:headerReference r:id="rId5" w:type="first"/>
      <w:footerReference r:id="rId7" w:type="first"/>
      <w:headerReference r:id="rId3" w:type="default"/>
      <w:headerReference r:id="rId4" w:type="even"/>
      <w:footerReference r:id="rId6" w:type="even"/>
      <w:pgSz w:w="11906" w:h="16838"/>
      <w:pgMar w:top="2098" w:right="1474" w:bottom="1984" w:left="1587" w:header="851" w:footer="992" w:gutter="0"/>
      <w:pgNumType w:fmt="decimal" w:start="56"/>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黑体" w:hAnsi="黑体" w:eastAsia="黑体" w:cs="黑体"/>
        <w:b/>
        <w:bCs/>
        <w:sz w:val="21"/>
        <w:szCs w:val="21"/>
      </w:rPr>
    </w:pPr>
  </w:p>
  <w:p>
    <w:pPr>
      <w:pStyle w:val="5"/>
      <w:jc w:val="right"/>
      <w:rPr>
        <w:rFonts w:ascii="黑体" w:hAnsi="黑体" w:eastAsia="黑体" w:cs="黑体"/>
        <w:b/>
        <w:bCs/>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B408EE"/>
    <w:multiLevelType w:val="singleLevel"/>
    <w:tmpl w:val="8BB408EE"/>
    <w:lvl w:ilvl="0" w:tentative="0">
      <w:start w:val="1"/>
      <w:numFmt w:val="chineseCounting"/>
      <w:suff w:val="nothing"/>
      <w:lvlText w:val="（%1）"/>
      <w:lvlJc w:val="left"/>
      <w:rPr>
        <w:rFonts w:hint="eastAsia"/>
      </w:rPr>
    </w:lvl>
  </w:abstractNum>
  <w:abstractNum w:abstractNumId="1">
    <w:nsid w:val="A20FB4B8"/>
    <w:multiLevelType w:val="singleLevel"/>
    <w:tmpl w:val="A20FB4B8"/>
    <w:lvl w:ilvl="0" w:tentative="0">
      <w:start w:val="1"/>
      <w:numFmt w:val="chineseCounting"/>
      <w:suff w:val="nothing"/>
      <w:lvlText w:val="（%1）"/>
      <w:lvlJc w:val="left"/>
      <w:rPr>
        <w:rFonts w:hint="eastAsia"/>
      </w:rPr>
    </w:lvl>
  </w:abstractNum>
  <w:abstractNum w:abstractNumId="2">
    <w:nsid w:val="FB2CE5E2"/>
    <w:multiLevelType w:val="singleLevel"/>
    <w:tmpl w:val="FB2CE5E2"/>
    <w:lvl w:ilvl="0" w:tentative="0">
      <w:start w:val="1"/>
      <w:numFmt w:val="chineseCounting"/>
      <w:suff w:val="nothing"/>
      <w:lvlText w:val="（%1）"/>
      <w:lvlJc w:val="left"/>
      <w:rPr>
        <w:rFonts w:hint="eastAsia"/>
      </w:rPr>
    </w:lvl>
  </w:abstractNum>
  <w:abstractNum w:abstractNumId="3">
    <w:nsid w:val="1B56132B"/>
    <w:multiLevelType w:val="singleLevel"/>
    <w:tmpl w:val="1B56132B"/>
    <w:lvl w:ilvl="0" w:tentative="0">
      <w:start w:val="1"/>
      <w:numFmt w:val="chineseCounting"/>
      <w:suff w:val="nothing"/>
      <w:lvlText w:val="%1、"/>
      <w:lvlJc w:val="left"/>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zY2E2YjM4ZThlZGU2NTY3YjVjMDEwZDhhZjlmMGEifQ=="/>
  </w:docVars>
  <w:rsids>
    <w:rsidRoot w:val="4D27061E"/>
    <w:rsid w:val="003D48B2"/>
    <w:rsid w:val="003E5DC3"/>
    <w:rsid w:val="004B4879"/>
    <w:rsid w:val="00747337"/>
    <w:rsid w:val="008006D3"/>
    <w:rsid w:val="008835A4"/>
    <w:rsid w:val="00D11F0D"/>
    <w:rsid w:val="00D74C55"/>
    <w:rsid w:val="00F9307D"/>
    <w:rsid w:val="036614B6"/>
    <w:rsid w:val="04C138C7"/>
    <w:rsid w:val="05E95AAD"/>
    <w:rsid w:val="05F55763"/>
    <w:rsid w:val="06200626"/>
    <w:rsid w:val="067D61E5"/>
    <w:rsid w:val="079B0A21"/>
    <w:rsid w:val="084C5E62"/>
    <w:rsid w:val="0CF32B52"/>
    <w:rsid w:val="1AE320A1"/>
    <w:rsid w:val="1D126E60"/>
    <w:rsid w:val="23B31AED"/>
    <w:rsid w:val="24B13C6D"/>
    <w:rsid w:val="26483A76"/>
    <w:rsid w:val="2887214B"/>
    <w:rsid w:val="2B977730"/>
    <w:rsid w:val="2D992E27"/>
    <w:rsid w:val="2DE6460B"/>
    <w:rsid w:val="2E3329E6"/>
    <w:rsid w:val="30720B3F"/>
    <w:rsid w:val="31F324AB"/>
    <w:rsid w:val="34532E83"/>
    <w:rsid w:val="3B6B1440"/>
    <w:rsid w:val="3C791184"/>
    <w:rsid w:val="3DCB650A"/>
    <w:rsid w:val="43304079"/>
    <w:rsid w:val="445E037B"/>
    <w:rsid w:val="46063E0A"/>
    <w:rsid w:val="46E27551"/>
    <w:rsid w:val="47016E1C"/>
    <w:rsid w:val="499E058F"/>
    <w:rsid w:val="4C322823"/>
    <w:rsid w:val="4D27061E"/>
    <w:rsid w:val="4D822EF9"/>
    <w:rsid w:val="52CF2A17"/>
    <w:rsid w:val="530725F5"/>
    <w:rsid w:val="54047EB7"/>
    <w:rsid w:val="542803CC"/>
    <w:rsid w:val="54301691"/>
    <w:rsid w:val="55E05111"/>
    <w:rsid w:val="57452EBD"/>
    <w:rsid w:val="59294227"/>
    <w:rsid w:val="5AA70EF0"/>
    <w:rsid w:val="5B1E1AC1"/>
    <w:rsid w:val="5CEB245C"/>
    <w:rsid w:val="5E314F55"/>
    <w:rsid w:val="60AE4688"/>
    <w:rsid w:val="624469C5"/>
    <w:rsid w:val="653A2787"/>
    <w:rsid w:val="65776F96"/>
    <w:rsid w:val="6B8A6E14"/>
    <w:rsid w:val="6D887C8E"/>
    <w:rsid w:val="6DCE56E1"/>
    <w:rsid w:val="75142CAD"/>
    <w:rsid w:val="77A61214"/>
    <w:rsid w:val="78967263"/>
    <w:rsid w:val="7A327F33"/>
    <w:rsid w:val="7D36749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微软雅黑"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jc w:val="center"/>
      <w:outlineLvl w:val="0"/>
    </w:pPr>
    <w:rPr>
      <w:rFonts w:ascii="Calibri" w:hAnsi="Calibri" w:eastAsia="宋体"/>
      <w:b/>
      <w:sz w:val="36"/>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rPr>
      <w:rFonts w:ascii="Calibri" w:hAnsi="Calibri" w:eastAsia="宋体" w:cs="Times New Roman"/>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FollowedHyperlink"/>
    <w:basedOn w:val="9"/>
    <w:qFormat/>
    <w:uiPriority w:val="0"/>
    <w:rPr>
      <w:color w:val="800080"/>
      <w:u w:val="single"/>
    </w:rPr>
  </w:style>
  <w:style w:type="character" w:styleId="11">
    <w:name w:val="Hyperlink"/>
    <w:basedOn w:val="9"/>
    <w:qFormat/>
    <w:uiPriority w:val="0"/>
    <w:rPr>
      <w:color w:val="0000FF"/>
      <w:u w:val="single"/>
    </w:rPr>
  </w:style>
  <w:style w:type="character" w:customStyle="1" w:styleId="12">
    <w:name w:val="批注框文本 Char"/>
    <w:basedOn w:val="9"/>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SWZG</Company>
  <Pages>13</Pages>
  <Words>576</Words>
  <Characters>3288</Characters>
  <Lines>27</Lines>
  <Paragraphs>7</Paragraphs>
  <TotalTime>0</TotalTime>
  <ScaleCrop>false</ScaleCrop>
  <LinksUpToDate>false</LinksUpToDate>
  <CharactersWithSpaces>3857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2018-10-19T01:46:00Z</dcterms:created>
  <dc:creator>Administrator</dc:creator>
  <cp:lastModifiedBy>潘林鹏</cp:lastModifiedBy>
  <cp:lastPrinted>2018-12-21T08:42:00Z</cp:lastPrinted>
  <dcterms:modified xsi:type="dcterms:W3CDTF">2022-06-01T02:20:28Z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81515807B5754F6D99CFEC3EC4DFA996</vt:lpwstr>
  </property>
</Properties>
</file>