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00" w:lineRule="exact"/>
        <w:ind w:left="0" w:right="0"/>
        <w:jc w:val="center"/>
        <w:textAlignment w:val="auto"/>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val="en-US" w:eastAsia="zh-CN"/>
        </w:rPr>
        <w:t>关于开展住房安全保障及</w:t>
      </w:r>
      <w:r>
        <w:rPr>
          <w:rFonts w:hint="eastAsia" w:ascii="方正小标宋简体" w:hAnsi="方正小标宋简体" w:eastAsia="方正小标宋简体" w:cs="方正小标宋简体"/>
          <w:b w:val="0"/>
          <w:bCs/>
          <w:color w:val="auto"/>
          <w:sz w:val="44"/>
          <w:szCs w:val="44"/>
          <w:lang w:eastAsia="zh-CN"/>
        </w:rPr>
        <w:t>政策宣传</w:t>
      </w:r>
    </w:p>
    <w:p>
      <w:pPr>
        <w:keepNext w:val="0"/>
        <w:keepLines w:val="0"/>
        <w:pageBreakBefore w:val="0"/>
        <w:widowControl w:val="0"/>
        <w:kinsoku/>
        <w:wordWrap/>
        <w:overflowPunct w:val="0"/>
        <w:topLinePunct w:val="0"/>
        <w:autoSpaceDE/>
        <w:autoSpaceDN/>
        <w:bidi w:val="0"/>
        <w:adjustRightInd/>
        <w:snapToGrid/>
        <w:spacing w:line="600" w:lineRule="exact"/>
        <w:ind w:left="0" w:right="0"/>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lang w:eastAsia="zh-CN"/>
        </w:rPr>
        <w:t>集中排查行动</w:t>
      </w:r>
      <w:r>
        <w:rPr>
          <w:rFonts w:hint="eastAsia" w:ascii="方正小标宋简体" w:hAnsi="方正小标宋简体" w:eastAsia="方正小标宋简体" w:cs="方正小标宋简体"/>
          <w:b w:val="0"/>
          <w:bCs/>
          <w:color w:val="auto"/>
          <w:sz w:val="44"/>
          <w:szCs w:val="44"/>
        </w:rPr>
        <w:t>的通知</w:t>
      </w:r>
    </w:p>
    <w:p>
      <w:pPr>
        <w:pStyle w:val="2"/>
        <w:keepNext w:val="0"/>
        <w:keepLines w:val="0"/>
        <w:pageBreakBefore w:val="0"/>
        <w:wordWrap/>
        <w:topLinePunct w:val="0"/>
        <w:bidi w:val="0"/>
        <w:spacing w:line="600" w:lineRule="exact"/>
        <w:rPr>
          <w:rFonts w:hint="eastAsia" w:ascii="仿宋_GB2312" w:hAnsi="仿宋_GB2312" w:eastAsia="仿宋_GB2312" w:cs="仿宋_GB2312"/>
          <w:sz w:val="32"/>
          <w:szCs w:val="32"/>
        </w:rPr>
      </w:pPr>
    </w:p>
    <w:p>
      <w:pPr>
        <w:pStyle w:val="2"/>
        <w:keepNext w:val="0"/>
        <w:keepLines w:val="0"/>
        <w:pageBreakBefore w:val="0"/>
        <w:wordWrap/>
        <w:topLinePunct w:val="0"/>
        <w:bidi w:val="0"/>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各乡镇、街道：</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val="en-US" w:eastAsia="zh-CN"/>
        </w:rPr>
        <w:t>汝州市巩固拓展脱贫攻坚成果同乡村振兴有效衔接领导小组办公室关于印发&lt;汝州市“两不愁三保障”和饮水安全及政策宣传集中排查行动方案&gt;的通知》（</w:t>
      </w:r>
      <w:r>
        <w:rPr>
          <w:rFonts w:hint="eastAsia" w:ascii="仿宋_GB2312" w:hAnsi="仿宋_GB2312" w:eastAsia="仿宋_GB2312" w:cs="仿宋_GB2312"/>
          <w:sz w:val="32"/>
          <w:szCs w:val="32"/>
          <w:u w:val="none"/>
          <w:lang w:val="en-US" w:eastAsia="zh-CN"/>
        </w:rPr>
        <w:t>汝巩固脱贫成果办〔2023〕4号</w:t>
      </w:r>
      <w:r>
        <w:rPr>
          <w:rFonts w:hint="eastAsia" w:ascii="仿宋_GB2312" w:hAnsi="仿宋_GB2312" w:eastAsia="仿宋_GB2312" w:cs="仿宋_GB2312"/>
          <w:sz w:val="32"/>
          <w:szCs w:val="32"/>
          <w:lang w:val="en-US" w:eastAsia="zh-CN"/>
        </w:rPr>
        <w:t>）文件要求，现决定在全市</w:t>
      </w:r>
      <w:bookmarkStart w:id="0" w:name="_GoBack"/>
      <w:bookmarkEnd w:id="0"/>
      <w:r>
        <w:rPr>
          <w:rFonts w:hint="eastAsia" w:ascii="仿宋_GB2312" w:hAnsi="仿宋_GB2312" w:eastAsia="仿宋_GB2312" w:cs="仿宋_GB2312"/>
          <w:sz w:val="32"/>
          <w:szCs w:val="32"/>
          <w:lang w:val="en-US" w:eastAsia="zh-CN"/>
        </w:rPr>
        <w:t>集中开展住房安全保障及政策宣传排查行动，确保脱贫基础更加稳固、政策宣传更加深入、巩固成效更可持续。</w:t>
      </w:r>
    </w:p>
    <w:p>
      <w:pPr>
        <w:keepNext w:val="0"/>
        <w:keepLines w:val="0"/>
        <w:pageBreakBefore w:val="0"/>
        <w:widowControl/>
        <w:numPr>
          <w:ilvl w:val="0"/>
          <w:numId w:val="1"/>
        </w:numPr>
        <w:kinsoku/>
        <w:wordWrap/>
        <w:overflowPunct/>
        <w:topLinePunct w:val="0"/>
        <w:autoSpaceDE w:val="0"/>
        <w:autoSpaceDN w:val="0"/>
        <w:bidi w:val="0"/>
        <w:adjustRightInd w:val="0"/>
        <w:snapToGrid w:val="0"/>
        <w:spacing w:line="600" w:lineRule="exact"/>
        <w:ind w:left="0" w:right="0" w:firstLine="640" w:firstLineChars="200"/>
        <w:textAlignment w:val="baseline"/>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排查范围</w:t>
      </w:r>
    </w:p>
    <w:p>
      <w:pPr>
        <w:pStyle w:val="2"/>
        <w:keepNext w:val="0"/>
        <w:keepLines w:val="0"/>
        <w:pageBreakBefore w:val="0"/>
        <w:widowControl/>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本次排查要实现脱贫群众、监测户与一般农户排查全覆盖，脱贫村与一般行政村排查全覆盖，确保村不漏户、户不漏人。</w:t>
      </w:r>
    </w:p>
    <w:p>
      <w:pPr>
        <w:keepNext w:val="0"/>
        <w:keepLines w:val="0"/>
        <w:pageBreakBefore w:val="0"/>
        <w:widowControl/>
        <w:numPr>
          <w:ilvl w:val="0"/>
          <w:numId w:val="1"/>
        </w:numPr>
        <w:kinsoku/>
        <w:wordWrap/>
        <w:overflowPunct/>
        <w:topLinePunct w:val="0"/>
        <w:autoSpaceDE w:val="0"/>
        <w:autoSpaceDN w:val="0"/>
        <w:bidi w:val="0"/>
        <w:adjustRightInd w:val="0"/>
        <w:snapToGrid w:val="0"/>
        <w:spacing w:line="600" w:lineRule="exact"/>
        <w:ind w:left="0" w:right="0" w:firstLine="640" w:firstLineChars="200"/>
        <w:textAlignment w:val="baseline"/>
        <w:rPr>
          <w:rFonts w:hint="eastAsia" w:ascii="黑体" w:hAnsi="黑体" w:eastAsia="黑体" w:cs="黑体"/>
          <w:sz w:val="32"/>
          <w:szCs w:val="32"/>
        </w:rPr>
      </w:pPr>
      <w:r>
        <w:rPr>
          <w:rFonts w:hint="eastAsia" w:ascii="黑体" w:hAnsi="黑体" w:eastAsia="黑体" w:cs="黑体"/>
          <w:sz w:val="32"/>
          <w:szCs w:val="32"/>
          <w:lang w:val="en-US" w:eastAsia="zh-CN"/>
        </w:rPr>
        <w:t>工作内容</w:t>
      </w:r>
    </w:p>
    <w:p>
      <w:pPr>
        <w:keepNext w:val="0"/>
        <w:keepLines w:val="0"/>
        <w:pageBreakBefore w:val="0"/>
        <w:widowControl/>
        <w:tabs>
          <w:tab w:val="left" w:pos="586"/>
        </w:tabs>
        <w:kinsoku/>
        <w:wordWrap/>
        <w:overflowPunct/>
        <w:topLinePunct w:val="0"/>
        <w:autoSpaceDE w:val="0"/>
        <w:autoSpaceDN w:val="0"/>
        <w:bidi w:val="0"/>
        <w:adjustRightInd w:val="0"/>
        <w:snapToGrid w:val="0"/>
        <w:spacing w:line="600" w:lineRule="exact"/>
        <w:ind w:left="0" w:right="0" w:firstLine="640" w:firstLineChars="200"/>
        <w:textAlignment w:val="baseline"/>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b w:val="0"/>
          <w:bCs w:val="0"/>
          <w:sz w:val="32"/>
          <w:szCs w:val="32"/>
          <w:lang w:eastAsia="zh-CN"/>
        </w:rPr>
        <w:t>住房安全有保障</w:t>
      </w:r>
    </w:p>
    <w:p>
      <w:pPr>
        <w:keepNext w:val="0"/>
        <w:keepLines w:val="0"/>
        <w:pageBreakBefore w:val="0"/>
        <w:widowControl/>
        <w:kinsoku/>
        <w:wordWrap/>
        <w:overflowPunct/>
        <w:topLinePunct w:val="0"/>
        <w:autoSpaceDE w:val="0"/>
        <w:autoSpaceDN w:val="0"/>
        <w:bidi w:val="0"/>
        <w:adjustRightInd w:val="0"/>
        <w:snapToGrid w:val="0"/>
        <w:spacing w:line="600" w:lineRule="exact"/>
        <w:ind w:left="0" w:right="0" w:firstLine="640" w:firstLineChars="200"/>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重点查看是否存在低收入群体无安全住房，漏报危房改造问题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是否存在危房住人问题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是否存在住房未经安全性评定问题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是否存在补助资金发放挪用、冒领、克扣、拖欠补助资金和索要好处费等问题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是否存在危房改造建新未拆旧问题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是否存在无人居住危房未悬挂警示牌问题</w:t>
      </w:r>
      <w:r>
        <w:rPr>
          <w:rFonts w:hint="eastAsia" w:ascii="仿宋_GB2312" w:hAnsi="仿宋_GB2312" w:eastAsia="仿宋_GB2312" w:cs="仿宋_GB2312"/>
          <w:sz w:val="32"/>
          <w:szCs w:val="32"/>
          <w:lang w:eastAsia="zh-CN"/>
        </w:rPr>
        <w:t>。</w:t>
      </w:r>
    </w:p>
    <w:p>
      <w:pPr>
        <w:pStyle w:val="2"/>
        <w:keepNext w:val="0"/>
        <w:keepLines w:val="0"/>
        <w:pageBreakBefore w:val="0"/>
        <w:widowControl/>
        <w:numPr>
          <w:ilvl w:val="0"/>
          <w:numId w:val="2"/>
        </w:numPr>
        <w:wordWrap/>
        <w:overflowPunct/>
        <w:topLinePunct w:val="0"/>
        <w:autoSpaceDE w:val="0"/>
        <w:autoSpaceDN w:val="0"/>
        <w:bidi w:val="0"/>
        <w:adjustRightInd w:val="0"/>
        <w:snapToGrid w:val="0"/>
        <w:spacing w:line="600" w:lineRule="exact"/>
        <w:ind w:firstLine="640" w:firstLineChars="200"/>
        <w:textAlignment w:val="baseline"/>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政策宣传</w:t>
      </w:r>
    </w:p>
    <w:p>
      <w:pPr>
        <w:pStyle w:val="2"/>
        <w:keepNext w:val="0"/>
        <w:keepLines w:val="0"/>
        <w:pageBreakBefore w:val="0"/>
        <w:widowControl/>
        <w:numPr>
          <w:numId w:val="0"/>
        </w:numPr>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val="en-US" w:eastAsia="zh-CN"/>
        </w:rPr>
        <w:t>各乡镇、街道</w:t>
      </w:r>
      <w:r>
        <w:rPr>
          <w:rFonts w:hint="eastAsia" w:ascii="仿宋_GB2312" w:hAnsi="仿宋_GB2312" w:eastAsia="仿宋_GB2312" w:cs="仿宋_GB2312"/>
          <w:sz w:val="32"/>
          <w:szCs w:val="32"/>
        </w:rPr>
        <w:t>在开展</w:t>
      </w:r>
      <w:r>
        <w:rPr>
          <w:rFonts w:hint="eastAsia" w:ascii="仿宋_GB2312" w:hAnsi="仿宋_GB2312" w:eastAsia="仿宋_GB2312" w:cs="仿宋_GB2312"/>
          <w:sz w:val="32"/>
          <w:szCs w:val="32"/>
          <w:lang w:val="en-US" w:eastAsia="zh-CN"/>
        </w:rPr>
        <w:t>住房安全保障</w:t>
      </w:r>
      <w:r>
        <w:rPr>
          <w:rFonts w:hint="eastAsia" w:ascii="仿宋_GB2312" w:hAnsi="仿宋_GB2312" w:eastAsia="仿宋_GB2312" w:cs="仿宋_GB2312"/>
          <w:sz w:val="32"/>
          <w:szCs w:val="32"/>
        </w:rPr>
        <w:t>排查的过程中，通过入户走访、电话访谈等多种途径广泛开展政策宣传，畅通群众诉求渠道，及时受理群众所反映的相关问题，保证广大群众</w:t>
      </w:r>
      <w:r>
        <w:rPr>
          <w:rFonts w:hint="eastAsia" w:ascii="仿宋_GB2312" w:hAnsi="仿宋_GB2312" w:eastAsia="仿宋_GB2312" w:cs="仿宋_GB2312"/>
          <w:sz w:val="32"/>
          <w:szCs w:val="32"/>
          <w:lang w:val="en-US" w:eastAsia="zh-CN"/>
        </w:rPr>
        <w:t>住房安全保障政策</w:t>
      </w:r>
      <w:r>
        <w:rPr>
          <w:rFonts w:hint="eastAsia" w:ascii="仿宋_GB2312" w:hAnsi="仿宋_GB2312" w:eastAsia="仿宋_GB2312" w:cs="仿宋_GB2312"/>
          <w:sz w:val="32"/>
          <w:szCs w:val="32"/>
        </w:rPr>
        <w:t>知情权、参与权、监督权，提高群众知晓度、认可度，持续巩固脱贫攻坚成果。</w:t>
      </w:r>
    </w:p>
    <w:p>
      <w:pPr>
        <w:pStyle w:val="2"/>
        <w:keepNext w:val="0"/>
        <w:keepLines w:val="0"/>
        <w:pageBreakBefore w:val="0"/>
        <w:widowControl/>
        <w:wordWrap/>
        <w:overflowPunct/>
        <w:topLinePunct w:val="0"/>
        <w:autoSpaceDE w:val="0"/>
        <w:autoSpaceDN w:val="0"/>
        <w:bidi w:val="0"/>
        <w:adjustRightInd w:val="0"/>
        <w:snapToGrid w:val="0"/>
        <w:spacing w:line="600" w:lineRule="exact"/>
        <w:ind w:firstLine="640" w:firstLineChars="200"/>
        <w:textAlignment w:val="baseline"/>
        <w:rPr>
          <w:rFonts w:hint="eastAsia" w:ascii="黑体" w:hAnsi="黑体" w:eastAsia="黑体" w:cs="黑体"/>
          <w:sz w:val="32"/>
          <w:szCs w:val="32"/>
          <w:lang w:val="en-US"/>
        </w:rPr>
      </w:pPr>
      <w:r>
        <w:rPr>
          <w:rFonts w:hint="eastAsia" w:ascii="黑体" w:hAnsi="黑体" w:eastAsia="黑体" w:cs="黑体"/>
          <w:sz w:val="32"/>
          <w:szCs w:val="32"/>
          <w:lang w:val="en-US" w:eastAsia="zh-CN"/>
        </w:rPr>
        <w:t>三、工作步骤</w:t>
      </w:r>
    </w:p>
    <w:p>
      <w:pPr>
        <w:pStyle w:val="2"/>
        <w:keepNext w:val="0"/>
        <w:keepLines w:val="0"/>
        <w:pageBreakBefore w:val="0"/>
        <w:widowControl/>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集中排查。</w:t>
      </w:r>
      <w:r>
        <w:rPr>
          <w:rFonts w:hint="eastAsia" w:ascii="仿宋_GB2312" w:hAnsi="仿宋_GB2312" w:eastAsia="仿宋_GB2312" w:cs="仿宋_GB2312"/>
          <w:sz w:val="32"/>
          <w:szCs w:val="32"/>
          <w:lang w:val="en-US" w:eastAsia="zh-CN"/>
        </w:rPr>
        <w:t>各乡镇、街道要于</w:t>
      </w:r>
      <w:r>
        <w:rPr>
          <w:rFonts w:hint="eastAsia" w:ascii="仿宋_GB2312" w:hAnsi="仿宋_GB2312" w:eastAsia="仿宋_GB2312" w:cs="仿宋_GB2312"/>
          <w:sz w:val="32"/>
          <w:szCs w:val="32"/>
        </w:rPr>
        <w:t>4月14日前完成排查工作，报送《住房安全保障排查问题清单》（电子版及盖章扫描件），问题清单要具体到村、到户。</w:t>
      </w:r>
    </w:p>
    <w:p>
      <w:pPr>
        <w:pStyle w:val="2"/>
        <w:keepNext w:val="0"/>
        <w:keepLines w:val="0"/>
        <w:pageBreakBefore w:val="0"/>
        <w:widowControl/>
        <w:wordWrap/>
        <w:overflowPunct/>
        <w:topLinePunct w:val="0"/>
        <w:autoSpaceDE w:val="0"/>
        <w:autoSpaceDN w:val="0"/>
        <w:bidi w:val="0"/>
        <w:adjustRightInd w:val="0"/>
        <w:snapToGrid w:val="0"/>
        <w:spacing w:line="600" w:lineRule="exact"/>
        <w:ind w:firstLine="640" w:firstLineChars="200"/>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问题整改。</w:t>
      </w:r>
      <w:r>
        <w:rPr>
          <w:rFonts w:hint="eastAsia" w:ascii="仿宋_GB2312" w:hAnsi="仿宋_GB2312" w:eastAsia="仿宋_GB2312" w:cs="仿宋_GB2312"/>
          <w:sz w:val="32"/>
          <w:szCs w:val="32"/>
          <w:lang w:val="en-US" w:eastAsia="zh-CN"/>
        </w:rPr>
        <w:t>各乡镇、街道要于</w:t>
      </w:r>
      <w:r>
        <w:rPr>
          <w:rFonts w:hint="eastAsia" w:ascii="仿宋_GB2312" w:hAnsi="仿宋_GB2312" w:eastAsia="仿宋_GB2312" w:cs="仿宋_GB2312"/>
          <w:sz w:val="32"/>
          <w:szCs w:val="32"/>
        </w:rPr>
        <w:t>4月24日前完成问题整改任务，报送《住房安全保障排查问题整改台账》（电子版及盖章扫描件）。对能立行立改的，一周内解决到位；因客观条件制约无法立即整改的，要制定时间表，明确帮扶措施及责任人，按计划分步实施，实现住房安全问题动态“清零”。</w:t>
      </w:r>
    </w:p>
    <w:p>
      <w:pPr>
        <w:pStyle w:val="2"/>
        <w:keepNext w:val="0"/>
        <w:keepLines w:val="0"/>
        <w:pageBreakBefore w:val="0"/>
        <w:wordWrap/>
        <w:topLinePunct w:val="0"/>
        <w:bidi w:val="0"/>
        <w:spacing w:line="600" w:lineRule="exact"/>
        <w:rPr>
          <w:rFonts w:hint="eastAsia" w:ascii="仿宋_GB2312" w:hAnsi="仿宋_GB2312" w:eastAsia="仿宋_GB2312" w:cs="仿宋_GB2312"/>
          <w:sz w:val="32"/>
          <w:szCs w:val="32"/>
        </w:rPr>
      </w:pPr>
    </w:p>
    <w:p>
      <w:pPr>
        <w:pStyle w:val="2"/>
        <w:keepNext w:val="0"/>
        <w:keepLines w:val="0"/>
        <w:pageBreakBefore w:val="0"/>
        <w:wordWrap/>
        <w:topLinePunct w:val="0"/>
        <w:bidi w:val="0"/>
        <w:spacing w:line="600" w:lineRule="exact"/>
        <w:rPr>
          <w:rFonts w:hint="eastAsia" w:ascii="仿宋_GB2312" w:hAnsi="仿宋_GB2312" w:eastAsia="仿宋_GB2312" w:cs="仿宋_GB2312"/>
          <w:sz w:val="32"/>
          <w:szCs w:val="32"/>
        </w:rPr>
      </w:pPr>
    </w:p>
    <w:p>
      <w:pPr>
        <w:pStyle w:val="2"/>
        <w:keepNext w:val="0"/>
        <w:keepLines w:val="0"/>
        <w:pageBreakBefore w:val="0"/>
        <w:wordWrap/>
        <w:topLinePunct w:val="0"/>
        <w:bidi w:val="0"/>
        <w:spacing w:line="600" w:lineRule="exact"/>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仿宋_GB2312" w:hAnsi="仿宋_GB2312" w:eastAsia="仿宋_GB2312" w:cs="仿宋_GB2312"/>
          <w:snapToGrid w:val="0"/>
          <w:color w:val="000000"/>
          <w:kern w:val="0"/>
          <w:sz w:val="32"/>
          <w:szCs w:val="32"/>
          <w:lang w:val="en-US"/>
        </w:rPr>
      </w:pPr>
      <w:r>
        <w:rPr>
          <w:rFonts w:hint="eastAsia" w:ascii="仿宋_GB2312" w:hAnsi="仿宋_GB2312" w:eastAsia="仿宋_GB2312" w:cs="仿宋_GB2312"/>
          <w:snapToGrid w:val="0"/>
          <w:color w:val="000000"/>
          <w:kern w:val="0"/>
          <w:sz w:val="32"/>
          <w:szCs w:val="32"/>
          <w:lang w:eastAsia="zh-CN"/>
        </w:rPr>
        <w:t>2023年4月</w:t>
      </w:r>
      <w:r>
        <w:rPr>
          <w:rFonts w:hint="eastAsia" w:ascii="仿宋_GB2312" w:hAnsi="仿宋_GB2312" w:eastAsia="仿宋_GB2312" w:cs="仿宋_GB2312"/>
          <w:snapToGrid w:val="0"/>
          <w:color w:val="000000"/>
          <w:kern w:val="0"/>
          <w:sz w:val="32"/>
          <w:szCs w:val="32"/>
          <w:lang w:val="en-US" w:eastAsia="zh-CN"/>
        </w:rPr>
        <w:t>7</w:t>
      </w:r>
      <w:r>
        <w:rPr>
          <w:rFonts w:hint="eastAsia" w:ascii="仿宋_GB2312" w:hAnsi="仿宋_GB2312" w:eastAsia="仿宋_GB2312" w:cs="仿宋_GB2312"/>
          <w:snapToGrid w:val="0"/>
          <w:color w:val="000000"/>
          <w:kern w:val="0"/>
          <w:sz w:val="32"/>
          <w:szCs w:val="32"/>
          <w:lang w:eastAsia="zh-CN"/>
        </w:rPr>
        <w:t>日</w:t>
      </w:r>
      <w:r>
        <w:rPr>
          <w:rFonts w:hint="eastAsia" w:ascii="仿宋_GB2312" w:hAnsi="仿宋_GB2312" w:eastAsia="仿宋_GB2312" w:cs="仿宋_GB2312"/>
          <w:snapToGrid w:val="0"/>
          <w:color w:val="000000"/>
          <w:kern w:val="0"/>
          <w:sz w:val="32"/>
          <w:szCs w:val="32"/>
          <w:lang w:val="en-US" w:eastAsia="zh-CN"/>
        </w:rPr>
        <w:t xml:space="preserve">        </w:t>
      </w:r>
    </w:p>
    <w:sectPr>
      <w:pgSz w:w="11906" w:h="16838"/>
      <w:pgMar w:top="2041" w:right="1474" w:bottom="2041"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40A790"/>
    <w:multiLevelType w:val="singleLevel"/>
    <w:tmpl w:val="F340A790"/>
    <w:lvl w:ilvl="0" w:tentative="0">
      <w:start w:val="1"/>
      <w:numFmt w:val="chineseCounting"/>
      <w:suff w:val="nothing"/>
      <w:lvlText w:val="%1、"/>
      <w:lvlJc w:val="left"/>
      <w:rPr>
        <w:rFonts w:hint="eastAsia"/>
      </w:rPr>
    </w:lvl>
  </w:abstractNum>
  <w:abstractNum w:abstractNumId="1">
    <w:nsid w:val="0738B823"/>
    <w:multiLevelType w:val="singleLevel"/>
    <w:tmpl w:val="0738B823"/>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hZmNhMDE2MzUwYzFkN2JlM2E5ZDE0OTlkMGM5ZWQifQ=="/>
  </w:docVars>
  <w:rsids>
    <w:rsidRoot w:val="4B6A7237"/>
    <w:rsid w:val="4B6A7237"/>
    <w:rsid w:val="61370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BodyText"/>
    <w:basedOn w:val="1"/>
    <w:qFormat/>
    <w:uiPriority w:val="99"/>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716</Words>
  <Characters>724</Characters>
  <Lines>0</Lines>
  <Paragraphs>0</Paragraphs>
  <TotalTime>3</TotalTime>
  <ScaleCrop>false</ScaleCrop>
  <LinksUpToDate>false</LinksUpToDate>
  <CharactersWithSpaces>732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2023-04-13T07:23:00Z</dcterms:created>
  <dc:creator>Administrator</dc:creator>
  <cp:lastModifiedBy>Administrator</cp:lastModifiedBy>
  <dcterms:modified xsi:type="dcterms:W3CDTF">2023-04-13T07:43:29Z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05D1273B75DA47AEA7EFAFFDC38F5F6C_11</vt:lpwstr>
  </property>
</Properties>
</file>