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900" w:lineRule="atLeast"/>
        <w:jc w:val="center"/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汝州</w:t>
      </w:r>
      <w:r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市水利局关于对</w:t>
      </w:r>
      <w:r>
        <w:rPr>
          <w:rFonts w:hint="eastAsia"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汝州市伟源选煤有限公司</w:t>
      </w:r>
      <w:r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准予水行政许可决定书</w:t>
      </w:r>
    </w:p>
    <w:tbl>
      <w:tblPr>
        <w:tblStyle w:val="2"/>
        <w:tblW w:w="0" w:type="auto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  <w:gridCol w:w="612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汝州市伟源选煤有限公司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91410482*****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5068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张华伟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汝州市小屯镇山王村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核准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行政许可决定书文号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汝水行许字〔2023〕第54号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行政许可依据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《取水许可和水资源费征收管理条例》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行政许可受理日期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2023/9/14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行政许可申请材料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取水许可申请书、水资源论证、承诺书、营业执照等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bookmarkStart w:id="0" w:name="bookmark5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本机关于2023年9月14日受理你单位报送的汝州市伟源选煤有限公司120万吨选煤技改项目取水许可的申请。经审查，该申请符合法定条件。依据《中华人民共和国行政许可法》第三十八条第一款，《水行政许可实施办法》第三十二条，国务院《取水许可和水资源费征收管理条例》第十七条、第十九条及第二十二条的规定，我局对《汝州市伟源选煤有限公司120万吨选煤技改项目水资源论证报告书》进行了技术评审，结合专家评审意见，经研究，许可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一、汝州市伟源选煤有限公司120万吨选煤技改项目位于汝州市小屯镇山王村，属于已建项目。</w:t>
            </w:r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该项目备案于2010年12月13日通过汝州市发展和改革委员会复核（备案号为：豫平汝州能〔2010〕00076)。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二、根据你单位报送的《汝州市伟源选煤有限公司120万吨选煤技改项目水资源论证报告书》，同意本项目采用浅层地下水源作为供水水源，项目年取水量为8.6万m³/a。该项目主要产品为入选洗煤，用水定额为0.07m³/t（炼焦煤）；员工70人，用水定额为80L/（人·d）t，用水定额符合河南省地方标准《工业与城镇生活用水定额》(DB41/T385-2020)相应标准要求。经分析，取水水源水量、水质满足用水要求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bookmarkStart w:id="1" w:name="bookmark7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三、本项目产生的退水主要是生产废水和生活废水。该项目</w:t>
            </w:r>
            <w:bookmarkEnd w:id="1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生产废水经处理后循环再利用，生活废水经自建污水处理设施处理后用于周围农田施肥，无废水外排。因此，项目退水对区域水环境和第三者基本无影响。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四、你单位应安装使用节水阀门等节水设施，并定期进行管网维修管理，完善管网检漏措施，定期开展水平衡测试，提高水资源利用率，加强水务管理等水资源节约、保护和管理措施。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五、根据省政府《关于实行最严格水资源管理制度的实施意见》（豫政〔2013〕69号）和水利部相关要求，你单位应当按照《取水计量技术导则》（GB/T28714-2012)要求，在取水设施和主要用水系统安装取水远程监控系统，并实现与全省水资源管理信息系统联网运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六、汝州市水利局负责该项目取水许可的日常监督管理工作。你单位应按照汝州市水利局的要求，做好取用水总结、计划用水、节约用水、水资源税缴纳等相关工作。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本取水许可申请批复后，你单位应当及时向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汝州市水利局</w:t>
            </w: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报送运行情况等有关材料，申请核发取水许可证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行政许可决定日期</w:t>
            </w:r>
          </w:p>
        </w:tc>
        <w:tc>
          <w:tcPr>
            <w:tcW w:w="6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2023/10/16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行政许可有效期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2023-10-16至 2026-10-15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汝州市水利局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jY5ZWIwNmY4MmFmZGU3NjEyYWEzYTk4ZmZkOGMifQ=="/>
  </w:docVars>
  <w:rsids>
    <w:rsidRoot w:val="00000000"/>
    <w:rsid w:val="02E54CA4"/>
    <w:rsid w:val="03280E46"/>
    <w:rsid w:val="047F0FEB"/>
    <w:rsid w:val="04804557"/>
    <w:rsid w:val="084C628C"/>
    <w:rsid w:val="0C1A5C1D"/>
    <w:rsid w:val="0D1A7600"/>
    <w:rsid w:val="10D80768"/>
    <w:rsid w:val="165728E2"/>
    <w:rsid w:val="19C31523"/>
    <w:rsid w:val="1BC86895"/>
    <w:rsid w:val="20A812D4"/>
    <w:rsid w:val="33A3525E"/>
    <w:rsid w:val="3422552B"/>
    <w:rsid w:val="3B6C15C2"/>
    <w:rsid w:val="3B793BA8"/>
    <w:rsid w:val="41546A04"/>
    <w:rsid w:val="42F75C15"/>
    <w:rsid w:val="452617FE"/>
    <w:rsid w:val="457D2BE6"/>
    <w:rsid w:val="4A774A1D"/>
    <w:rsid w:val="4C65508C"/>
    <w:rsid w:val="4EFC7CB3"/>
    <w:rsid w:val="51D6733E"/>
    <w:rsid w:val="52EF19A3"/>
    <w:rsid w:val="5472334E"/>
    <w:rsid w:val="59561490"/>
    <w:rsid w:val="599327C0"/>
    <w:rsid w:val="5D1E7FA6"/>
    <w:rsid w:val="5F7C741D"/>
    <w:rsid w:val="60E47381"/>
    <w:rsid w:val="620F65CB"/>
    <w:rsid w:val="64CC5C8A"/>
    <w:rsid w:val="6F8E17A9"/>
    <w:rsid w:val="72FC7DEE"/>
    <w:rsid w:val="74D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1085</Characters>
  <Lines>0</Lines>
  <Paragraphs>0</Paragraphs>
  <TotalTime>0</TotalTime>
  <ScaleCrop>false</ScaleCrop>
  <LinksUpToDate>false</LinksUpToDate>
  <CharactersWithSpaces>1086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2022-09-06T02:35:00Z</dcterms:created>
  <dc:creator>Lenovo</dc:creator>
  <cp:lastModifiedBy>底口泼咽闷</cp:lastModifiedBy>
  <dcterms:modified xsi:type="dcterms:W3CDTF">2024-02-28T01:41:17Z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14C2A75AE638435A84749E27D5837893</vt:lpwstr>
  </property>
</Properties>
</file>