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2887"/>
          <w:tab w:val="center" w:pos="4527"/>
        </w:tabs>
        <w:jc w:val="left"/>
        <w:outlineLvl w:val="0"/>
        <w:rPr>
          <w:rFonts w:hint="eastAsia" w:ascii="黑体" w:hAnsi="黑体" w:eastAsia="黑体"/>
          <w:snapToGrid w:val="0"/>
          <w:color w:val="auto"/>
          <w:sz w:val="30"/>
          <w:szCs w:val="30"/>
          <w:u w:val="none"/>
        </w:rPr>
      </w:pPr>
      <w:r>
        <w:rPr>
          <w:rFonts w:hint="eastAsia" w:ascii="黑体" w:hAnsi="黑体" w:eastAsia="黑体"/>
          <w:snapToGrid w:val="0"/>
          <w:color w:val="auto"/>
          <w:sz w:val="30"/>
          <w:szCs w:val="30"/>
          <w:u w:val="none"/>
          <w:lang w:eastAsia="zh-CN"/>
        </w:rPr>
        <w:tab/>
      </w:r>
      <w:r>
        <w:rPr>
          <w:rFonts w:hint="eastAsia" w:ascii="黑体" w:hAnsi="黑体" w:eastAsia="黑体"/>
          <w:snapToGrid w:val="0"/>
          <w:color w:val="auto"/>
          <w:sz w:val="30"/>
          <w:szCs w:val="30"/>
          <w:u w:val="none"/>
          <w:lang w:eastAsia="zh-CN"/>
        </w:rPr>
        <w:tab/>
      </w:r>
      <w:r>
        <w:rPr>
          <w:rFonts w:hint="eastAsia" w:ascii="黑体" w:hAnsi="黑体" w:eastAsia="黑体"/>
          <w:snapToGrid w:val="0"/>
          <w:color w:val="auto"/>
          <w:sz w:val="30"/>
          <w:szCs w:val="30"/>
          <w:u w:val="none"/>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67"/>
        <w:gridCol w:w="2385"/>
        <w:gridCol w:w="2190"/>
        <w:gridCol w:w="3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建设项目名称</w:t>
            </w:r>
          </w:p>
        </w:tc>
        <w:tc>
          <w:tcPr>
            <w:tcW w:w="7694" w:type="dxa"/>
            <w:gridSpan w:val="3"/>
            <w:noWrap w:val="0"/>
            <w:vAlign w:val="center"/>
          </w:tcPr>
          <w:p>
            <w:pPr>
              <w:pStyle w:val="21"/>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sz w:val="24"/>
                <w:u w:val="none"/>
                <w:lang w:eastAsia="zh-CN"/>
              </w:rPr>
            </w:pPr>
            <w:r>
              <w:rPr>
                <w:u w:val="none"/>
              </w:rPr>
              <w:t>汝州市</w:t>
            </w:r>
            <w:r>
              <w:rPr>
                <w:rFonts w:hint="default" w:ascii="Times New Roman" w:hAnsi="Times New Roman" w:eastAsia="宋体" w:cs="Times New Roman"/>
                <w:color w:val="auto"/>
                <w:kern w:val="2"/>
                <w:sz w:val="24"/>
                <w:szCs w:val="24"/>
                <w:u w:val="none"/>
                <w:lang w:val="en-US" w:eastAsia="zh-CN" w:bidi="ar-SA"/>
              </w:rPr>
              <w:t>坤载源建材有限公司年产15万立方米水泥PC</w:t>
            </w:r>
            <w:r>
              <w:rPr>
                <w:u w:val="none"/>
              </w:rPr>
              <w:t>预制构件建设项目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项目代码</w:t>
            </w:r>
          </w:p>
        </w:tc>
        <w:tc>
          <w:tcPr>
            <w:tcW w:w="7694" w:type="dxa"/>
            <w:gridSpan w:val="3"/>
            <w:noWrap w:val="0"/>
            <w:vAlign w:val="center"/>
          </w:tcPr>
          <w:p>
            <w:pPr>
              <w:adjustRightInd w:val="0"/>
              <w:snapToGrid w:val="0"/>
              <w:jc w:val="center"/>
              <w:rPr>
                <w:rFonts w:hint="default" w:ascii="Times New Roman" w:hAnsi="Times New Roman" w:cs="Times New Roman"/>
                <w:color w:val="auto"/>
                <w:sz w:val="24"/>
                <w:u w:val="none"/>
                <w:lang w:val="en-US"/>
              </w:rPr>
            </w:pPr>
            <w:r>
              <w:rPr>
                <w:rFonts w:hint="default" w:ascii="Times New Roman" w:hAnsi="Times New Roman" w:cs="Times New Roman"/>
                <w:color w:val="auto"/>
                <w:sz w:val="24"/>
                <w:u w:val="none"/>
                <w:lang w:val="en-US"/>
              </w:rPr>
              <w:t>2302-410482-04-01-901386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建设单位联系人</w:t>
            </w:r>
          </w:p>
        </w:tc>
        <w:tc>
          <w:tcPr>
            <w:tcW w:w="2385" w:type="dxa"/>
            <w:noWrap w:val="0"/>
            <w:vAlign w:val="center"/>
          </w:tcPr>
          <w:p>
            <w:pPr>
              <w:adjustRightInd w:val="0"/>
              <w:snapToGrid w:val="0"/>
              <w:jc w:val="center"/>
              <w:rPr>
                <w:rFonts w:hint="eastAsia" w:ascii="Times New Roman" w:hAnsi="Times New Roman" w:eastAsia="宋体" w:cs="Times New Roman"/>
                <w:color w:val="auto"/>
                <w:sz w:val="24"/>
                <w:u w:val="none"/>
                <w:lang w:val="en-US" w:eastAsia="zh-CN"/>
              </w:rPr>
            </w:pPr>
            <w:r>
              <w:rPr>
                <w:rFonts w:hint="eastAsia" w:cs="Times New Roman"/>
                <w:color w:val="auto"/>
                <w:sz w:val="24"/>
                <w:u w:val="none"/>
                <w:lang w:val="en-US" w:eastAsia="zh-CN"/>
              </w:rPr>
              <w:t>靳军霞</w:t>
            </w:r>
          </w:p>
        </w:tc>
        <w:tc>
          <w:tcPr>
            <w:tcW w:w="2190" w:type="dxa"/>
            <w:noWrap w:val="0"/>
            <w:vAlign w:val="center"/>
          </w:tcPr>
          <w:p>
            <w:pPr>
              <w:adjustRightInd w:val="0"/>
              <w:snapToGrid w:val="0"/>
              <w:jc w:val="center"/>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联系方式</w:t>
            </w:r>
          </w:p>
        </w:tc>
        <w:tc>
          <w:tcPr>
            <w:tcW w:w="3119" w:type="dxa"/>
            <w:noWrap w:val="0"/>
            <w:vAlign w:val="center"/>
          </w:tcPr>
          <w:p>
            <w:pPr>
              <w:adjustRightInd w:val="0"/>
              <w:snapToGrid w:val="0"/>
              <w:jc w:val="center"/>
              <w:rPr>
                <w:rFonts w:hint="default" w:ascii="Times New Roman" w:hAnsi="Times New Roman" w:eastAsia="宋体" w:cs="Times New Roman"/>
                <w:color w:val="auto"/>
                <w:sz w:val="24"/>
                <w:u w:val="none"/>
                <w:lang w:val="en-US" w:eastAsia="zh-CN"/>
              </w:rPr>
            </w:pPr>
            <w:r>
              <w:rPr>
                <w:rFonts w:hint="eastAsia" w:cs="Times New Roman"/>
                <w:color w:val="auto"/>
                <w:sz w:val="24"/>
                <w:u w:val="none"/>
                <w:lang w:val="en-US" w:eastAsia="zh-CN"/>
              </w:rPr>
              <w:t>15103755348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建设地点</w:t>
            </w:r>
          </w:p>
        </w:tc>
        <w:tc>
          <w:tcPr>
            <w:tcW w:w="7694" w:type="dxa"/>
            <w:gridSpan w:val="3"/>
            <w:noWrap w:val="0"/>
            <w:vAlign w:val="center"/>
          </w:tcPr>
          <w:p>
            <w:pPr>
              <w:adjustRightInd w:val="0"/>
              <w:snapToGrid w:val="0"/>
              <w:jc w:val="center"/>
              <w:rPr>
                <w:rFonts w:hint="default" w:ascii="Times New Roman" w:hAnsi="Times New Roman" w:cs="Times New Roman"/>
                <w:color w:val="auto"/>
                <w:sz w:val="24"/>
                <w:u w:val="none"/>
              </w:rPr>
            </w:pPr>
            <w:r>
              <w:rPr>
                <w:rFonts w:hint="eastAsia" w:ascii="Times New Roman" w:hAnsi="Times New Roman" w:eastAsia="宋体" w:cs="Times New Roman"/>
                <w:color w:val="auto"/>
                <w:sz w:val="24"/>
                <w:u w:val="none"/>
                <w:lang w:eastAsia="zh-CN"/>
              </w:rPr>
              <w:t>河南省</w:t>
            </w:r>
            <w:r>
              <w:rPr>
                <w:rFonts w:hint="eastAsia" w:cs="Times New Roman"/>
                <w:color w:val="auto"/>
                <w:sz w:val="24"/>
                <w:u w:val="none"/>
                <w:lang w:val="en-US" w:eastAsia="zh-CN"/>
              </w:rPr>
              <w:t>平顶山市</w:t>
            </w:r>
            <w:r>
              <w:rPr>
                <w:rFonts w:hint="eastAsia" w:ascii="Times New Roman" w:hAnsi="Times New Roman" w:eastAsia="宋体" w:cs="Times New Roman"/>
                <w:color w:val="auto"/>
                <w:sz w:val="24"/>
                <w:u w:val="none"/>
                <w:lang w:eastAsia="zh-CN"/>
              </w:rPr>
              <w:t>汝州市纸坊镇焦庄村村北200米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地理坐标</w:t>
            </w:r>
          </w:p>
        </w:tc>
        <w:tc>
          <w:tcPr>
            <w:tcW w:w="7694" w:type="dxa"/>
            <w:gridSpan w:val="3"/>
            <w:noWrap w:val="0"/>
            <w:vAlign w:val="center"/>
          </w:tcPr>
          <w:p>
            <w:pPr>
              <w:jc w:val="center"/>
              <w:rPr>
                <w:rFonts w:hint="default" w:ascii="Times New Roman" w:hAnsi="Times New Roman" w:cs="Times New Roman"/>
                <w:color w:val="auto"/>
                <w:sz w:val="24"/>
                <w:u w:val="none"/>
              </w:rPr>
            </w:pPr>
            <w:r>
              <w:rPr>
                <w:rFonts w:hint="default" w:ascii="Times New Roman" w:hAnsi="Times New Roman" w:cs="Times New Roman"/>
                <w:color w:val="auto"/>
                <w:sz w:val="24"/>
                <w:highlight w:val="none"/>
                <w:u w:val="none"/>
              </w:rPr>
              <w:t xml:space="preserve">（ 112 度 </w:t>
            </w:r>
            <w:r>
              <w:rPr>
                <w:rFonts w:hint="eastAsia" w:cs="Times New Roman"/>
                <w:color w:val="auto"/>
                <w:sz w:val="24"/>
                <w:highlight w:val="none"/>
                <w:u w:val="none"/>
                <w:lang w:val="en-US" w:eastAsia="zh-CN"/>
              </w:rPr>
              <w:t>59</w:t>
            </w:r>
            <w:r>
              <w:rPr>
                <w:rFonts w:hint="default" w:ascii="Times New Roman" w:hAnsi="Times New Roman" w:cs="Times New Roman"/>
                <w:color w:val="auto"/>
                <w:sz w:val="24"/>
                <w:highlight w:val="none"/>
                <w:u w:val="none"/>
              </w:rPr>
              <w:t xml:space="preserve"> 分 </w:t>
            </w:r>
            <w:r>
              <w:rPr>
                <w:rFonts w:hint="eastAsia" w:cs="Times New Roman"/>
                <w:color w:val="auto"/>
                <w:sz w:val="24"/>
                <w:highlight w:val="none"/>
                <w:u w:val="none"/>
                <w:lang w:val="en-US" w:eastAsia="zh-CN"/>
              </w:rPr>
              <w:t>17.007</w:t>
            </w:r>
            <w:r>
              <w:rPr>
                <w:rFonts w:hint="default" w:ascii="Times New Roman" w:hAnsi="Times New Roman" w:cs="Times New Roman"/>
                <w:color w:val="auto"/>
                <w:sz w:val="24"/>
                <w:highlight w:val="none"/>
                <w:u w:val="none"/>
              </w:rPr>
              <w:t xml:space="preserve"> 秒， 34 度 </w:t>
            </w:r>
            <w:r>
              <w:rPr>
                <w:rFonts w:hint="eastAsia" w:cs="Times New Roman"/>
                <w:color w:val="auto"/>
                <w:sz w:val="24"/>
                <w:highlight w:val="none"/>
                <w:u w:val="none"/>
                <w:lang w:val="en-US" w:eastAsia="zh-CN"/>
              </w:rPr>
              <w:t>6</w:t>
            </w:r>
            <w:r>
              <w:rPr>
                <w:rFonts w:hint="default" w:ascii="Times New Roman" w:hAnsi="Times New Roman" w:cs="Times New Roman"/>
                <w:color w:val="auto"/>
                <w:sz w:val="24"/>
                <w:highlight w:val="none"/>
                <w:u w:val="none"/>
              </w:rPr>
              <w:t xml:space="preserve"> 分 </w:t>
            </w:r>
            <w:r>
              <w:rPr>
                <w:rFonts w:hint="eastAsia" w:cs="Times New Roman"/>
                <w:color w:val="auto"/>
                <w:sz w:val="24"/>
                <w:highlight w:val="none"/>
                <w:u w:val="none"/>
                <w:lang w:val="en-US" w:eastAsia="zh-CN"/>
              </w:rPr>
              <w:t>11.004</w:t>
            </w:r>
            <w:r>
              <w:rPr>
                <w:rFonts w:hint="default" w:ascii="Times New Roman" w:hAnsi="Times New Roman" w:cs="Times New Roman"/>
                <w:color w:val="auto"/>
                <w:sz w:val="24"/>
                <w:highlight w:val="none"/>
                <w:u w:val="none"/>
              </w:rPr>
              <w:t xml:space="preserve"> 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32"/>
                <w:u w:val="none"/>
                <w:lang w:val="en-US" w:eastAsia="zh-CN"/>
              </w:rPr>
            </w:pPr>
            <w:r>
              <w:rPr>
                <w:rFonts w:hint="default" w:ascii="Times New Roman" w:hAnsi="Times New Roman" w:eastAsia="宋体" w:cs="Times New Roman"/>
                <w:color w:val="auto"/>
                <w:sz w:val="24"/>
                <w:szCs w:val="32"/>
                <w:u w:val="none"/>
                <w:lang w:val="en-US" w:eastAsia="zh-CN"/>
              </w:rPr>
              <w:t>国民经济</w:t>
            </w:r>
          </w:p>
          <w:p>
            <w:pPr>
              <w:adjustRightInd w:val="0"/>
              <w:snapToGrid w:val="0"/>
              <w:jc w:val="center"/>
              <w:rPr>
                <w:rFonts w:hint="default" w:ascii="Times New Roman" w:hAnsi="Times New Roman" w:eastAsia="宋体" w:cs="Times New Roman"/>
                <w:color w:val="auto"/>
                <w:sz w:val="24"/>
                <w:szCs w:val="32"/>
                <w:u w:val="none"/>
                <w:lang w:val="en-US" w:eastAsia="zh-CN"/>
              </w:rPr>
            </w:pPr>
            <w:r>
              <w:rPr>
                <w:rFonts w:hint="default" w:ascii="Times New Roman" w:hAnsi="Times New Roman" w:eastAsia="宋体" w:cs="Times New Roman"/>
                <w:color w:val="auto"/>
                <w:sz w:val="24"/>
                <w:szCs w:val="32"/>
                <w:u w:val="none"/>
                <w:lang w:val="en-US" w:eastAsia="zh-CN"/>
              </w:rPr>
              <w:t>行业类别</w:t>
            </w:r>
          </w:p>
        </w:tc>
        <w:tc>
          <w:tcPr>
            <w:tcW w:w="2385" w:type="dxa"/>
            <w:noWrap w:val="0"/>
            <w:vAlign w:val="center"/>
          </w:tcPr>
          <w:p>
            <w:pPr>
              <w:keepNext w:val="0"/>
              <w:keepLines w:val="0"/>
              <w:widowControl/>
              <w:suppressLineNumbers w:val="0"/>
              <w:jc w:val="center"/>
              <w:rPr>
                <w:rFonts w:hint="default"/>
                <w:color w:val="auto"/>
                <w:u w:val="none"/>
                <w:lang w:val="en-US" w:eastAsia="zh-CN"/>
              </w:rPr>
            </w:pPr>
            <w:r>
              <w:rPr>
                <w:rFonts w:hint="eastAsia" w:ascii="Times New Roman" w:hAnsi="Times New Roman" w:eastAsia="宋体" w:cs="Times New Roman"/>
                <w:color w:val="auto"/>
                <w:sz w:val="24"/>
                <w:u w:val="none"/>
                <w:lang w:val="en-US" w:eastAsia="zh-CN"/>
              </w:rPr>
              <w:t>C</w:t>
            </w:r>
            <w:r>
              <w:rPr>
                <w:rFonts w:hint="default" w:ascii="Times New Roman" w:hAnsi="Times New Roman" w:eastAsia="宋体" w:cs="Times New Roman"/>
                <w:color w:val="auto"/>
                <w:sz w:val="24"/>
                <w:u w:val="none"/>
                <w:lang w:val="en-US" w:eastAsia="zh-CN"/>
              </w:rPr>
              <w:t>3022砼结构构件制造</w:t>
            </w:r>
          </w:p>
        </w:tc>
        <w:tc>
          <w:tcPr>
            <w:tcW w:w="2190" w:type="dxa"/>
            <w:noWrap w:val="0"/>
            <w:vAlign w:val="center"/>
          </w:tcPr>
          <w:p>
            <w:pPr>
              <w:adjustRightInd w:val="0"/>
              <w:snapToGrid w:val="0"/>
              <w:jc w:val="center"/>
              <w:rPr>
                <w:rFonts w:hint="default" w:ascii="Times New Roman" w:hAnsi="Times New Roman" w:cs="Times New Roman"/>
                <w:color w:val="auto"/>
                <w:sz w:val="24"/>
                <w:u w:val="none"/>
              </w:rPr>
            </w:pPr>
            <w:bookmarkStart w:id="0" w:name="_Hlk49843745"/>
            <w:r>
              <w:rPr>
                <w:rFonts w:hint="default" w:ascii="Times New Roman" w:hAnsi="Times New Roman" w:cs="Times New Roman"/>
                <w:color w:val="auto"/>
                <w:sz w:val="24"/>
                <w:u w:val="none"/>
              </w:rPr>
              <w:t>建设项目</w:t>
            </w:r>
          </w:p>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行业类别</w:t>
            </w:r>
            <w:bookmarkEnd w:id="0"/>
          </w:p>
        </w:tc>
        <w:tc>
          <w:tcPr>
            <w:tcW w:w="3119" w:type="dxa"/>
            <w:noWrap w:val="0"/>
            <w:vAlign w:val="center"/>
          </w:tcPr>
          <w:p>
            <w:pPr>
              <w:adjustRightInd w:val="0"/>
              <w:snapToGrid w:val="0"/>
              <w:jc w:val="center"/>
              <w:rPr>
                <w:rFonts w:hint="default"/>
                <w:color w:val="auto"/>
                <w:u w:val="none"/>
              </w:rPr>
            </w:pPr>
            <w:r>
              <w:rPr>
                <w:rFonts w:hint="default" w:ascii="Times New Roman" w:hAnsi="Times New Roman" w:eastAsia="宋体" w:cs="Times New Roman"/>
                <w:color w:val="auto"/>
                <w:sz w:val="24"/>
                <w:u w:val="none"/>
                <w:lang w:val="en-US" w:eastAsia="zh-CN"/>
              </w:rPr>
              <w:t>二十七、非金属矿物制品业</w:t>
            </w:r>
            <w:r>
              <w:rPr>
                <w:rFonts w:hint="eastAsia" w:ascii="Times New Roman" w:hAnsi="Times New Roman" w:eastAsia="宋体" w:cs="Times New Roman"/>
                <w:color w:val="auto"/>
                <w:sz w:val="24"/>
                <w:u w:val="none"/>
                <w:lang w:val="en-US" w:eastAsia="zh-CN"/>
              </w:rPr>
              <w:t>—55、石膏、水泥制品及类似制品制造302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建设性质</w:t>
            </w:r>
          </w:p>
        </w:tc>
        <w:tc>
          <w:tcPr>
            <w:tcW w:w="2385" w:type="dxa"/>
            <w:noWrap w:val="0"/>
            <w:vAlign w:val="center"/>
          </w:tcPr>
          <w:p>
            <w:pPr>
              <w:jc w:val="left"/>
              <w:rPr>
                <w:rFonts w:hint="default" w:ascii="Times New Roman" w:hAnsi="Times New Roman" w:cs="Times New Roman"/>
                <w:color w:val="auto"/>
                <w:sz w:val="24"/>
                <w:u w:val="none"/>
              </w:rPr>
            </w:pPr>
            <w:r>
              <w:rPr>
                <w:rFonts w:hint="eastAsia" w:ascii="Times New Roman" w:hAnsi="Times New Roman" w:cs="Times New Roman"/>
                <w:color w:val="auto"/>
                <w:sz w:val="24"/>
                <w:u w:val="none"/>
                <w:lang w:eastAsia="zh-CN"/>
              </w:rPr>
              <w:sym w:font="Wingdings 2" w:char="0052"/>
            </w:r>
            <w:r>
              <w:rPr>
                <w:rFonts w:hint="default" w:ascii="Times New Roman" w:hAnsi="Times New Roman" w:cs="Times New Roman"/>
                <w:color w:val="auto"/>
                <w:sz w:val="24"/>
                <w:u w:val="none"/>
              </w:rPr>
              <w:t>新建（迁建）</w:t>
            </w:r>
          </w:p>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sym w:font="Wingdings 2" w:char="00A3"/>
            </w:r>
            <w:r>
              <w:rPr>
                <w:rFonts w:hint="default" w:ascii="Times New Roman" w:hAnsi="Times New Roman" w:cs="Times New Roman"/>
                <w:color w:val="auto"/>
                <w:sz w:val="24"/>
                <w:u w:val="none"/>
              </w:rPr>
              <w:t>改建</w:t>
            </w:r>
          </w:p>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sym w:font="Wingdings 2" w:char="00A3"/>
            </w:r>
            <w:r>
              <w:rPr>
                <w:rFonts w:hint="default" w:ascii="Times New Roman" w:hAnsi="Times New Roman" w:cs="Times New Roman"/>
                <w:color w:val="auto"/>
                <w:sz w:val="24"/>
                <w:u w:val="none"/>
              </w:rPr>
              <w:t>扩建</w:t>
            </w:r>
          </w:p>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sym w:font="Wingdings 2" w:char="00A3"/>
            </w:r>
            <w:r>
              <w:rPr>
                <w:rFonts w:hint="default" w:ascii="Times New Roman" w:hAnsi="Times New Roman" w:cs="Times New Roman"/>
                <w:color w:val="auto"/>
                <w:sz w:val="24"/>
                <w:u w:val="none"/>
              </w:rPr>
              <w:t>技术改造</w:t>
            </w:r>
          </w:p>
        </w:tc>
        <w:tc>
          <w:tcPr>
            <w:tcW w:w="2190" w:type="dxa"/>
            <w:noWrap w:val="0"/>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建设项目</w:t>
            </w:r>
          </w:p>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申报情形</w:t>
            </w:r>
          </w:p>
        </w:tc>
        <w:tc>
          <w:tcPr>
            <w:tcW w:w="3119" w:type="dxa"/>
            <w:noWrap w:val="0"/>
            <w:vAlign w:val="center"/>
          </w:tcPr>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 xml:space="preserve">☑首次申报项目             </w:t>
            </w:r>
          </w:p>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sym w:font="Wingdings 2" w:char="00A3"/>
            </w:r>
            <w:r>
              <w:rPr>
                <w:rFonts w:hint="default" w:ascii="Times New Roman" w:hAnsi="Times New Roman" w:cs="Times New Roman"/>
                <w:color w:val="auto"/>
                <w:sz w:val="24"/>
                <w:u w:val="none"/>
              </w:rPr>
              <w:t>不予批准后再次申报项目</w:t>
            </w:r>
          </w:p>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sym w:font="Wingdings 2" w:char="00A3"/>
            </w:r>
            <w:r>
              <w:rPr>
                <w:rFonts w:hint="default" w:ascii="Times New Roman" w:hAnsi="Times New Roman" w:cs="Times New Roman"/>
                <w:color w:val="auto"/>
                <w:sz w:val="24"/>
                <w:u w:val="none"/>
              </w:rPr>
              <w:t xml:space="preserve">超五年重新审核项目     </w:t>
            </w:r>
          </w:p>
          <w:p>
            <w:pPr>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sym w:font="Wingdings 2" w:char="00A3"/>
            </w:r>
            <w:r>
              <w:rPr>
                <w:rFonts w:hint="default" w:ascii="Times New Roman" w:hAnsi="Times New Roman" w:cs="Times New Roman"/>
                <w:color w:val="auto"/>
                <w:sz w:val="24"/>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项目审批（备案）部门</w:t>
            </w:r>
          </w:p>
        </w:tc>
        <w:tc>
          <w:tcPr>
            <w:tcW w:w="2385" w:type="dxa"/>
            <w:noWrap w:val="0"/>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汝州市发展和改革委员会</w:t>
            </w:r>
          </w:p>
        </w:tc>
        <w:tc>
          <w:tcPr>
            <w:tcW w:w="2190" w:type="dxa"/>
            <w:noWrap w:val="0"/>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项目审批（备案）文号</w:t>
            </w:r>
          </w:p>
        </w:tc>
        <w:tc>
          <w:tcPr>
            <w:tcW w:w="3119" w:type="dxa"/>
            <w:noWrap w:val="0"/>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lang w:val="en-US"/>
              </w:rPr>
              <w:t>2302-410482-04-01-901386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总投资（万元）</w:t>
            </w:r>
          </w:p>
        </w:tc>
        <w:tc>
          <w:tcPr>
            <w:tcW w:w="2385" w:type="dxa"/>
            <w:noWrap w:val="0"/>
            <w:vAlign w:val="center"/>
          </w:tcPr>
          <w:p>
            <w:pPr>
              <w:adjustRightInd w:val="0"/>
              <w:snapToGrid w:val="0"/>
              <w:jc w:val="center"/>
              <w:rPr>
                <w:rFonts w:hint="default" w:ascii="Times New Roman" w:hAnsi="Times New Roman" w:eastAsia="宋体" w:cs="Times New Roman"/>
                <w:color w:val="auto"/>
                <w:sz w:val="24"/>
                <w:u w:val="none"/>
                <w:lang w:val="en-US" w:eastAsia="zh-CN"/>
              </w:rPr>
            </w:pPr>
            <w:r>
              <w:rPr>
                <w:rFonts w:hint="eastAsia" w:cs="Times New Roman"/>
                <w:color w:val="auto"/>
                <w:sz w:val="24"/>
                <w:szCs w:val="24"/>
                <w:u w:val="none"/>
                <w:lang w:val="en-US" w:eastAsia="zh-CN"/>
              </w:rPr>
              <w:t>70</w:t>
            </w:r>
          </w:p>
        </w:tc>
        <w:tc>
          <w:tcPr>
            <w:tcW w:w="2190"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环保投资（万元）</w:t>
            </w:r>
          </w:p>
        </w:tc>
        <w:tc>
          <w:tcPr>
            <w:tcW w:w="3119" w:type="dxa"/>
            <w:noWrap w:val="0"/>
            <w:vAlign w:val="center"/>
          </w:tcPr>
          <w:p>
            <w:pPr>
              <w:adjustRightInd w:val="0"/>
              <w:snapToGrid w:val="0"/>
              <w:jc w:val="center"/>
              <w:rPr>
                <w:rFonts w:hint="default" w:ascii="Times New Roman" w:hAnsi="Times New Roman" w:eastAsia="宋体" w:cs="Times New Roman"/>
                <w:color w:val="auto"/>
                <w:sz w:val="24"/>
                <w:highlight w:val="none"/>
                <w:u w:val="none"/>
                <w:lang w:val="en-US" w:eastAsia="zh-CN"/>
              </w:rPr>
            </w:pPr>
            <w:r>
              <w:rPr>
                <w:rFonts w:hint="eastAsia" w:ascii="Times New Roman" w:hAnsi="Times New Roman" w:cs="Times New Roman"/>
                <w:color w:val="auto"/>
                <w:sz w:val="24"/>
                <w:highlight w:val="none"/>
                <w:u w:val="none"/>
                <w:lang w:val="en-US" w:eastAsia="zh-CN"/>
              </w:rPr>
              <w:t>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环保投资占比（%）</w:t>
            </w:r>
          </w:p>
        </w:tc>
        <w:tc>
          <w:tcPr>
            <w:tcW w:w="2385" w:type="dxa"/>
            <w:noWrap w:val="0"/>
            <w:vAlign w:val="center"/>
          </w:tcPr>
          <w:p>
            <w:pPr>
              <w:adjustRightInd w:val="0"/>
              <w:snapToGrid w:val="0"/>
              <w:jc w:val="center"/>
              <w:rPr>
                <w:rFonts w:hint="default"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27.86</w:t>
            </w:r>
          </w:p>
        </w:tc>
        <w:tc>
          <w:tcPr>
            <w:tcW w:w="2190"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施工工期</w:t>
            </w:r>
          </w:p>
        </w:tc>
        <w:tc>
          <w:tcPr>
            <w:tcW w:w="3119" w:type="dxa"/>
            <w:noWrap w:val="0"/>
            <w:vAlign w:val="center"/>
          </w:tcPr>
          <w:p>
            <w:pPr>
              <w:adjustRightInd w:val="0"/>
              <w:snapToGrid w:val="0"/>
              <w:jc w:val="center"/>
              <w:rPr>
                <w:rFonts w:hint="default" w:ascii="Times New Roman" w:hAnsi="Times New Roman" w:cs="Times New Roman"/>
                <w:color w:val="auto"/>
                <w:sz w:val="24"/>
                <w:u w:val="none"/>
              </w:rPr>
            </w:pPr>
            <w:r>
              <w:rPr>
                <w:rFonts w:hint="eastAsia" w:ascii="Times New Roman" w:hAnsi="Times New Roman" w:cs="Times New Roman"/>
                <w:color w:val="auto"/>
                <w:sz w:val="24"/>
                <w:u w:val="none"/>
                <w:lang w:val="en-US" w:eastAsia="zh-CN"/>
              </w:rPr>
              <w:t>2</w:t>
            </w:r>
            <w:r>
              <w:rPr>
                <w:rFonts w:hint="default" w:ascii="Times New Roman" w:hAnsi="Times New Roman" w:cs="Times New Roman"/>
                <w:color w:val="auto"/>
                <w:sz w:val="24"/>
                <w:u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67"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是否开工建设</w:t>
            </w:r>
          </w:p>
        </w:tc>
        <w:tc>
          <w:tcPr>
            <w:tcW w:w="2385" w:type="dxa"/>
            <w:noWrap w:val="0"/>
            <w:vAlign w:val="center"/>
          </w:tcPr>
          <w:p>
            <w:pPr>
              <w:adjustRightInd w:val="0"/>
              <w:snapToGrid w:val="0"/>
              <w:rPr>
                <w:rFonts w:hint="default" w:ascii="Times New Roman" w:hAnsi="Times New Roman" w:cs="Times New Roman"/>
                <w:color w:val="auto"/>
                <w:sz w:val="24"/>
                <w:u w:val="none"/>
              </w:rPr>
            </w:pPr>
            <w:r>
              <w:rPr>
                <w:rFonts w:hint="eastAsia" w:ascii="Times New Roman" w:hAnsi="Times New Roman" w:cs="Times New Roman"/>
                <w:color w:val="auto"/>
                <w:sz w:val="24"/>
                <w:u w:val="none"/>
                <w:lang w:eastAsia="zh-CN"/>
              </w:rPr>
              <w:sym w:font="Wingdings 2" w:char="0052"/>
            </w:r>
            <w:r>
              <w:rPr>
                <w:rFonts w:hint="default" w:ascii="Times New Roman" w:hAnsi="Times New Roman" w:cs="Times New Roman"/>
                <w:color w:val="auto"/>
                <w:sz w:val="24"/>
                <w:u w:val="none"/>
              </w:rPr>
              <w:t>否</w:t>
            </w:r>
          </w:p>
          <w:p>
            <w:pPr>
              <w:adjustRightInd w:val="0"/>
              <w:snapToGrid w:val="0"/>
              <w:rPr>
                <w:rFonts w:hint="default" w:ascii="Times New Roman" w:hAnsi="Times New Roman" w:eastAsia="宋体" w:cs="Times New Roman"/>
                <w:color w:val="auto"/>
                <w:sz w:val="24"/>
                <w:u w:val="none"/>
                <w:lang w:val="en-US" w:eastAsia="zh-CN"/>
              </w:rPr>
            </w:pPr>
            <w:r>
              <w:rPr>
                <w:rFonts w:hint="default" w:ascii="Times New Roman" w:hAnsi="Times New Roman" w:cs="Times New Roman"/>
                <w:color w:val="auto"/>
                <w:sz w:val="24"/>
                <w:u w:val="none"/>
                <w:lang w:eastAsia="zh-CN"/>
              </w:rPr>
              <w:sym w:font="Wingdings 2" w:char="00A3"/>
            </w:r>
            <w:r>
              <w:rPr>
                <w:rFonts w:hint="default" w:ascii="Times New Roman" w:hAnsi="Times New Roman" w:cs="Times New Roman"/>
                <w:color w:val="auto"/>
                <w:sz w:val="24"/>
                <w:u w:val="none"/>
              </w:rPr>
              <w:t>是：</w:t>
            </w:r>
            <w:r>
              <w:rPr>
                <w:rFonts w:hint="eastAsia" w:cs="Times New Roman"/>
                <w:color w:val="auto"/>
                <w:sz w:val="24"/>
                <w:u w:val="none"/>
                <w:lang w:val="en-US" w:eastAsia="zh-CN"/>
              </w:rPr>
              <w:t xml:space="preserve"> </w:t>
            </w:r>
            <w:r>
              <w:rPr>
                <w:rFonts w:hint="default" w:ascii="Times New Roman" w:hAnsi="Times New Roman" w:cs="Times New Roman"/>
                <w:color w:val="auto"/>
                <w:sz w:val="24"/>
                <w:u w:val="none"/>
              </w:rPr>
              <w:t xml:space="preserve"> </w:t>
            </w:r>
            <w:r>
              <w:rPr>
                <w:rFonts w:hint="eastAsia" w:cs="Times New Roman"/>
                <w:color w:val="auto"/>
                <w:sz w:val="24"/>
                <w:u w:val="none"/>
                <w:lang w:val="en-US" w:eastAsia="zh-CN"/>
              </w:rPr>
              <w:t xml:space="preserve">          </w:t>
            </w:r>
          </w:p>
        </w:tc>
        <w:tc>
          <w:tcPr>
            <w:tcW w:w="2190"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pacing w:val="-6"/>
                <w:sz w:val="24"/>
                <w:highlight w:val="none"/>
                <w:u w:val="none"/>
              </w:rPr>
            </w:pPr>
            <w:r>
              <w:rPr>
                <w:rFonts w:hint="default" w:ascii="Times New Roman" w:hAnsi="Times New Roman" w:cs="Times New Roman"/>
                <w:color w:val="auto"/>
                <w:spacing w:val="-6"/>
                <w:sz w:val="24"/>
                <w:highlight w:val="none"/>
                <w:u w:val="none"/>
              </w:rPr>
              <w:t>用地（用海）</w:t>
            </w:r>
          </w:p>
          <w:p>
            <w:pPr>
              <w:adjustRightInd w:val="0"/>
              <w:snapToGrid w:val="0"/>
              <w:jc w:val="center"/>
              <w:rPr>
                <w:rFonts w:hint="default" w:ascii="Times New Roman" w:hAnsi="Times New Roman" w:cs="Times New Roman"/>
                <w:color w:val="auto"/>
                <w:sz w:val="24"/>
                <w:highlight w:val="none"/>
                <w:u w:val="none"/>
              </w:rPr>
            </w:pPr>
            <w:r>
              <w:rPr>
                <w:rFonts w:hint="default" w:ascii="Times New Roman" w:hAnsi="Times New Roman" w:cs="Times New Roman"/>
                <w:color w:val="auto"/>
                <w:spacing w:val="-6"/>
                <w:sz w:val="24"/>
                <w:highlight w:val="none"/>
                <w:u w:val="none"/>
              </w:rPr>
              <w:t>面积（m</w:t>
            </w:r>
            <w:r>
              <w:rPr>
                <w:rFonts w:hint="default" w:ascii="Times New Roman" w:hAnsi="Times New Roman" w:cs="Times New Roman"/>
                <w:color w:val="auto"/>
                <w:spacing w:val="-6"/>
                <w:sz w:val="24"/>
                <w:highlight w:val="none"/>
                <w:u w:val="none"/>
                <w:vertAlign w:val="superscript"/>
              </w:rPr>
              <w:t>2</w:t>
            </w:r>
            <w:r>
              <w:rPr>
                <w:rFonts w:hint="default" w:ascii="Times New Roman" w:hAnsi="Times New Roman" w:cs="Times New Roman"/>
                <w:color w:val="auto"/>
                <w:spacing w:val="-6"/>
                <w:sz w:val="24"/>
                <w:highlight w:val="none"/>
                <w:u w:val="none"/>
              </w:rPr>
              <w:t>）</w:t>
            </w:r>
          </w:p>
        </w:tc>
        <w:tc>
          <w:tcPr>
            <w:tcW w:w="3119" w:type="dxa"/>
            <w:noWrap w:val="0"/>
            <w:vAlign w:val="center"/>
          </w:tcPr>
          <w:p>
            <w:pPr>
              <w:adjustRightInd w:val="0"/>
              <w:snapToGrid w:val="0"/>
              <w:jc w:val="center"/>
              <w:rPr>
                <w:rFonts w:hint="default" w:ascii="Times New Roman" w:hAnsi="Times New Roman" w:eastAsia="宋体" w:cs="Times New Roman"/>
                <w:color w:val="auto"/>
                <w:sz w:val="24"/>
                <w:highlight w:val="none"/>
                <w:u w:val="none"/>
                <w:lang w:val="en-US" w:eastAsia="zh-CN"/>
              </w:rPr>
            </w:pPr>
            <w:r>
              <w:rPr>
                <w:rFonts w:hint="eastAsia" w:cs="Times New Roman"/>
                <w:color w:val="auto"/>
                <w:sz w:val="24"/>
                <w:highlight w:val="none"/>
                <w:u w:val="none"/>
                <w:lang w:val="en-US" w:eastAsia="zh-CN"/>
              </w:rPr>
              <w:t>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67" w:type="dxa"/>
            <w:noWrap w:val="0"/>
            <w:vAlign w:val="center"/>
          </w:tcPr>
          <w:p>
            <w:pPr>
              <w:autoSpaceDE w:val="0"/>
              <w:autoSpaceDN w:val="0"/>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专项评价设置情况</w:t>
            </w:r>
          </w:p>
        </w:tc>
        <w:tc>
          <w:tcPr>
            <w:tcW w:w="7694" w:type="dxa"/>
            <w:gridSpan w:val="3"/>
            <w:noWrap w:val="0"/>
            <w:vAlign w:val="center"/>
          </w:tcPr>
          <w:p>
            <w:pPr>
              <w:autoSpaceDE w:val="0"/>
              <w:autoSpaceDN w:val="0"/>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7" w:type="dxa"/>
            <w:noWrap w:val="0"/>
            <w:vAlign w:val="center"/>
          </w:tcPr>
          <w:p>
            <w:pPr>
              <w:autoSpaceDE w:val="0"/>
              <w:autoSpaceDN w:val="0"/>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sz w:val="24"/>
                <w:u w:val="none"/>
              </w:rPr>
              <w:t>规划情况</w:t>
            </w:r>
          </w:p>
        </w:tc>
        <w:tc>
          <w:tcPr>
            <w:tcW w:w="769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kern w:val="0"/>
                <w:sz w:val="24"/>
                <w:u w:val="none"/>
                <w:lang w:val="en-US" w:eastAsia="zh-CN"/>
              </w:rPr>
            </w:pPr>
            <w:r>
              <w:rPr>
                <w:rFonts w:hint="default" w:ascii="Times New Roman" w:hAnsi="Times New Roman" w:cs="Times New Roman"/>
                <w:color w:val="auto"/>
                <w:kern w:val="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67" w:type="dxa"/>
            <w:noWrap w:val="0"/>
            <w:vAlign w:val="center"/>
          </w:tcPr>
          <w:p>
            <w:pPr>
              <w:adjustRightInd w:val="0"/>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规划环境影响</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sz w:val="24"/>
                <w:u w:val="none"/>
              </w:rPr>
              <w:t>评价情况</w:t>
            </w:r>
          </w:p>
        </w:tc>
        <w:tc>
          <w:tcPr>
            <w:tcW w:w="7694" w:type="dxa"/>
            <w:gridSpan w:val="3"/>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eastAsia="宋体" w:cs="Times New Roman"/>
                <w:color w:val="auto"/>
                <w:kern w:val="0"/>
                <w:sz w:val="24"/>
                <w:u w:val="none"/>
                <w:lang w:val="en-US" w:eastAsia="zh-CN"/>
              </w:rPr>
            </w:pPr>
            <w:r>
              <w:rPr>
                <w:rFonts w:hint="default" w:ascii="Times New Roman" w:hAnsi="Times New Roman" w:cs="Times New Roman"/>
                <w:color w:val="auto"/>
                <w:kern w:val="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67" w:type="dxa"/>
            <w:noWrap w:val="0"/>
            <w:vAlign w:val="center"/>
          </w:tcPr>
          <w:p>
            <w:pPr>
              <w:autoSpaceDE w:val="0"/>
              <w:autoSpaceDN w:val="0"/>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规划及规划环境影响评价符合性分析</w:t>
            </w:r>
          </w:p>
        </w:tc>
        <w:tc>
          <w:tcPr>
            <w:tcW w:w="7694" w:type="dxa"/>
            <w:gridSpan w:val="3"/>
            <w:noWrap w:val="0"/>
            <w:vAlign w:val="center"/>
          </w:tcPr>
          <w:p>
            <w:pPr>
              <w:pStyle w:val="7"/>
              <w:keepNext w:val="0"/>
              <w:keepLines w:val="0"/>
              <w:pageBreakBefore w:val="0"/>
              <w:widowControl w:val="0"/>
              <w:kinsoku/>
              <w:wordWrap/>
              <w:overflowPunct/>
              <w:topLinePunct w:val="0"/>
              <w:bidi w:val="0"/>
              <w:spacing w:line="360" w:lineRule="auto"/>
              <w:jc w:val="center"/>
              <w:textAlignment w:val="auto"/>
              <w:rPr>
                <w:rFonts w:hint="eastAsia" w:ascii="Times New Roman" w:hAnsi="Times New Roman" w:eastAsia="宋体" w:cs="Times New Roman"/>
                <w:b w:val="0"/>
                <w:bCs/>
                <w:color w:val="auto"/>
                <w:kern w:val="0"/>
                <w:sz w:val="24"/>
                <w:u w:val="none"/>
                <w:lang w:eastAsia="zh-CN"/>
              </w:rPr>
            </w:pPr>
            <w:r>
              <w:rPr>
                <w:rFonts w:hint="default" w:ascii="Times New Roman" w:hAnsi="Times New Roman" w:cs="Times New Roman"/>
                <w:b w:val="0"/>
                <w:bCs w:val="0"/>
                <w:color w:val="auto"/>
                <w:kern w:val="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58" w:hRule="atLeast"/>
          <w:jc w:val="center"/>
        </w:trPr>
        <w:tc>
          <w:tcPr>
            <w:tcW w:w="1267" w:type="dxa"/>
            <w:noWrap w:val="0"/>
            <w:vAlign w:val="center"/>
          </w:tcPr>
          <w:p>
            <w:pPr>
              <w:autoSpaceDE w:val="0"/>
              <w:autoSpaceDN w:val="0"/>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其他符合性分析</w:t>
            </w:r>
          </w:p>
        </w:tc>
        <w:tc>
          <w:tcPr>
            <w:tcW w:w="7694"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b/>
                <w:bCs/>
                <w:color w:val="auto"/>
                <w:sz w:val="24"/>
                <w:szCs w:val="24"/>
                <w:u w:val="none"/>
              </w:rPr>
            </w:pPr>
            <w:r>
              <w:rPr>
                <w:rFonts w:hint="default"/>
                <w:b/>
                <w:bCs/>
                <w:color w:val="auto"/>
                <w:sz w:val="24"/>
                <w:szCs w:val="24"/>
                <w:u w:val="none"/>
              </w:rPr>
              <w:t>一、与“三线一单”相符性分析</w:t>
            </w:r>
          </w:p>
          <w:p>
            <w:pPr>
              <w:autoSpaceDE w:val="0"/>
              <w:autoSpaceDN w:val="0"/>
              <w:adjustRightInd w:val="0"/>
              <w:snapToGrid w:val="0"/>
              <w:spacing w:line="360" w:lineRule="auto"/>
              <w:ind w:firstLine="480" w:firstLineChars="200"/>
              <w:jc w:val="left"/>
              <w:rPr>
                <w:rFonts w:hint="default"/>
                <w:color w:val="auto"/>
                <w:sz w:val="24"/>
                <w:szCs w:val="24"/>
                <w:u w:val="none"/>
              </w:rPr>
            </w:pPr>
            <w:r>
              <w:rPr>
                <w:rFonts w:hint="default"/>
                <w:color w:val="auto"/>
                <w:sz w:val="24"/>
                <w:szCs w:val="24"/>
                <w:u w:val="none"/>
              </w:rPr>
              <w:t>（1）生态保护红线</w:t>
            </w:r>
          </w:p>
          <w:p>
            <w:pPr>
              <w:pStyle w:val="10"/>
              <w:adjustRightInd w:val="0"/>
              <w:spacing w:before="0" w:after="0" w:line="360" w:lineRule="auto"/>
              <w:ind w:firstLine="482"/>
              <w:rPr>
                <w:rFonts w:hint="default"/>
                <w:color w:val="auto"/>
                <w:sz w:val="24"/>
                <w:szCs w:val="24"/>
                <w:u w:val="none"/>
                <w:lang w:val="en-US" w:eastAsia="zh-CN"/>
              </w:rPr>
            </w:pPr>
            <w:r>
              <w:rPr>
                <w:rFonts w:hint="default" w:ascii="Times New Roman" w:hAnsi="Times New Roman" w:eastAsia="宋体" w:cs="Times New Roman"/>
                <w:color w:val="auto"/>
                <w:kern w:val="0"/>
                <w:sz w:val="24"/>
                <w:szCs w:val="24"/>
                <w:u w:val="none"/>
                <w:lang w:val="en-US" w:eastAsia="zh-CN" w:bidi="ar-SA"/>
              </w:rPr>
              <w:t>根据《河南省“三线一单”研究报告》、《河南省“三线一单”文本》以及《平顶山市人民政府关于实施“三线一单”生态环境分区管控的意见》关于生态保护红线划定结果，最终确定全省生态保护红线面积14153.88km</w:t>
            </w:r>
            <w:r>
              <w:rPr>
                <w:rFonts w:hint="default" w:ascii="Times New Roman" w:hAnsi="Times New Roman" w:eastAsia="宋体" w:cs="Times New Roman"/>
                <w:color w:val="auto"/>
                <w:kern w:val="0"/>
                <w:sz w:val="24"/>
                <w:szCs w:val="24"/>
                <w:u w:val="none"/>
                <w:vertAlign w:val="superscript"/>
                <w:lang w:val="en-US" w:eastAsia="zh-CN" w:bidi="ar-SA"/>
              </w:rPr>
              <w:t>2</w:t>
            </w:r>
            <w:r>
              <w:rPr>
                <w:rFonts w:hint="default" w:ascii="Times New Roman" w:hAnsi="Times New Roman" w:eastAsia="宋体" w:cs="Times New Roman"/>
                <w:color w:val="auto"/>
                <w:kern w:val="0"/>
                <w:sz w:val="24"/>
                <w:szCs w:val="24"/>
                <w:u w:val="none"/>
                <w:lang w:val="en-US" w:eastAsia="zh-CN" w:bidi="ar-SA"/>
              </w:rPr>
              <w:t>，占全省国土面积的8.54%，主要分布于北部太行山区，西部的小秦岭、崤山、熊耳山、伏牛山和外方山区，南部的桐柏山和大别山区，零星分布于南水北调中线干渠沿线、黄河干流沿线、淮河干流沿线、豫北平原和黄淮平面，总体分布格局为“三屏多点”。从北向南包括太行山区生态屏障、秦岭东部山区生态屏障、桐柏—大别山区生态屏障</w:t>
            </w:r>
            <w:r>
              <w:rPr>
                <w:rFonts w:hint="default" w:ascii="Times New Roman" w:hAnsi="Times New Roman" w:cs="Times New Roman"/>
                <w:color w:val="auto"/>
                <w:sz w:val="24"/>
                <w:szCs w:val="24"/>
                <w:u w:val="none"/>
                <w:lang w:val="en-US" w:eastAsia="zh-CN"/>
              </w:rPr>
              <w:t>。本项目选址不在上述生态红线区域范围内。</w:t>
            </w:r>
          </w:p>
          <w:p>
            <w:pPr>
              <w:pStyle w:val="10"/>
              <w:adjustRightInd w:val="0"/>
              <w:spacing w:before="0" w:after="0" w:line="360" w:lineRule="auto"/>
              <w:ind w:firstLine="482"/>
              <w:rPr>
                <w:rFonts w:hint="default"/>
                <w:color w:val="auto"/>
                <w:sz w:val="24"/>
                <w:szCs w:val="24"/>
                <w:u w:val="none"/>
                <w:lang w:val="en-US" w:eastAsia="zh-CN"/>
              </w:rPr>
            </w:pPr>
            <w:r>
              <w:rPr>
                <w:rFonts w:hint="default"/>
                <w:color w:val="auto"/>
                <w:sz w:val="24"/>
                <w:szCs w:val="24"/>
                <w:u w:val="none"/>
                <w:lang w:val="en-US" w:eastAsia="zh-CN"/>
              </w:rPr>
              <w:t>（2）资源利用上线</w:t>
            </w:r>
          </w:p>
          <w:p>
            <w:pPr>
              <w:pStyle w:val="10"/>
              <w:adjustRightInd w:val="0"/>
              <w:spacing w:before="0" w:after="0" w:line="360" w:lineRule="auto"/>
              <w:ind w:right="0" w:firstLine="482"/>
              <w:rPr>
                <w:rFonts w:hint="default"/>
                <w:color w:val="auto"/>
                <w:sz w:val="24"/>
                <w:szCs w:val="24"/>
                <w:u w:val="none"/>
                <w:lang w:val="en-US" w:eastAsia="zh-CN"/>
              </w:rPr>
            </w:pPr>
            <w:r>
              <w:rPr>
                <w:rFonts w:hint="default"/>
                <w:color w:val="auto"/>
                <w:sz w:val="24"/>
                <w:szCs w:val="24"/>
                <w:u w:val="none"/>
                <w:lang w:val="en-US" w:eastAsia="zh-CN"/>
              </w:rPr>
              <w:t>项目位于</w:t>
            </w:r>
            <w:r>
              <w:rPr>
                <w:rFonts w:hint="eastAsia" w:ascii="Times New Roman" w:hAnsi="Times New Roman" w:eastAsia="宋体" w:cs="Times New Roman"/>
                <w:color w:val="auto"/>
                <w:sz w:val="24"/>
                <w:u w:val="none"/>
                <w:lang w:eastAsia="zh-CN"/>
              </w:rPr>
              <w:t>汝州市</w:t>
            </w:r>
            <w:r>
              <w:rPr>
                <w:rFonts w:hint="eastAsia" w:cs="Times New Roman"/>
                <w:color w:val="auto"/>
                <w:sz w:val="24"/>
                <w:u w:val="none"/>
                <w:lang w:val="en-US" w:eastAsia="zh-CN"/>
              </w:rPr>
              <w:t>纸坊镇</w:t>
            </w:r>
            <w:r>
              <w:rPr>
                <w:rFonts w:hint="default"/>
                <w:color w:val="auto"/>
                <w:sz w:val="24"/>
                <w:szCs w:val="24"/>
                <w:u w:val="none"/>
                <w:lang w:val="en-US" w:eastAsia="zh-CN"/>
              </w:rPr>
              <w:t>，</w:t>
            </w:r>
            <w:r>
              <w:rPr>
                <w:rFonts w:hint="eastAsia" w:ascii="Times New Roman" w:hAnsi="Times New Roman" w:cs="Times New Roman"/>
                <w:color w:val="auto"/>
                <w:sz w:val="24"/>
                <w:szCs w:val="24"/>
                <w:u w:val="none"/>
                <w:lang w:val="en-US" w:eastAsia="zh-CN"/>
              </w:rPr>
              <w:t>项目营运期消耗的资源主要为水、电，</w:t>
            </w:r>
            <w:r>
              <w:rPr>
                <w:rFonts w:hint="default" w:ascii="Times New Roman" w:hAnsi="Times New Roman" w:cs="Times New Roman"/>
                <w:color w:val="auto"/>
                <w:sz w:val="24"/>
                <w:szCs w:val="24"/>
                <w:u w:val="none"/>
                <w:lang w:val="en-US" w:eastAsia="zh-CN"/>
              </w:rPr>
              <w:t>项目周边供水、供电等基础设施配套齐全，区域资源供给能够满足本项目的生产需求。</w:t>
            </w:r>
            <w:r>
              <w:rPr>
                <w:rFonts w:hint="eastAsia" w:ascii="Times New Roman" w:hAnsi="Times New Roman" w:cs="Times New Roman"/>
                <w:color w:val="auto"/>
                <w:sz w:val="24"/>
                <w:szCs w:val="24"/>
                <w:u w:val="none"/>
                <w:lang w:val="en-US" w:eastAsia="zh-CN"/>
              </w:rPr>
              <w:t>项目用水、用电量小，</w:t>
            </w:r>
            <w:r>
              <w:rPr>
                <w:rFonts w:hint="default" w:ascii="Times New Roman" w:hAnsi="Times New Roman" w:cs="Times New Roman"/>
                <w:color w:val="auto"/>
                <w:sz w:val="24"/>
                <w:szCs w:val="24"/>
                <w:u w:val="none"/>
                <w:lang w:val="en-US" w:eastAsia="zh-CN"/>
              </w:rPr>
              <w:t>项目资源消耗量相对区域资源利用总量较小。因此，本项目符合资源利用上线。</w:t>
            </w:r>
          </w:p>
          <w:p>
            <w:pPr>
              <w:pStyle w:val="10"/>
              <w:adjustRightInd w:val="0"/>
              <w:spacing w:before="0" w:after="0" w:line="360" w:lineRule="auto"/>
              <w:ind w:right="0" w:firstLine="482"/>
              <w:rPr>
                <w:rFonts w:hint="default"/>
                <w:color w:val="auto"/>
                <w:sz w:val="24"/>
                <w:szCs w:val="24"/>
                <w:u w:val="none"/>
                <w:lang w:val="en-US" w:eastAsia="zh-CN"/>
              </w:rPr>
            </w:pPr>
            <w:r>
              <w:rPr>
                <w:rFonts w:hint="default"/>
                <w:color w:val="auto"/>
                <w:sz w:val="24"/>
                <w:szCs w:val="24"/>
                <w:u w:val="none"/>
                <w:lang w:val="en-US" w:eastAsia="zh-CN"/>
              </w:rPr>
              <w:t>（3）环境质量底线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根据汝州市</w:t>
            </w:r>
            <w:r>
              <w:rPr>
                <w:rFonts w:hint="eastAsia" w:ascii="Times New Roman" w:hAnsi="Times New Roman" w:cs="Times New Roman"/>
                <w:color w:val="auto"/>
                <w:sz w:val="24"/>
                <w:szCs w:val="24"/>
                <w:u w:val="none"/>
                <w:lang w:val="en-US" w:eastAsia="zh-CN"/>
              </w:rPr>
              <w:t>2022</w:t>
            </w:r>
            <w:r>
              <w:rPr>
                <w:rFonts w:hint="default" w:ascii="Times New Roman" w:hAnsi="Times New Roman" w:cs="Times New Roman"/>
                <w:color w:val="auto"/>
                <w:sz w:val="24"/>
                <w:szCs w:val="24"/>
                <w:u w:val="none"/>
              </w:rPr>
              <w:t>年</w:t>
            </w:r>
            <w:r>
              <w:rPr>
                <w:rFonts w:hint="eastAsia"/>
                <w:color w:val="auto"/>
                <w:sz w:val="24"/>
                <w:u w:val="none"/>
              </w:rPr>
              <w:t>环境空气质量监测数据</w:t>
            </w:r>
            <w:r>
              <w:rPr>
                <w:rFonts w:hint="default" w:ascii="Times New Roman" w:hAnsi="Times New Roman" w:cs="Times New Roman"/>
                <w:color w:val="auto"/>
                <w:sz w:val="24"/>
                <w:szCs w:val="24"/>
                <w:u w:val="none"/>
              </w:rPr>
              <w:t>，汝州市环境空气质量为不达标区，主要</w:t>
            </w:r>
            <w:r>
              <w:rPr>
                <w:rFonts w:hint="default"/>
                <w:color w:val="auto"/>
                <w:sz w:val="24"/>
                <w:u w:val="none"/>
                <w:lang w:val="en-US" w:eastAsia="zh-CN"/>
              </w:rPr>
              <w:t>PM</w:t>
            </w:r>
            <w:r>
              <w:rPr>
                <w:rFonts w:hint="default"/>
                <w:color w:val="auto"/>
                <w:sz w:val="24"/>
                <w:u w:val="none"/>
                <w:vertAlign w:val="subscript"/>
                <w:lang w:val="en-US" w:eastAsia="zh-CN"/>
              </w:rPr>
              <w:t>10</w:t>
            </w:r>
            <w:r>
              <w:rPr>
                <w:rFonts w:hint="eastAsia"/>
                <w:color w:val="auto"/>
                <w:sz w:val="24"/>
                <w:u w:val="none"/>
                <w:lang w:val="en-US" w:eastAsia="zh-CN"/>
              </w:rPr>
              <w:t>、</w:t>
            </w:r>
            <w:r>
              <w:rPr>
                <w:rFonts w:hint="default"/>
                <w:color w:val="auto"/>
                <w:sz w:val="24"/>
                <w:u w:val="none"/>
                <w:lang w:val="en-US" w:eastAsia="zh-CN"/>
              </w:rPr>
              <w:t>PM</w:t>
            </w:r>
            <w:r>
              <w:rPr>
                <w:rFonts w:hint="default"/>
                <w:color w:val="auto"/>
                <w:sz w:val="24"/>
                <w:u w:val="none"/>
                <w:vertAlign w:val="subscript"/>
                <w:lang w:val="en-US" w:eastAsia="zh-CN"/>
              </w:rPr>
              <w:t>2.5</w:t>
            </w:r>
            <w:r>
              <w:rPr>
                <w:rFonts w:hint="default" w:ascii="Times New Roman" w:hAnsi="Times New Roman" w:cs="Times New Roman"/>
                <w:color w:val="auto"/>
                <w:sz w:val="24"/>
                <w:szCs w:val="24"/>
                <w:u w:val="none"/>
              </w:rPr>
              <w:t>浓度不能满足《环境空气质量标准》（GB3095-2012）二级标准。</w:t>
            </w:r>
            <w:r>
              <w:rPr>
                <w:rFonts w:hint="default" w:ascii="Times New Roman" w:hAnsi="Times New Roman" w:cs="Times New Roman"/>
                <w:color w:val="auto"/>
                <w:sz w:val="24"/>
                <w:szCs w:val="24"/>
                <w:u w:val="none"/>
                <w:lang w:val="en-US" w:eastAsia="zh-CN"/>
              </w:rPr>
              <w:t>为深入打好污染防治攻坚战，解决人民群众关心的突出大气环境问题，持续改善空气质量，根据生态环境部等15部委联合印发的《深入打好重污染天气消除、臭氧污染防治和柴油货车污染治理攻坚战行动方案》要求</w:t>
            </w:r>
            <w:r>
              <w:rPr>
                <w:rFonts w:hint="eastAsia" w:ascii="Times New Roman" w:hAnsi="Times New Roman" w:cs="Times New Roman"/>
                <w:color w:val="auto"/>
                <w:sz w:val="24"/>
                <w:szCs w:val="24"/>
                <w:u w:val="none"/>
                <w:lang w:val="en-US" w:eastAsia="zh-CN"/>
              </w:rPr>
              <w:t>，河南省生态环境保护委员会办公室印发了</w:t>
            </w:r>
            <w:r>
              <w:rPr>
                <w:rFonts w:hint="default" w:ascii="Times New Roman" w:hAnsi="Times New Roman" w:cs="Times New Roman"/>
                <w:color w:val="auto"/>
                <w:sz w:val="24"/>
                <w:szCs w:val="24"/>
                <w:u w:val="none"/>
                <w:lang w:val="en-US" w:eastAsia="zh-CN"/>
              </w:rPr>
              <w:t>《河南省深入打好秋冬季重污染天气消除、夏季臭氧污染防治和柴油货车污染治理攻坚战行动方案》</w:t>
            </w:r>
            <w:r>
              <w:rPr>
                <w:rFonts w:hint="eastAsia" w:ascii="Times New Roman" w:hAnsi="Times New Roman"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豫环委办〔2023〕3号</w:t>
            </w:r>
            <w:r>
              <w:rPr>
                <w:rFonts w:hint="eastAsia" w:ascii="Times New Roman" w:hAnsi="Times New Roman"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到2025年，全省重度及以上污染天数大幅度减少，重度及以上污染天数比例控制在1.4%以下；PM</w:t>
            </w:r>
            <w:r>
              <w:rPr>
                <w:rFonts w:hint="default" w:ascii="Times New Roman" w:hAnsi="Times New Roman" w:cs="Times New Roman"/>
                <w:color w:val="auto"/>
                <w:sz w:val="24"/>
                <w:szCs w:val="24"/>
                <w:u w:val="none"/>
                <w:vertAlign w:val="subscript"/>
                <w:lang w:val="en-US" w:eastAsia="zh-CN"/>
              </w:rPr>
              <w:t>2.5</w:t>
            </w:r>
            <w:r>
              <w:rPr>
                <w:rFonts w:hint="default" w:ascii="Times New Roman" w:hAnsi="Times New Roman" w:cs="Times New Roman"/>
                <w:color w:val="auto"/>
                <w:sz w:val="24"/>
                <w:szCs w:val="24"/>
                <w:u w:val="none"/>
                <w:lang w:val="en-US" w:eastAsia="zh-CN"/>
              </w:rPr>
              <w:t>和臭氧协同控制取得积极成效，全省臭氧浓度增长趋势得到有效遏制，全年优良天数比率达到71%以上，挥发性有机物（VOCs）、氮氧化物（NO</w:t>
            </w:r>
            <w:r>
              <w:rPr>
                <w:rFonts w:hint="eastAsia" w:ascii="Times New Roman" w:hAnsi="Times New Roman" w:cs="Times New Roman"/>
                <w:color w:val="auto"/>
                <w:sz w:val="24"/>
                <w:szCs w:val="24"/>
                <w:u w:val="none"/>
                <w:lang w:val="en-US" w:eastAsia="zh-CN"/>
              </w:rPr>
              <w:t>x</w:t>
            </w:r>
            <w:r>
              <w:rPr>
                <w:rFonts w:hint="default" w:ascii="Times New Roman" w:hAnsi="Times New Roman" w:cs="Times New Roman"/>
                <w:color w:val="auto"/>
                <w:sz w:val="24"/>
                <w:szCs w:val="24"/>
                <w:u w:val="none"/>
                <w:lang w:val="en-US" w:eastAsia="zh-CN"/>
              </w:rPr>
              <w:t>）排放总量均比2020年下降10%以上；运输结构、车船结构清洁低碳程度明显提高，移动源冒黑烟现象基本消除，柴油货车氮氧化物（NO</w:t>
            </w:r>
            <w:r>
              <w:rPr>
                <w:rFonts w:hint="eastAsia" w:ascii="Times New Roman" w:hAnsi="Times New Roman" w:cs="Times New Roman"/>
                <w:color w:val="auto"/>
                <w:sz w:val="24"/>
                <w:szCs w:val="24"/>
                <w:u w:val="none"/>
                <w:lang w:val="en-US" w:eastAsia="zh-CN"/>
              </w:rPr>
              <w:t>x</w:t>
            </w:r>
            <w:r>
              <w:rPr>
                <w:rFonts w:hint="default" w:ascii="Times New Roman" w:hAnsi="Times New Roman" w:cs="Times New Roman"/>
                <w:color w:val="auto"/>
                <w:sz w:val="24"/>
                <w:szCs w:val="24"/>
                <w:u w:val="none"/>
                <w:lang w:val="en-US" w:eastAsia="zh-CN"/>
              </w:rPr>
              <w:t>）排放量下降15%，新能源和国六排放标准货车保有量占比力争超过40%，铁路货运量占比提升0.5个百分点，移动源现代化环境管理体系初步形成。</w:t>
            </w:r>
            <w:r>
              <w:rPr>
                <w:rFonts w:hint="eastAsia" w:ascii="Times New Roman" w:hAnsi="Times New Roman" w:eastAsia="宋体" w:cs="Times New Roman"/>
                <w:color w:val="auto"/>
                <w:sz w:val="24"/>
                <w:u w:val="none"/>
                <w:lang w:val="en-US" w:eastAsia="zh-CN"/>
              </w:rPr>
              <w:t>未来在落实</w:t>
            </w:r>
            <w:r>
              <w:rPr>
                <w:rFonts w:hint="default" w:ascii="Times New Roman" w:hAnsi="Times New Roman" w:cs="Times New Roman"/>
                <w:color w:val="auto"/>
                <w:sz w:val="24"/>
                <w:szCs w:val="24"/>
                <w:u w:val="none"/>
                <w:lang w:val="en-US" w:eastAsia="zh-CN"/>
              </w:rPr>
              <w:t>《河南省深入打好秋冬季重污染天气消除、夏季臭氧污染防治和柴油货车污染治理攻坚战行动方案》</w:t>
            </w:r>
            <w:r>
              <w:rPr>
                <w:rFonts w:hint="eastAsia" w:ascii="Times New Roman" w:hAnsi="Times New Roman" w:eastAsia="宋体" w:cs="Times New Roman"/>
                <w:color w:val="auto"/>
                <w:sz w:val="24"/>
                <w:u w:val="none"/>
                <w:lang w:val="en-US" w:eastAsia="zh-CN"/>
              </w:rPr>
              <w:t>中要求的大气污染防治治理措施后区域环境质量会得到改善。</w:t>
            </w:r>
          </w:p>
          <w:p>
            <w:pPr>
              <w:pStyle w:val="53"/>
              <w:ind w:firstLine="48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根据汝州市</w:t>
            </w:r>
            <w:r>
              <w:rPr>
                <w:rFonts w:hint="eastAsia" w:ascii="Times New Roman" w:hAnsi="Times New Roman" w:cs="Times New Roman"/>
                <w:color w:val="auto"/>
                <w:sz w:val="24"/>
                <w:szCs w:val="24"/>
                <w:u w:val="none"/>
                <w:lang w:val="en-US" w:eastAsia="zh-CN"/>
              </w:rPr>
              <w:t>2022</w:t>
            </w:r>
            <w:r>
              <w:rPr>
                <w:rFonts w:hint="default" w:ascii="Times New Roman" w:hAnsi="Times New Roman" w:cs="Times New Roman"/>
                <w:color w:val="auto"/>
                <w:sz w:val="24"/>
                <w:szCs w:val="24"/>
                <w:u w:val="none"/>
              </w:rPr>
              <w:t>年</w:t>
            </w:r>
            <w:r>
              <w:rPr>
                <w:rFonts w:hint="eastAsia" w:ascii="Times New Roman" w:hAnsi="Times New Roman" w:cs="Times New Roman"/>
                <w:color w:val="auto"/>
                <w:sz w:val="24"/>
                <w:szCs w:val="24"/>
                <w:u w:val="none"/>
                <w:lang w:eastAsia="zh-CN"/>
              </w:rPr>
              <w:t>例行监测数据</w:t>
            </w:r>
            <w:r>
              <w:rPr>
                <w:rFonts w:hint="default" w:ascii="Times New Roman" w:hAnsi="Times New Roman" w:cs="Times New Roman"/>
                <w:color w:val="auto"/>
                <w:sz w:val="24"/>
                <w:szCs w:val="24"/>
                <w:u w:val="none"/>
              </w:rPr>
              <w:t>，北汝河</w:t>
            </w:r>
            <w:r>
              <w:rPr>
                <w:rFonts w:hint="eastAsia" w:ascii="Times New Roman" w:hAnsi="Times New Roman" w:cs="Times New Roman"/>
                <w:color w:val="auto"/>
                <w:sz w:val="24"/>
                <w:szCs w:val="24"/>
                <w:u w:val="none"/>
                <w:lang w:val="en-US" w:eastAsia="zh-CN"/>
              </w:rPr>
              <w:t>杨寨中村断面</w:t>
            </w:r>
            <w:r>
              <w:rPr>
                <w:rFonts w:hint="default" w:ascii="Times New Roman" w:hAnsi="Times New Roman" w:cs="Times New Roman"/>
                <w:color w:val="auto"/>
                <w:sz w:val="24"/>
                <w:szCs w:val="24"/>
                <w:u w:val="none"/>
              </w:rPr>
              <w:t>水质满足《地表水环境质量标准》（GB3838-2002）Ⅲ类标准。</w:t>
            </w:r>
          </w:p>
          <w:p>
            <w:pPr>
              <w:pStyle w:val="53"/>
              <w:ind w:firstLine="480"/>
              <w:rPr>
                <w:rFonts w:hint="default" w:ascii="Times New Roman" w:hAnsi="Times New Roman" w:eastAsia="宋体" w:cs="Times New Roman"/>
                <w:color w:val="auto"/>
                <w:sz w:val="24"/>
                <w:szCs w:val="24"/>
                <w:u w:val="none"/>
                <w:lang w:val="en-US" w:eastAsia="zh-CN"/>
              </w:rPr>
            </w:pPr>
            <w:r>
              <w:rPr>
                <w:rFonts w:hint="eastAsia" w:cs="Times New Roman"/>
                <w:color w:val="auto"/>
                <w:sz w:val="24"/>
                <w:szCs w:val="24"/>
                <w:u w:val="none"/>
                <w:lang w:val="en-US" w:eastAsia="zh-CN"/>
              </w:rPr>
              <w:t>根据本次厂区声环境质量现状</w:t>
            </w:r>
            <w:r>
              <w:rPr>
                <w:rFonts w:hint="default" w:ascii="Times New Roman" w:hAnsi="Times New Roman" w:cs="Times New Roman"/>
                <w:color w:val="auto"/>
                <w:sz w:val="24"/>
                <w:szCs w:val="24"/>
                <w:u w:val="none"/>
              </w:rPr>
              <w:t>监测结果，项目所在地声环境质量能够达到《声环境质量标准》（GB3096-2008）中</w:t>
            </w:r>
            <w:r>
              <w:rPr>
                <w:rFonts w:hint="default" w:ascii="Times New Roman" w:hAnsi="Times New Roman" w:cs="Times New Roman"/>
                <w:color w:val="auto"/>
                <w:sz w:val="24"/>
                <w:szCs w:val="24"/>
                <w:u w:val="none"/>
                <w:lang w:val="en-US" w:eastAsia="zh-CN"/>
              </w:rPr>
              <w:t>2</w:t>
            </w:r>
            <w:r>
              <w:rPr>
                <w:rFonts w:hint="default" w:ascii="Times New Roman" w:hAnsi="Times New Roman" w:cs="Times New Roman"/>
                <w:color w:val="auto"/>
                <w:sz w:val="24"/>
                <w:szCs w:val="24"/>
                <w:u w:val="none"/>
              </w:rPr>
              <w:t>类标准。</w:t>
            </w:r>
          </w:p>
          <w:p>
            <w:pPr>
              <w:pStyle w:val="53"/>
              <w:ind w:firstLine="480"/>
              <w:rPr>
                <w:rFonts w:hint="default"/>
                <w:color w:val="auto"/>
                <w:sz w:val="24"/>
                <w:szCs w:val="24"/>
                <w:u w:val="none"/>
              </w:rPr>
            </w:pPr>
            <w:r>
              <w:rPr>
                <w:rFonts w:hint="default" w:ascii="Times New Roman" w:hAnsi="Times New Roman" w:cs="Times New Roman"/>
                <w:color w:val="auto"/>
                <w:sz w:val="24"/>
                <w:szCs w:val="24"/>
                <w:u w:val="none"/>
              </w:rPr>
              <w:t>本项目</w:t>
            </w:r>
            <w:r>
              <w:rPr>
                <w:rFonts w:hint="eastAsia" w:cs="Times New Roman"/>
                <w:color w:val="auto"/>
                <w:sz w:val="24"/>
                <w:szCs w:val="24"/>
                <w:u w:val="none"/>
                <w:lang w:val="en-US" w:eastAsia="zh-CN"/>
              </w:rPr>
              <w:t>废水经处理后循环使用，不外排，各含尘废气采用袋式除尘器处理，项目</w:t>
            </w:r>
            <w:r>
              <w:rPr>
                <w:rFonts w:hint="default" w:ascii="Times New Roman" w:hAnsi="Times New Roman" w:cs="Times New Roman"/>
                <w:color w:val="auto"/>
                <w:sz w:val="24"/>
                <w:szCs w:val="24"/>
                <w:u w:val="none"/>
              </w:rPr>
              <w:t>废气、废水、噪声在采取本次评价提出的治理措施后，能够达到相应的排放标准，固废得到合理处置，对周边环境质量影响较小。项目的建设运行不会改变周围环境质量，满足环境质量底线控制要求。</w:t>
            </w:r>
          </w:p>
          <w:p>
            <w:pPr>
              <w:pStyle w:val="10"/>
              <w:adjustRightInd w:val="0"/>
              <w:spacing w:before="0" w:after="0" w:line="360" w:lineRule="auto"/>
              <w:ind w:right="0" w:firstLine="482"/>
              <w:rPr>
                <w:rFonts w:hint="default"/>
                <w:color w:val="auto"/>
                <w:sz w:val="24"/>
                <w:szCs w:val="24"/>
                <w:u w:val="none"/>
                <w:lang w:val="en-US" w:eastAsia="zh-CN"/>
              </w:rPr>
            </w:pPr>
            <w:r>
              <w:rPr>
                <w:rFonts w:hint="default"/>
                <w:color w:val="auto"/>
                <w:sz w:val="24"/>
                <w:szCs w:val="24"/>
                <w:u w:val="none"/>
                <w:lang w:val="en-US" w:eastAsia="zh-CN"/>
              </w:rPr>
              <w:t>（4）环境准入负面清单</w:t>
            </w:r>
          </w:p>
          <w:p>
            <w:pPr>
              <w:pStyle w:val="10"/>
              <w:numPr>
                <w:ilvl w:val="0"/>
                <w:numId w:val="0"/>
              </w:numPr>
              <w:adjustRightInd w:val="0"/>
              <w:spacing w:before="0" w:after="0" w:line="360" w:lineRule="auto"/>
              <w:ind w:right="0" w:rightChars="0" w:firstLine="480" w:firstLineChars="200"/>
              <w:rPr>
                <w:rFonts w:hint="eastAsia" w:ascii="宋体" w:hAnsi="宋体" w:eastAsia="宋体" w:cs="宋体"/>
                <w:color w:val="auto"/>
                <w:kern w:val="0"/>
                <w:sz w:val="24"/>
                <w:szCs w:val="24"/>
                <w:u w:val="none"/>
                <w:lang w:val="en-US" w:eastAsia="zh-CN" w:bidi="ar"/>
              </w:rPr>
            </w:pPr>
            <w:r>
              <w:rPr>
                <w:rFonts w:hint="eastAsia" w:ascii="Times New Roman" w:hAnsi="Times New Roman" w:eastAsia="宋体" w:cs="Times New Roman"/>
                <w:color w:val="auto"/>
                <w:kern w:val="0"/>
                <w:sz w:val="24"/>
                <w:szCs w:val="24"/>
                <w:u w:val="none"/>
                <w:lang w:val="en-US" w:eastAsia="zh-CN" w:bidi="ar"/>
              </w:rPr>
              <w:t>根据《</w:t>
            </w:r>
            <w:r>
              <w:rPr>
                <w:rFonts w:hint="eastAsia" w:ascii="Times New Roman" w:hAnsi="Times New Roman" w:eastAsia="宋体" w:cs="Times New Roman"/>
                <w:color w:val="auto"/>
                <w:kern w:val="0"/>
                <w:sz w:val="24"/>
                <w:szCs w:val="24"/>
                <w:u w:val="none"/>
                <w:lang w:val="en-US" w:eastAsia="zh-CN" w:bidi="ar-SA"/>
              </w:rPr>
              <w:t>平顶山市人民政府关于实施“三线一单”生态环境分区管控的意见》</w:t>
            </w:r>
            <w:r>
              <w:rPr>
                <w:rFonts w:hint="eastAsia" w:ascii="Times New Roman" w:hAnsi="Times New Roman" w:eastAsia="宋体" w:cs="Times New Roman"/>
                <w:color w:val="auto"/>
                <w:kern w:val="0"/>
                <w:sz w:val="24"/>
                <w:szCs w:val="24"/>
                <w:u w:val="none"/>
                <w:lang w:val="en-US" w:eastAsia="zh-CN" w:bidi="ar"/>
              </w:rPr>
              <w:t>（平政〔2021〕10号）及《关于组织实施平顶山市“三线一单”生态环境分区管控准入清单的函》</w:t>
            </w:r>
            <w:r>
              <w:rPr>
                <w:rFonts w:hint="default" w:ascii="Times New Roman" w:hAnsi="Times New Roman" w:eastAsia="宋体" w:cs="Times New Roman"/>
                <w:color w:val="auto"/>
                <w:kern w:val="0"/>
                <w:sz w:val="24"/>
                <w:szCs w:val="24"/>
                <w:u w:val="none"/>
                <w:lang w:val="en-US" w:eastAsia="zh-CN" w:bidi="ar"/>
              </w:rPr>
              <w:t>，</w:t>
            </w:r>
            <w:r>
              <w:rPr>
                <w:rFonts w:hint="eastAsia" w:ascii="宋体" w:hAnsi="宋体" w:eastAsia="宋体" w:cs="宋体"/>
                <w:color w:val="auto"/>
                <w:kern w:val="0"/>
                <w:sz w:val="24"/>
                <w:szCs w:val="24"/>
                <w:u w:val="none"/>
                <w:lang w:val="en-US" w:eastAsia="zh-CN" w:bidi="ar"/>
              </w:rPr>
              <w:t>本项目选址位于</w:t>
            </w:r>
            <w:r>
              <w:rPr>
                <w:rFonts w:hint="eastAsia" w:ascii="Times New Roman" w:hAnsi="Times New Roman" w:eastAsia="宋体" w:cs="Times New Roman"/>
                <w:color w:val="auto"/>
                <w:sz w:val="24"/>
                <w:u w:val="none"/>
                <w:lang w:val="en-US" w:eastAsia="zh-CN"/>
              </w:rPr>
              <w:t>汝州市</w:t>
            </w:r>
            <w:r>
              <w:rPr>
                <w:rFonts w:hint="eastAsia" w:cs="Times New Roman"/>
                <w:color w:val="auto"/>
                <w:sz w:val="24"/>
                <w:u w:val="none"/>
                <w:lang w:val="en-US" w:eastAsia="zh-CN"/>
              </w:rPr>
              <w:t>纸坊镇</w:t>
            </w:r>
            <w:r>
              <w:rPr>
                <w:rFonts w:hint="eastAsia" w:ascii="宋体" w:hAnsi="宋体" w:eastAsia="宋体" w:cs="宋体"/>
                <w:color w:val="auto"/>
                <w:kern w:val="0"/>
                <w:sz w:val="24"/>
                <w:szCs w:val="24"/>
                <w:u w:val="none"/>
                <w:lang w:val="en-US" w:eastAsia="zh-CN" w:bidi="ar"/>
              </w:rPr>
              <w:t>，</w:t>
            </w:r>
            <w:r>
              <w:rPr>
                <w:rFonts w:hint="eastAsia" w:ascii="Times New Roman" w:hAnsi="Times New Roman" w:eastAsia="宋体" w:cs="Times New Roman"/>
                <w:color w:val="auto"/>
                <w:kern w:val="0"/>
                <w:sz w:val="24"/>
                <w:szCs w:val="24"/>
                <w:u w:val="none"/>
                <w:lang w:val="en-US" w:eastAsia="zh-CN" w:bidi="ar"/>
              </w:rPr>
              <w:t>环境管控单元编码为ZH41048220003，环境管控单元名称</w:t>
            </w:r>
            <w:r>
              <w:rPr>
                <w:rFonts w:hint="eastAsia" w:cs="Times New Roman"/>
                <w:color w:val="auto"/>
                <w:kern w:val="0"/>
                <w:sz w:val="24"/>
                <w:szCs w:val="24"/>
                <w:u w:val="none"/>
                <w:lang w:val="en-US" w:eastAsia="zh-CN" w:bidi="ar"/>
              </w:rPr>
              <w:t>为汝州市大气重点单元</w:t>
            </w:r>
            <w:r>
              <w:rPr>
                <w:rFonts w:hint="default" w:ascii="Times New Roman" w:hAnsi="Times New Roman" w:eastAsia="宋体" w:cs="Times New Roman"/>
                <w:color w:val="auto"/>
                <w:kern w:val="0"/>
                <w:sz w:val="24"/>
                <w:szCs w:val="24"/>
                <w:u w:val="none"/>
                <w:lang w:val="en-US" w:eastAsia="zh-CN" w:bidi="ar"/>
              </w:rPr>
              <w:t>，</w:t>
            </w:r>
            <w:r>
              <w:rPr>
                <w:rFonts w:hint="eastAsia" w:ascii="宋体" w:hAnsi="宋体" w:eastAsia="宋体" w:cs="宋体"/>
                <w:color w:val="auto"/>
                <w:kern w:val="0"/>
                <w:sz w:val="24"/>
                <w:szCs w:val="24"/>
                <w:u w:val="none"/>
                <w:lang w:val="en-US" w:eastAsia="zh-CN" w:bidi="ar"/>
              </w:rPr>
              <w:t>准入清单对该区域的要求如下。</w:t>
            </w:r>
          </w:p>
          <w:p>
            <w:pPr>
              <w:keepNext w:val="0"/>
              <w:keepLines w:val="0"/>
              <w:widowControl/>
              <w:suppressLineNumbers w:val="0"/>
              <w:jc w:val="center"/>
              <w:rPr>
                <w:rFonts w:hint="default" w:ascii="Times New Roman" w:hAnsi="Times New Roman" w:eastAsia="黑体" w:cs="Times New Roman"/>
                <w:b w:val="0"/>
                <w:bCs/>
                <w:color w:val="auto"/>
                <w:kern w:val="0"/>
                <w:sz w:val="22"/>
                <w:szCs w:val="22"/>
                <w:u w:val="none"/>
              </w:rPr>
            </w:pPr>
            <w:r>
              <w:rPr>
                <w:rFonts w:hint="default" w:ascii="Times New Roman" w:hAnsi="Times New Roman" w:eastAsia="黑体" w:cs="Times New Roman"/>
                <w:b w:val="0"/>
                <w:bCs/>
                <w:color w:val="auto"/>
                <w:kern w:val="0"/>
                <w:sz w:val="22"/>
                <w:szCs w:val="22"/>
                <w:u w:val="none"/>
              </w:rPr>
              <w:t>表1-</w:t>
            </w:r>
            <w:r>
              <w:rPr>
                <w:rFonts w:hint="eastAsia" w:eastAsia="黑体" w:cs="Times New Roman"/>
                <w:b w:val="0"/>
                <w:bCs/>
                <w:color w:val="auto"/>
                <w:kern w:val="0"/>
                <w:sz w:val="22"/>
                <w:szCs w:val="22"/>
                <w:u w:val="none"/>
                <w:lang w:val="en-US" w:eastAsia="zh-CN"/>
              </w:rPr>
              <w:t>1</w:t>
            </w:r>
            <w:r>
              <w:rPr>
                <w:rFonts w:hint="default" w:ascii="Times New Roman" w:hAnsi="Times New Roman" w:eastAsia="黑体" w:cs="Times New Roman"/>
                <w:b w:val="0"/>
                <w:bCs/>
                <w:color w:val="auto"/>
                <w:kern w:val="0"/>
                <w:sz w:val="22"/>
                <w:szCs w:val="22"/>
                <w:u w:val="none"/>
              </w:rPr>
              <w:t xml:space="preserve">  </w:t>
            </w:r>
            <w:r>
              <w:rPr>
                <w:rFonts w:hint="default" w:ascii="Times New Roman" w:hAnsi="Times New Roman" w:eastAsia="黑体" w:cs="Times New Roman"/>
                <w:b w:val="0"/>
                <w:bCs/>
                <w:color w:val="auto"/>
                <w:kern w:val="0"/>
                <w:sz w:val="22"/>
                <w:szCs w:val="22"/>
                <w:u w:val="none"/>
                <w:lang w:val="en-US" w:eastAsia="zh-CN"/>
              </w:rPr>
              <w:t>与《平顶山市生态环境准入清单》相符性分析</w:t>
            </w:r>
          </w:p>
          <w:tbl>
            <w:tblPr>
              <w:tblStyle w:val="25"/>
              <w:tblW w:w="4999"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52"/>
              <w:gridCol w:w="522"/>
              <w:gridCol w:w="501"/>
              <w:gridCol w:w="4789"/>
              <w:gridCol w:w="11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51" w:hRule="atLeast"/>
              </w:trPr>
              <w:tc>
                <w:tcPr>
                  <w:tcW w:w="4255" w:type="pct"/>
                  <w:gridSpan w:val="4"/>
                  <w:tcBorders>
                    <w:tl2br w:val="nil"/>
                    <w:tr2bl w:val="nil"/>
                  </w:tcBorders>
                  <w:noWrap w:val="0"/>
                  <w:tcMar>
                    <w:top w:w="0" w:type="dxa"/>
                    <w:left w:w="57" w:type="dxa"/>
                    <w:bottom w:w="0" w:type="dxa"/>
                    <w:right w:w="57" w:type="dxa"/>
                  </w:tcMar>
                  <w:vAlign w:val="center"/>
                </w:tcPr>
                <w:p>
                  <w:pPr>
                    <w:widowControl/>
                    <w:jc w:val="center"/>
                    <w:rPr>
                      <w:rFonts w:hint="eastAsia"/>
                      <w:sz w:val="18"/>
                      <w:szCs w:val="18"/>
                    </w:rPr>
                  </w:pPr>
                  <w:r>
                    <w:rPr>
                      <w:rFonts w:hint="eastAsia"/>
                      <w:sz w:val="18"/>
                      <w:szCs w:val="18"/>
                    </w:rPr>
                    <w:t>《平顶山市生态环境准入清单》要求</w:t>
                  </w:r>
                </w:p>
              </w:tc>
              <w:tc>
                <w:tcPr>
                  <w:tcW w:w="744" w:type="pct"/>
                  <w:tcBorders>
                    <w:tl2br w:val="nil"/>
                    <w:tr2bl w:val="nil"/>
                  </w:tcBorders>
                  <w:noWrap w:val="0"/>
                  <w:tcMar>
                    <w:top w:w="0" w:type="dxa"/>
                    <w:left w:w="57" w:type="dxa"/>
                    <w:bottom w:w="0" w:type="dxa"/>
                    <w:right w:w="57" w:type="dxa"/>
                  </w:tcMar>
                  <w:vAlign w:val="center"/>
                </w:tcPr>
                <w:p>
                  <w:pPr>
                    <w:spacing w:line="260" w:lineRule="exact"/>
                    <w:jc w:val="left"/>
                    <w:textAlignment w:val="center"/>
                    <w:rPr>
                      <w:rFonts w:hint="eastAsia"/>
                      <w:sz w:val="18"/>
                      <w:szCs w:val="18"/>
                    </w:rPr>
                  </w:pPr>
                  <w:r>
                    <w:rPr>
                      <w:rFonts w:hint="eastAsia"/>
                      <w:sz w:val="18"/>
                      <w:szCs w:val="18"/>
                    </w:rPr>
                    <w:t>本项目符合性分析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vMerge w:val="restar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rPr>
                      <w:rFonts w:hint="eastAsia"/>
                      <w:sz w:val="18"/>
                      <w:szCs w:val="18"/>
                    </w:rPr>
                  </w:pPr>
                  <w:r>
                    <w:rPr>
                      <w:rFonts w:hint="default" w:ascii="Times New Roman" w:hAnsi="Times New Roman" w:eastAsia="宋体" w:cs="Times New Roman"/>
                      <w:i w:val="0"/>
                      <w:iCs w:val="0"/>
                      <w:color w:val="auto"/>
                      <w:kern w:val="0"/>
                      <w:sz w:val="18"/>
                      <w:szCs w:val="18"/>
                      <w:u w:val="none"/>
                      <w:lang w:val="en-US" w:eastAsia="zh-CN" w:bidi="ar"/>
                    </w:rPr>
                    <w:t>平顶山市生态环境总体准入要求</w:t>
                  </w:r>
                </w:p>
              </w:tc>
              <w:tc>
                <w:tcPr>
                  <w:tcW w:w="349"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rPr>
                      <w:rFonts w:hint="eastAsia"/>
                      <w:sz w:val="18"/>
                      <w:szCs w:val="18"/>
                    </w:rPr>
                  </w:pPr>
                  <w:r>
                    <w:rPr>
                      <w:rFonts w:hint="default" w:ascii="Times New Roman" w:hAnsi="Times New Roman" w:eastAsia="宋体" w:cs="Times New Roman"/>
                      <w:i w:val="0"/>
                      <w:iCs w:val="0"/>
                      <w:color w:val="auto"/>
                      <w:kern w:val="0"/>
                      <w:sz w:val="18"/>
                      <w:szCs w:val="18"/>
                      <w:u w:val="none"/>
                      <w:lang w:val="en-US" w:eastAsia="zh-CN" w:bidi="ar"/>
                    </w:rPr>
                    <w:t>空间布局约束</w:t>
                  </w:r>
                </w:p>
              </w:tc>
              <w:tc>
                <w:tcPr>
                  <w:tcW w:w="3537" w:type="pct"/>
                  <w:gridSpan w:val="2"/>
                  <w:tcBorders>
                    <w:tl2br w:val="nil"/>
                    <w:tr2bl w:val="nil"/>
                  </w:tcBorders>
                  <w:noWrap w:val="0"/>
                  <w:tcMar>
                    <w:top w:w="0" w:type="dxa"/>
                    <w:left w:w="57" w:type="dxa"/>
                    <w:bottom w:w="0" w:type="dxa"/>
                    <w:right w:w="57" w:type="dxa"/>
                  </w:tcMar>
                  <w:vAlign w:val="center"/>
                </w:tcPr>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全市原则上禁止新建、扩建单纯新增产能的钢铁、电解铝、水泥、平板玻璃、传统煤化工（甲醇、合成氨）、焦化、铸造、铝用炭素、耐火材料制品、砖瓦窑、铅锌冶炼(含再生铅)等高耗能、高排放和产能过剩的产业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禁燃区内禁止新建火电、水泥、铸造、陶瓷、焦化、洗煤、烧结砖等高污染项目；禁止燃烧原（散）煤、蜂窝煤、焦炭、木炭、煤矸石、煤泥、煤焦油、重油、渣油等燃料；禁止燃烧各种可燃废物和直接燃用生物质燃料，已建成的使用高污染燃料的各类设施限期拆除或改造，对于超出规定期限继续燃用高污染燃料的设施，责令拆除或者没收。综合采用“电代煤”“气代煤”、清洁能源替代散煤等多种方式，减少燃煤散烧污染。</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3.在南水北调中线总干渠一级饮用水源保护区内，禁止新建、改建、扩建与供水设施和保护水源无关的建设项目。在二级饮用水源保护区内，禁止新建、改建、扩建排放污染物的建设项目。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在饮用水水源保护区内，禁止设置排污口。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禁止在饮用水水源准保护区内新建、扩建对水体污染严重的建设项目；改建建设项目，不得增加排污量。</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5.禁养区内禁止建设畜禽养殖场和养殖小区。</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禁止在地质环境脆弱区开发矿产资源，禁止开挖耕地烧制实心砖瓦；已查明资源储量的水泥用灰岩、化工用灰岩、溶剂用灰岩矿区内，禁止将灰岩作建筑石料用矿产开采。禁止开采区内，除国家基础性、公益性地质调查及符合政策要求的、以国家战略性矿产地储备为目的的矿产资源勘查项目外，一律不得新设探矿权、采矿权，严厉打击和取缔违法采矿活动。</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7.严格限制“两高”项目盲目发展。</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8.一级保护区内已建成的与供水设施和保护水源无关的建设项目，由县级以上人民政府责令拆除或者关闭。二级保护区内已建成的排放污染物的建设项目，由县级以上人民政府责令拆除或者关闭。</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9.石化、现代煤化工项目应纳入国家产业规划。新建、扩建石化、化工、焦化、有色金属冶炼、平板玻璃项目应布设在依法合规设立并经规划环评的产业园区。</w:t>
                  </w:r>
                </w:p>
                <w:p>
                  <w:pPr>
                    <w:keepNext w:val="0"/>
                    <w:keepLines w:val="0"/>
                    <w:widowControl/>
                    <w:suppressLineNumbers w:val="0"/>
                    <w:jc w:val="left"/>
                    <w:rPr>
                      <w:rFonts w:hint="eastAsia"/>
                      <w:sz w:val="18"/>
                      <w:szCs w:val="18"/>
                    </w:rPr>
                  </w:pPr>
                  <w:r>
                    <w:rPr>
                      <w:rFonts w:hint="eastAsia" w:ascii="宋体" w:hAnsi="宋体" w:eastAsia="宋体" w:cs="宋体"/>
                      <w:i w:val="0"/>
                      <w:iCs w:val="0"/>
                      <w:color w:val="auto"/>
                      <w:kern w:val="0"/>
                      <w:sz w:val="18"/>
                      <w:szCs w:val="18"/>
                      <w:u w:val="none"/>
                      <w:lang w:val="en-US" w:eastAsia="zh-CN" w:bidi="ar"/>
                    </w:rPr>
                    <w:t>10.对澧河、沙河、北汝河及其主要支流、白龟山水库、昭平台水库、孤石滩水库、石漫滩水库、南水北调总干渠和流进中心城市的河流进行保护，其中包括白龟山水库的入库河流、沙河上游、大浪河、澎河、应河及中心城区内的湛河。保护区分为绝对生态控制区和建设控制区，保护范围在下层次规划中予以落实。除绿化以外的城市建设严禁占用绝对生态控制区内的河湖湿地。</w:t>
                  </w:r>
                </w:p>
              </w:tc>
              <w:tc>
                <w:tcPr>
                  <w:tcW w:w="744"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1、本项目为预制构件生产项目，不属于高能耗、高排放及产能过剩的项目；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2、本项目以电为能源；</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3、4、本项目不在各饮用水源保护区范围内；</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5、本项目不属于养殖项目；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6、本项目不属于开采项目；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7、本项目不属于两高项目；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8、本项目不在各饮用水源保护区范围内；</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9、本项目不属于石化、煤化工等项目类别；</w:t>
                  </w:r>
                </w:p>
                <w:p>
                  <w:pPr>
                    <w:keepNext w:val="0"/>
                    <w:keepLines w:val="0"/>
                    <w:widowControl/>
                    <w:suppressLineNumbers w:val="0"/>
                    <w:jc w:val="left"/>
                    <w:rPr>
                      <w:rFonts w:hint="eastAsia"/>
                      <w:sz w:val="18"/>
                      <w:szCs w:val="18"/>
                    </w:rPr>
                  </w:pPr>
                  <w:r>
                    <w:rPr>
                      <w:rFonts w:hint="eastAsia" w:ascii="宋体" w:hAnsi="宋体" w:eastAsia="宋体" w:cs="宋体"/>
                      <w:i w:val="0"/>
                      <w:iCs w:val="0"/>
                      <w:color w:val="auto"/>
                      <w:kern w:val="0"/>
                      <w:sz w:val="18"/>
                      <w:szCs w:val="18"/>
                      <w:u w:val="none"/>
                      <w:lang w:val="en-US" w:eastAsia="zh-CN" w:bidi="ar"/>
                    </w:rPr>
                    <w:t>10、本项目不在北汝河保护区范围内；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vMerge w:val="continue"/>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rPr>
                      <w:rFonts w:hint="eastAsia"/>
                      <w:sz w:val="18"/>
                      <w:szCs w:val="18"/>
                    </w:rPr>
                  </w:pPr>
                </w:p>
              </w:tc>
              <w:tc>
                <w:tcPr>
                  <w:tcW w:w="349"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污染物排放</w:t>
                  </w:r>
                </w:p>
                <w:p>
                  <w:pPr>
                    <w:keepNext w:val="0"/>
                    <w:keepLines w:val="0"/>
                    <w:widowControl/>
                    <w:suppressLineNumbers w:val="0"/>
                    <w:jc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管控</w:t>
                  </w:r>
                </w:p>
              </w:tc>
              <w:tc>
                <w:tcPr>
                  <w:tcW w:w="3537" w:type="pct"/>
                  <w:gridSpan w:val="2"/>
                  <w:tcBorders>
                    <w:tl2br w:val="nil"/>
                    <w:tr2bl w:val="nil"/>
                  </w:tcBorders>
                  <w:noWrap w:val="0"/>
                  <w:tcMar>
                    <w:top w:w="0" w:type="dxa"/>
                    <w:left w:w="57" w:type="dxa"/>
                    <w:bottom w:w="0" w:type="dxa"/>
                    <w:right w:w="57" w:type="dxa"/>
                  </w:tcMar>
                  <w:vAlign w:val="center"/>
                </w:tcPr>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1.新、改、扩建项目主要污染物排放要求满足当地总量减排要求。</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在饮用水源保护区内，禁止设置排污口；禁止使用剧毒和高残留农药，不得滥用化肥；禁止利用渗坑、渗井、裂隙等排放污水和其他有害废弃物；禁止利用储水层孔隙、裂隙及废弃矿坑储存石油、放射性物质、有毒化学品、农药等。</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3.实施工业低碳行动，推进钢铁、煤化工、水泥、铝加工、玻璃、耐火材料制品、煤电等产业绿色、减量、提质发展，开展全流程清洁化、循环化、低碳化改造，加快建设绿色制造体系。</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完善新能源汽车推广应用及产业化发展政策措施，推动全市公共领域车辆新能源化。除保留部分应急车辆及新能源汽车无法满足使用需求情况外，新增及更新公交车、出租车（含巡游出租车和网约车）应全部为新能源汽车。</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r>
                    <w:rPr>
                      <w:rStyle w:val="90"/>
                      <w:color w:val="auto"/>
                      <w:sz w:val="18"/>
                      <w:szCs w:val="18"/>
                      <w:lang w:val="en-US" w:eastAsia="zh-CN" w:bidi="ar"/>
                    </w:rPr>
                    <w:t>“十四五”期间，全市环境空气质量、地表水质量、地下水质量完成国家、省、市下达目标要求。</w:t>
                  </w:r>
                  <w:r>
                    <w:rPr>
                      <w:rFonts w:hint="eastAsia" w:ascii="宋体" w:hAnsi="宋体" w:eastAsia="宋体" w:cs="宋体"/>
                      <w:i w:val="0"/>
                      <w:iCs w:val="0"/>
                      <w:color w:val="auto"/>
                      <w:kern w:val="0"/>
                      <w:sz w:val="18"/>
                      <w:szCs w:val="18"/>
                      <w:u w:val="none"/>
                      <w:lang w:val="en-US" w:eastAsia="zh-CN" w:bidi="ar"/>
                    </w:rPr>
                    <w:t>2021年，推进垃圾焚烧发电企业全面完成提标治理，焚烧炉烟气颗粒物、二氧化硫、氮氧化物排放浓度（1小时均值）在基准氧含量11%的条件下分别不高于10、35、100毫克/立方米，采用氨法脱硝、氨法脱硫工艺的垃圾焚烧废气氨排放浓度不高于8毫克/立方米。</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新建“两高”项目应按照《关于加强重点行业建设项目区域削减措施监督管理的通知》要求，依据区域环境质量改善目标，制定配套区域污染物削减方案，采取有效的污染物区域削减措施，腾出足够的环境容量。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开展清洁取暖“双替代”巩固提升行动，对完成“双替代”供暖改造的区域开展“回头看”，查漏补缺，落实电力和天然气供应保障和电价气价优惠政策。在已公告划定为“禁煤区”的区域，开展散煤治理行动，依法查处违规销售、储存、运输、使用洁净型煤和散煤的行为，严防严控散煤复烧，确保全市平原地区散煤清零。对不具备“双替代”改造条件的边远山区实行洁净型煤兜底全覆盖。</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加强八里河、净肠河、灰河、将相河4个水环境质量改善河流的治理力度，采取控源截污、清淤、生态修复等措施，确保水环境质量持续改善。对现状水质较好的沙河、北汝河、澧河源头及干流河段开展生态环境安全评估，实施生态环境保护和综合治理，恢复水生态系统完整性，确保良好水体水质稳定。</w:t>
                  </w:r>
                </w:p>
                <w:p>
                  <w:pPr>
                    <w:keepNext w:val="0"/>
                    <w:keepLines w:val="0"/>
                    <w:widowControl/>
                    <w:suppressLineNumbers w:val="0"/>
                    <w:jc w:val="left"/>
                    <w:rPr>
                      <w:rFonts w:hint="eastAsia"/>
                      <w:sz w:val="18"/>
                      <w:szCs w:val="18"/>
                    </w:rPr>
                  </w:pPr>
                  <w:r>
                    <w:rPr>
                      <w:rFonts w:hint="eastAsia" w:ascii="宋体" w:hAnsi="宋体" w:eastAsia="宋体" w:cs="宋体"/>
                      <w:i w:val="0"/>
                      <w:iCs w:val="0"/>
                      <w:color w:val="auto"/>
                      <w:kern w:val="0"/>
                      <w:sz w:val="18"/>
                      <w:szCs w:val="18"/>
                      <w:u w:val="none"/>
                      <w:lang w:val="en-US" w:eastAsia="zh-CN" w:bidi="ar"/>
                    </w:rPr>
                    <w:t>9.大宗物料优先采用铁路、管道或水路运输，短途接驳优先使用新能源车辆运输。积极推动铁路专用线建设，落实《河南省加快推进铁路专用线进企入园工程实施方案》，推进煤炭、钢铁、电力、焦化、水泥等大宗货物年运输量150万吨以上的大型工矿企业以及大型物流园区新(改、扩)建铁路专用线。</w:t>
                  </w:r>
                </w:p>
              </w:tc>
              <w:tc>
                <w:tcPr>
                  <w:tcW w:w="744"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1、本项目污染物排放满足总量控制要求；</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2、本项目不在各饮用水源保护区范围内；</w:t>
                  </w:r>
                </w:p>
                <w:p>
                  <w:pPr>
                    <w:keepNext w:val="0"/>
                    <w:keepLines w:val="0"/>
                    <w:widowControl/>
                    <w:suppressLineNumbers w:val="0"/>
                    <w:jc w:val="left"/>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3、不涉及；</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4、不涉及；</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5、不涉及；</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6、本项目不属于两高项目；</w:t>
                  </w:r>
                </w:p>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7、本项目以电为能源，属于清洁能源；</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9、不涉及；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vMerge w:val="continue"/>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rPr>
                      <w:rFonts w:hint="eastAsia"/>
                      <w:sz w:val="18"/>
                      <w:szCs w:val="18"/>
                    </w:rPr>
                  </w:pPr>
                </w:p>
              </w:tc>
              <w:tc>
                <w:tcPr>
                  <w:tcW w:w="349"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环境风险防控</w:t>
                  </w:r>
                </w:p>
              </w:tc>
              <w:tc>
                <w:tcPr>
                  <w:tcW w:w="3537" w:type="pct"/>
                  <w:gridSpan w:val="2"/>
                  <w:tcBorders>
                    <w:tl2br w:val="nil"/>
                    <w:tr2bl w:val="nil"/>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1.开展饮用水水源规范化建设和饮用水水源地环境状况排查评估以及风险预警，强化对水源保护区管线穿越、交通运输等风险源的风险管理，依法清理饮用水水源保护区内违法建筑和排污口。</w:t>
                  </w:r>
                </w:p>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2.强化全市涉化工、危险废物等产业集聚区（专业园区）以及建设项目环境风险防范体系建设，有效防范环境风险。</w:t>
                  </w:r>
                </w:p>
              </w:tc>
              <w:tc>
                <w:tcPr>
                  <w:tcW w:w="74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2、本项目危废暂存于符合标准的场所内，严格管理，降低环境风险；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vMerge w:val="continue"/>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rPr>
                      <w:rFonts w:hint="eastAsia"/>
                      <w:sz w:val="18"/>
                      <w:szCs w:val="18"/>
                    </w:rPr>
                  </w:pPr>
                </w:p>
              </w:tc>
              <w:tc>
                <w:tcPr>
                  <w:tcW w:w="349"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资源利用效率要求</w:t>
                  </w:r>
                </w:p>
              </w:tc>
              <w:tc>
                <w:tcPr>
                  <w:tcW w:w="3537" w:type="pct"/>
                  <w:gridSpan w:val="2"/>
                  <w:tcBorders>
                    <w:tl2br w:val="nil"/>
                    <w:tr2bl w:val="nil"/>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十四五期间，全市煤炭消费总量控制完成国家、省、市下达目标要求。全市能耗增量控制目标控制完成国家、省、市下达目标要求。严格落实《河南省耗煤项目煤炭消费替代管理（暂行）办法》。新建耗煤项目严格按规定采取煤炭消费减量替代措施，不得使用高污染燃料作为煤炭减量替代措施。“十四五”能耗双控和减煤目标：强度初步下降14.5%，能耗增量控制目标105万吨标准煤；煤炭消费总量降低目标14%，煤炭消费总量控制目标1940万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十四五期间，全市年用水总量控制完成国家、省、市下达目标要求。合理调整工业布局和产业结构，限制高耗水项目，淘汰高耗水工艺和设备；鼓励节水技术开发和节水设备、器具的研制，重点抓工业内部循环用水，提高重复利用率。对公共供水能力能够满足用水需求的和南水北调受水区内，应逐步关停自备井，停止开采地下水。在城市公共供水管网能够满足用水需要还要申请地下水的，以及在严重超采区内取用地下水的，不予批准。</w:t>
                  </w:r>
                </w:p>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auto"/>
                      <w:kern w:val="0"/>
                      <w:sz w:val="18"/>
                      <w:szCs w:val="18"/>
                      <w:u w:val="none"/>
                      <w:lang w:val="en-US" w:eastAsia="zh-CN" w:bidi="ar"/>
                    </w:rPr>
                    <w:t>3.实行严格的耕地保护制度和节约用地制度，提高土地资源利用效率。新增建设用地土壤环境安全保障率100%。</w:t>
                  </w:r>
                </w:p>
              </w:tc>
              <w:tc>
                <w:tcPr>
                  <w:tcW w:w="74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sz w:val="18"/>
                      <w:szCs w:val="18"/>
                    </w:rPr>
                  </w:pPr>
                  <w:r>
                    <w:rPr>
                      <w:rFonts w:hint="eastAsia" w:ascii="Times New Roman" w:hAnsi="Times New Roman" w:eastAsia="宋体" w:cs="Times New Roman"/>
                      <w:i w:val="0"/>
                      <w:iCs w:val="0"/>
                      <w:color w:val="auto"/>
                      <w:kern w:val="0"/>
                      <w:sz w:val="18"/>
                      <w:szCs w:val="18"/>
                      <w:u w:val="none"/>
                      <w:lang w:val="en-US" w:eastAsia="zh-CN" w:bidi="ar"/>
                    </w:rPr>
                    <w:t>项目不涉及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sz w:val="18"/>
                      <w:szCs w:val="18"/>
                    </w:rPr>
                  </w:pPr>
                  <w:r>
                    <w:rPr>
                      <w:rFonts w:hint="eastAsia" w:ascii="Times New Roman" w:hAnsi="Times New Roman" w:eastAsia="宋体" w:cs="Times New Roman"/>
                      <w:i w:val="0"/>
                      <w:iCs w:val="0"/>
                      <w:color w:val="auto"/>
                      <w:kern w:val="0"/>
                      <w:sz w:val="18"/>
                      <w:szCs w:val="18"/>
                      <w:u w:val="none"/>
                      <w:lang w:val="en-US" w:eastAsia="zh-CN" w:bidi="ar"/>
                    </w:rPr>
                    <w:t>环境管控单元名称</w:t>
                  </w:r>
                </w:p>
              </w:tc>
              <w:tc>
                <w:tcPr>
                  <w:tcW w:w="349" w:type="pct"/>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管控单元分类</w:t>
                  </w:r>
                </w:p>
              </w:tc>
              <w:tc>
                <w:tcPr>
                  <w:tcW w:w="3537" w:type="pct"/>
                  <w:gridSpan w:val="2"/>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管控要求</w:t>
                  </w:r>
                </w:p>
              </w:tc>
              <w:tc>
                <w:tcPr>
                  <w:tcW w:w="744" w:type="pct"/>
                  <w:tcBorders>
                    <w:tl2br w:val="nil"/>
                    <w:tr2bl w:val="nil"/>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vMerge w:val="restart"/>
                  <w:tcBorders>
                    <w:tl2br w:val="nil"/>
                    <w:tr2bl w:val="nil"/>
                  </w:tcBorders>
                  <w:noWrap w:val="0"/>
                  <w:tcMar>
                    <w:top w:w="0" w:type="dxa"/>
                    <w:left w:w="57" w:type="dxa"/>
                    <w:bottom w:w="0" w:type="dxa"/>
                    <w:right w:w="57" w:type="dxa"/>
                  </w:tcMar>
                  <w:vAlign w:val="center"/>
                </w:tcPr>
                <w:p>
                  <w:pPr>
                    <w:spacing w:line="260" w:lineRule="exact"/>
                    <w:jc w:val="center"/>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汝州市大气重点单元</w:t>
                  </w:r>
                </w:p>
              </w:tc>
              <w:tc>
                <w:tcPr>
                  <w:tcW w:w="349" w:type="pct"/>
                  <w:vMerge w:val="restart"/>
                  <w:tcBorders>
                    <w:tl2br w:val="nil"/>
                    <w:tr2bl w:val="nil"/>
                  </w:tcBorders>
                  <w:noWrap w:val="0"/>
                  <w:tcMar>
                    <w:top w:w="0" w:type="dxa"/>
                    <w:left w:w="57" w:type="dxa"/>
                    <w:bottom w:w="0" w:type="dxa"/>
                    <w:right w:w="57" w:type="dxa"/>
                  </w:tcMar>
                  <w:vAlign w:val="center"/>
                </w:tcPr>
                <w:p>
                  <w:pPr>
                    <w:spacing w:line="260" w:lineRule="exact"/>
                    <w:jc w:val="center"/>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重点管控单元</w:t>
                  </w:r>
                </w:p>
              </w:tc>
              <w:tc>
                <w:tcPr>
                  <w:tcW w:w="335" w:type="pct"/>
                  <w:tcBorders>
                    <w:tl2br w:val="nil"/>
                    <w:tr2bl w:val="nil"/>
                  </w:tcBorders>
                  <w:noWrap w:val="0"/>
                  <w:tcMar>
                    <w:top w:w="0" w:type="dxa"/>
                    <w:left w:w="57" w:type="dxa"/>
                    <w:bottom w:w="0" w:type="dxa"/>
                    <w:right w:w="57" w:type="dxa"/>
                  </w:tcMar>
                  <w:vAlign w:val="center"/>
                </w:tcPr>
                <w:p>
                  <w:pPr>
                    <w:spacing w:line="260" w:lineRule="exact"/>
                    <w:jc w:val="left"/>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空间布局约束</w:t>
                  </w:r>
                </w:p>
              </w:tc>
              <w:tc>
                <w:tcPr>
                  <w:tcW w:w="3202" w:type="pct"/>
                  <w:tcBorders>
                    <w:tl2br w:val="nil"/>
                    <w:tr2bl w:val="nil"/>
                  </w:tcBorders>
                  <w:noWrap w:val="0"/>
                  <w:tcMar>
                    <w:top w:w="0" w:type="dxa"/>
                    <w:left w:w="57" w:type="dxa"/>
                    <w:bottom w:w="0" w:type="dxa"/>
                    <w:right w:w="57" w:type="dxa"/>
                  </w:tcMar>
                  <w:vAlign w:val="center"/>
                </w:tcPr>
                <w:p>
                  <w:pPr>
                    <w:spacing w:line="260" w:lineRule="exact"/>
                    <w:jc w:val="left"/>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1.禁止新建、扩建、改建燃用高污染燃料的项目（集中供热、热电联产设施除外）。</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2.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3.庙下三粉（粉丝、粉皮和粉条）基地产业发展规模与污水处理厂等基础设施收集处理能力相匹配。</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4.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744" w:type="pct"/>
                  <w:tcBorders>
                    <w:tl2br w:val="nil"/>
                    <w:tr2bl w:val="nil"/>
                  </w:tcBorders>
                  <w:noWrap w:val="0"/>
                  <w:tcMar>
                    <w:top w:w="0" w:type="dxa"/>
                    <w:left w:w="57" w:type="dxa"/>
                    <w:bottom w:w="0" w:type="dxa"/>
                    <w:right w:w="57" w:type="dxa"/>
                  </w:tcMar>
                  <w:vAlign w:val="center"/>
                </w:tcPr>
                <w:p>
                  <w:pPr>
                    <w:spacing w:line="260" w:lineRule="exact"/>
                    <w:jc w:val="left"/>
                    <w:textAlignment w:val="center"/>
                    <w:rPr>
                      <w:sz w:val="18"/>
                      <w:szCs w:val="18"/>
                    </w:rPr>
                  </w:pPr>
                  <w:r>
                    <w:rPr>
                      <w:rFonts w:hint="eastAsia"/>
                      <w:sz w:val="18"/>
                      <w:szCs w:val="18"/>
                    </w:rPr>
                    <w:t>1.本项目</w:t>
                  </w:r>
                  <w:r>
                    <w:rPr>
                      <w:rFonts w:hint="eastAsia" w:ascii="宋体" w:hAnsi="宋体" w:eastAsia="宋体" w:cs="宋体"/>
                      <w:i w:val="0"/>
                      <w:iCs w:val="0"/>
                      <w:color w:val="auto"/>
                      <w:kern w:val="0"/>
                      <w:sz w:val="18"/>
                      <w:szCs w:val="18"/>
                      <w:u w:val="none"/>
                      <w:lang w:val="en-US" w:eastAsia="zh-CN" w:bidi="ar"/>
                    </w:rPr>
                    <w:t>为预制构件生产项目，</w:t>
                  </w:r>
                  <w:r>
                    <w:rPr>
                      <w:rFonts w:hint="eastAsia" w:eastAsia="宋体"/>
                      <w:sz w:val="18"/>
                      <w:szCs w:val="18"/>
                      <w:lang w:val="en-US" w:eastAsia="zh-CN"/>
                    </w:rPr>
                    <w:t>不涉及VOCs的产生及排放</w:t>
                  </w:r>
                  <w:r>
                    <w:rPr>
                      <w:rFonts w:hint="eastAsia"/>
                      <w:sz w:val="18"/>
                      <w:szCs w:val="18"/>
                    </w:rPr>
                    <w:t>；</w:t>
                  </w:r>
                </w:p>
                <w:p>
                  <w:pPr>
                    <w:spacing w:line="260" w:lineRule="exact"/>
                    <w:jc w:val="left"/>
                    <w:textAlignment w:val="center"/>
                    <w:rPr>
                      <w:sz w:val="18"/>
                      <w:szCs w:val="18"/>
                    </w:rPr>
                  </w:pPr>
                  <w:r>
                    <w:rPr>
                      <w:rFonts w:hint="eastAsia"/>
                      <w:sz w:val="18"/>
                      <w:szCs w:val="18"/>
                    </w:rPr>
                    <w:t>2.不涉及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c>
                <w:tcPr>
                  <w:tcW w:w="369" w:type="pct"/>
                  <w:vMerge w:val="continue"/>
                  <w:tcBorders>
                    <w:tl2br w:val="nil"/>
                    <w:tr2bl w:val="nil"/>
                  </w:tcBorders>
                  <w:noWrap w:val="0"/>
                  <w:tcMar>
                    <w:top w:w="0" w:type="dxa"/>
                    <w:left w:w="57" w:type="dxa"/>
                    <w:bottom w:w="0" w:type="dxa"/>
                    <w:right w:w="57" w:type="dxa"/>
                  </w:tcMar>
                  <w:vAlign w:val="top"/>
                </w:tcPr>
                <w:p>
                  <w:pPr>
                    <w:spacing w:line="260" w:lineRule="exact"/>
                    <w:jc w:val="left"/>
                    <w:textAlignment w:val="center"/>
                    <w:rPr>
                      <w:rFonts w:hint="eastAsia" w:ascii="Times New Roman" w:hAnsi="Times New Roman" w:eastAsia="宋体" w:cs="Times New Roman"/>
                      <w:sz w:val="18"/>
                      <w:szCs w:val="18"/>
                      <w:lang w:val="en-US" w:eastAsia="zh-CN"/>
                    </w:rPr>
                  </w:pPr>
                </w:p>
              </w:tc>
              <w:tc>
                <w:tcPr>
                  <w:tcW w:w="349" w:type="pct"/>
                  <w:vMerge w:val="continue"/>
                  <w:tcBorders>
                    <w:tl2br w:val="nil"/>
                    <w:tr2bl w:val="nil"/>
                  </w:tcBorders>
                  <w:noWrap w:val="0"/>
                  <w:tcMar>
                    <w:top w:w="0" w:type="dxa"/>
                    <w:left w:w="57" w:type="dxa"/>
                    <w:bottom w:w="0" w:type="dxa"/>
                    <w:right w:w="57" w:type="dxa"/>
                  </w:tcMar>
                  <w:vAlign w:val="center"/>
                </w:tcPr>
                <w:p>
                  <w:pPr>
                    <w:spacing w:line="260" w:lineRule="exact"/>
                    <w:jc w:val="left"/>
                    <w:textAlignment w:val="center"/>
                    <w:rPr>
                      <w:rFonts w:hint="eastAsia" w:ascii="Times New Roman" w:hAnsi="Times New Roman" w:eastAsia="宋体" w:cs="Times New Roman"/>
                      <w:sz w:val="18"/>
                      <w:szCs w:val="18"/>
                      <w:lang w:val="en-US" w:eastAsia="zh-CN"/>
                    </w:rPr>
                  </w:pPr>
                </w:p>
              </w:tc>
              <w:tc>
                <w:tcPr>
                  <w:tcW w:w="335" w:type="pct"/>
                  <w:tcBorders>
                    <w:tl2br w:val="nil"/>
                    <w:tr2bl w:val="nil"/>
                  </w:tcBorders>
                  <w:noWrap w:val="0"/>
                  <w:tcMar>
                    <w:top w:w="0" w:type="dxa"/>
                    <w:left w:w="57" w:type="dxa"/>
                    <w:bottom w:w="0" w:type="dxa"/>
                    <w:right w:w="57" w:type="dxa"/>
                  </w:tcMar>
                  <w:vAlign w:val="center"/>
                </w:tcPr>
                <w:p>
                  <w:pPr>
                    <w:spacing w:line="260" w:lineRule="exact"/>
                    <w:jc w:val="left"/>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污染物排放管控</w:t>
                  </w:r>
                </w:p>
              </w:tc>
              <w:tc>
                <w:tcPr>
                  <w:tcW w:w="3202" w:type="pct"/>
                  <w:tcBorders>
                    <w:tl2br w:val="nil"/>
                    <w:tr2bl w:val="nil"/>
                  </w:tcBorders>
                  <w:noWrap w:val="0"/>
                  <w:tcMar>
                    <w:top w:w="0" w:type="dxa"/>
                    <w:left w:w="57" w:type="dxa"/>
                    <w:bottom w:w="0" w:type="dxa"/>
                    <w:right w:w="57" w:type="dxa"/>
                  </w:tcMar>
                  <w:vAlign w:val="center"/>
                </w:tcPr>
                <w:p>
                  <w:pPr>
                    <w:spacing w:line="260" w:lineRule="exact"/>
                    <w:jc w:val="left"/>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1.禁止销售、使用煤等高污染燃料，现有使用高污染燃料的单位和个人，应当按照市、县（市）人民政府规定的要求改用清洁能源或拆除使用高污染燃料的设施。</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2.水泥、铸造、砖瓦窑、焦化等重点行业二氧化硫、氮氧化物、颗粒物、VOCs全面执行大气污染物排放标准。</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3.有色金属冶炼、危险化学品生产、储存、使用等企业在拆除生产设施设备、污染治理设施时，要事先制定《企业拆除活动污染防治方案》、《拆除活动环境应急预案》，拆除活动结束后应编制《企业拆除活动环境保护工作总结》。</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4.对列入疑似污染地块名单的地块，未按相关要求开展土壤环境调查活动的地块，不得进入用地程序，不得办理环境影响评价审批。</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5.新建“两高”项目应按照《关于加强重点行业建设项目区域削减措施监督管理的通知》要求，依据区域环境质量改善目标，制定配套区域污染物削减方案，采取有效的污染物区域削减措施，腾出足够的环境容量。</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6.新建耗煤项目应严格按规定采取煤炭消费减量替代措施，不得使用高污染燃料作为煤炭减量替代措施。</w:t>
                  </w:r>
                  <w:r>
                    <w:rPr>
                      <w:rFonts w:hint="eastAsia" w:ascii="Times New Roman" w:hAnsi="Times New Roman" w:eastAsia="宋体" w:cs="Times New Roman"/>
                      <w:sz w:val="18"/>
                      <w:szCs w:val="18"/>
                      <w:lang w:val="en-US" w:eastAsia="zh-CN"/>
                    </w:rPr>
                    <w:br w:type="textWrapping"/>
                  </w:r>
                  <w:r>
                    <w:rPr>
                      <w:rFonts w:hint="eastAsia" w:ascii="Times New Roman" w:hAnsi="Times New Roman" w:eastAsia="宋体" w:cs="Times New Roman"/>
                      <w:sz w:val="18"/>
                      <w:szCs w:val="18"/>
                      <w:lang w:val="en-US" w:eastAsia="zh-CN"/>
                    </w:rPr>
                    <w:t>7.焦化等“两高”行业建设项目应满足超低排放要求。</w:t>
                  </w:r>
                </w:p>
              </w:tc>
              <w:tc>
                <w:tcPr>
                  <w:tcW w:w="74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olor w:val="auto"/>
                      <w:lang w:val="en-US" w:eastAsia="zh-CN"/>
                    </w:rPr>
                    <w:t>1</w:t>
                  </w:r>
                  <w:r>
                    <w:rPr>
                      <w:rFonts w:hint="eastAsia" w:ascii="宋体" w:hAnsi="宋体" w:eastAsia="宋体" w:cs="宋体"/>
                      <w:i w:val="0"/>
                      <w:iCs w:val="0"/>
                      <w:color w:val="auto"/>
                      <w:kern w:val="0"/>
                      <w:sz w:val="18"/>
                      <w:szCs w:val="18"/>
                      <w:highlight w:val="none"/>
                      <w:u w:val="none"/>
                      <w:lang w:val="en-US" w:eastAsia="zh-CN" w:bidi="ar"/>
                    </w:rPr>
                    <w:t>.不涉及；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2.项目不属于重点行业；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6.不涉及</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7.不涉及</w:t>
                  </w:r>
                </w:p>
                <w:p>
                  <w:pPr>
                    <w:pStyle w:val="24"/>
                    <w:jc w:val="center"/>
                    <w:rPr>
                      <w:rFonts w:hint="eastAsia"/>
                      <w:color w:val="auto"/>
                      <w:lang w:val="en-US" w:eastAsia="zh-CN"/>
                    </w:rPr>
                  </w:pPr>
                </w:p>
                <w:p>
                  <w:pPr>
                    <w:jc w:val="center"/>
                    <w:rPr>
                      <w:rFonts w:hint="eastAsia" w:ascii="Times New Roman" w:hAnsi="Times New Roman" w:eastAsia="宋体" w:cs="Times New Roman"/>
                      <w:color w:val="auto"/>
                      <w:kern w:val="2"/>
                      <w:sz w:val="21"/>
                      <w:szCs w:val="24"/>
                      <w:lang w:val="en-US" w:eastAsia="zh-CN" w:bidi="ar-SA"/>
                    </w:rPr>
                  </w:pPr>
                </w:p>
              </w:tc>
            </w:tr>
          </w:tbl>
          <w:p>
            <w:pPr>
              <w:pStyle w:val="10"/>
              <w:keepNext w:val="0"/>
              <w:keepLines w:val="0"/>
              <w:pageBreakBefore w:val="0"/>
              <w:kinsoku/>
              <w:wordWrap/>
              <w:overflowPunct/>
              <w:topLinePunct w:val="0"/>
              <w:autoSpaceDE/>
              <w:autoSpaceDN/>
              <w:bidi w:val="0"/>
              <w:adjustRightInd w:val="0"/>
              <w:snapToGrid w:val="0"/>
              <w:spacing w:before="0" w:after="0" w:line="360" w:lineRule="auto"/>
              <w:ind w:right="0" w:firstLine="482"/>
              <w:textAlignment w:val="auto"/>
              <w:rPr>
                <w:rFonts w:hint="default"/>
                <w:color w:val="auto"/>
                <w:sz w:val="24"/>
                <w:szCs w:val="24"/>
                <w:u w:val="none"/>
                <w:lang w:val="en-US" w:eastAsia="zh-CN"/>
              </w:rPr>
            </w:pPr>
            <w:r>
              <w:rPr>
                <w:rFonts w:hint="eastAsia" w:ascii="Times New Roman" w:hAnsi="Times New Roman" w:eastAsia="宋体" w:cs="Times New Roman"/>
                <w:color w:val="auto"/>
                <w:kern w:val="0"/>
                <w:sz w:val="24"/>
                <w:szCs w:val="24"/>
                <w:u w:val="none"/>
                <w:lang w:val="en-US" w:eastAsia="zh-CN" w:bidi="ar-SA"/>
              </w:rPr>
              <w:t>综上，本项目选址位于</w:t>
            </w:r>
            <w:r>
              <w:rPr>
                <w:rFonts w:hint="eastAsia" w:ascii="Times New Roman" w:hAnsi="Times New Roman" w:eastAsia="宋体" w:cs="Times New Roman"/>
                <w:color w:val="auto"/>
                <w:sz w:val="24"/>
                <w:u w:val="none"/>
                <w:lang w:val="en-US" w:eastAsia="zh-CN"/>
              </w:rPr>
              <w:t>汝州市</w:t>
            </w:r>
            <w:r>
              <w:rPr>
                <w:rFonts w:hint="eastAsia" w:cs="Times New Roman"/>
                <w:color w:val="auto"/>
                <w:sz w:val="24"/>
                <w:u w:val="none"/>
                <w:lang w:val="en-US" w:eastAsia="zh-CN"/>
              </w:rPr>
              <w:t>纸坊镇</w:t>
            </w:r>
            <w:r>
              <w:rPr>
                <w:rFonts w:hint="eastAsia" w:ascii="Times New Roman" w:hAnsi="Times New Roman" w:eastAsia="宋体" w:cs="Times New Roman"/>
                <w:color w:val="auto"/>
                <w:kern w:val="0"/>
                <w:sz w:val="24"/>
                <w:szCs w:val="24"/>
                <w:u w:val="none"/>
                <w:lang w:val="en-US" w:eastAsia="zh-CN" w:bidi="ar-SA"/>
              </w:rPr>
              <w:t>，符合生态保护红线要求，不降低项目周边环境质量底线，不超出当地资源利用上线，也符合平顶山市生态环境准入清单要求，因此本项目建设符合平顶山市“三线一单”要求。</w:t>
            </w:r>
          </w:p>
          <w:p>
            <w:pPr>
              <w:pStyle w:val="53"/>
              <w:keepNext w:val="0"/>
              <w:keepLines w:val="0"/>
              <w:pageBreakBefore w:val="0"/>
              <w:kinsoku/>
              <w:wordWrap/>
              <w:overflowPunct/>
              <w:topLinePunct w:val="0"/>
              <w:autoSpaceDE/>
              <w:autoSpaceDN/>
              <w:bidi w:val="0"/>
              <w:ind w:firstLine="0" w:firstLineChars="0"/>
              <w:textAlignment w:val="auto"/>
              <w:rPr>
                <w:rFonts w:hint="default"/>
                <w:b/>
                <w:bCs/>
                <w:color w:val="auto"/>
                <w:u w:val="none"/>
              </w:rPr>
            </w:pPr>
            <w:r>
              <w:rPr>
                <w:rFonts w:hint="default"/>
                <w:b/>
                <w:bCs/>
                <w:color w:val="auto"/>
                <w:u w:val="none"/>
                <w:lang w:eastAsia="zh-CN"/>
              </w:rPr>
              <w:t>二</w:t>
            </w:r>
            <w:r>
              <w:rPr>
                <w:rFonts w:hint="default"/>
                <w:b/>
                <w:bCs/>
                <w:color w:val="auto"/>
                <w:u w:val="none"/>
              </w:rPr>
              <w:t>、与</w:t>
            </w:r>
            <w:r>
              <w:rPr>
                <w:rFonts w:hint="default"/>
                <w:b/>
                <w:bCs/>
                <w:color w:val="auto"/>
                <w:u w:val="none"/>
                <w:lang w:val="en-US" w:eastAsia="zh-CN"/>
              </w:rPr>
              <w:t>汝州市饮用水水源地保护区规划相符性分析</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根据《河南省人民政府办公厅关于印发河南省城市集中式饮用水源保护区划的通知》（豫政办[2007]125号），汝州市有1处城市集中式饮用水源保护区，划分情况如下：</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 xml:space="preserve">（1）许寨地下水饮用水源保护区(共2眼井) </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一级保护区</w:t>
            </w:r>
            <w:r>
              <w:rPr>
                <w:rFonts w:hint="default"/>
                <w:color w:val="auto"/>
                <w:u w:val="none"/>
                <w:lang w:eastAsia="zh-CN"/>
              </w:rPr>
              <w:t>：</w:t>
            </w:r>
            <w:r>
              <w:rPr>
                <w:rFonts w:hint="default"/>
                <w:color w:val="auto"/>
                <w:u w:val="none"/>
              </w:rPr>
              <w:t>开采井外围50米的区域。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二级保护区</w:t>
            </w:r>
            <w:r>
              <w:rPr>
                <w:rFonts w:hint="default"/>
                <w:color w:val="auto"/>
                <w:u w:val="none"/>
                <w:lang w:eastAsia="zh-CN"/>
              </w:rPr>
              <w:t>：</w:t>
            </w:r>
            <w:r>
              <w:rPr>
                <w:rFonts w:hint="default"/>
                <w:color w:val="auto"/>
                <w:u w:val="none"/>
              </w:rPr>
              <w:t>开采井周围一级保护区外300米的区域。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准保护区</w:t>
            </w:r>
            <w:r>
              <w:rPr>
                <w:rFonts w:hint="eastAsia"/>
                <w:color w:val="auto"/>
                <w:u w:val="none"/>
                <w:lang w:eastAsia="zh-CN"/>
              </w:rPr>
              <w:t>：</w:t>
            </w:r>
            <w:r>
              <w:rPr>
                <w:rFonts w:hint="default"/>
                <w:color w:val="auto"/>
                <w:u w:val="none"/>
              </w:rPr>
              <w:t>荆河以东，洗耳河以西，王堂、骑岭以南，北汝河以北其余地域。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根据《河南省乡镇级集中式饮用水水源保护区划》，汝州市有15处乡镇级集中式饮用水源保护区；根据河南省人民政府豫政文</w:t>
            </w:r>
            <w:r>
              <w:rPr>
                <w:rFonts w:hint="default"/>
                <w:color w:val="auto"/>
                <w:u w:val="none"/>
                <w:lang w:val="en-US" w:eastAsia="zh-CN"/>
              </w:rPr>
              <w:t>[</w:t>
            </w:r>
            <w:r>
              <w:rPr>
                <w:rFonts w:hint="default"/>
                <w:color w:val="auto"/>
                <w:u w:val="none"/>
              </w:rPr>
              <w:t>2019</w:t>
            </w:r>
            <w:r>
              <w:rPr>
                <w:rFonts w:hint="default"/>
                <w:color w:val="auto"/>
                <w:u w:val="none"/>
                <w:lang w:val="en-US" w:eastAsia="zh-CN"/>
              </w:rPr>
              <w:t>]</w:t>
            </w:r>
            <w:r>
              <w:rPr>
                <w:rFonts w:hint="default"/>
                <w:color w:val="auto"/>
                <w:u w:val="none"/>
              </w:rPr>
              <w:t>162号 《关于划定取消部分集中式饮用水水源保护区的通知》，取消汝州市米庙镇地下水井群、汝州市王寨乡地下水井群、汝州市骑岭乡地下水井、汝州市陵头镇地下水井群、汝州市焦村乡地下水井、汝州市小屯镇地下水井群、汝州市庙下镇地下水井群、汝州市大峪镇地下水井群、汝州市温泉镇地下水井群、汝州市夏店乡地下水井群等10个地下水井饮用水水源保护区。取消后汝州市乡镇级集中式饮用水水源保护区为5个。具体划分情况如下：</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（1）汝州市临汝镇地下水井群（共6眼井）</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一级保护区范围：1、2号井群外包线内及外围140米的区域，4、5号井群外包线内及外围140米的区域，3、6号取水井外围140米的区域。</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 xml:space="preserve">（2）汝州市杨楼镇地下水井群（共4眼井） </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一级保护区范围</w:t>
            </w:r>
            <w:r>
              <w:rPr>
                <w:rFonts w:hint="default"/>
                <w:color w:val="auto"/>
                <w:u w:val="none"/>
                <w:lang w:eastAsia="zh-CN"/>
              </w:rPr>
              <w:t>：</w:t>
            </w:r>
            <w:r>
              <w:rPr>
                <w:rFonts w:hint="default"/>
                <w:color w:val="auto"/>
                <w:u w:val="none"/>
              </w:rPr>
              <w:t>取水井外包线内及外围210米的区域。</w:t>
            </w:r>
          </w:p>
          <w:p>
            <w:pPr>
              <w:pStyle w:val="53"/>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color w:val="auto"/>
                <w:u w:val="none"/>
              </w:rPr>
            </w:pPr>
            <w:r>
              <w:rPr>
                <w:rFonts w:hint="default"/>
                <w:color w:val="auto"/>
                <w:u w:val="none"/>
              </w:rPr>
              <w:t>（3）汝州市纸坊镇地下水井群（共4眼井）</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一级保护区范围：水管站厂区及外围东160米、西265米、南380米、 北80米的区域。</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（4）汝州市蟒川镇地下水井（共1眼井）</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一级保护区范围：取水井外围270米的区域。</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color w:val="auto"/>
                <w:u w:val="none"/>
              </w:rPr>
            </w:pPr>
            <w:r>
              <w:rPr>
                <w:rFonts w:hint="default"/>
                <w:color w:val="auto"/>
                <w:u w:val="none"/>
                <w:lang w:val="en-US" w:eastAsia="zh-CN"/>
              </w:rPr>
              <w:t xml:space="preserve">   （5）</w:t>
            </w:r>
            <w:r>
              <w:rPr>
                <w:rFonts w:hint="default"/>
                <w:color w:val="auto"/>
                <w:u w:val="none"/>
              </w:rPr>
              <w:t>汝州市寄料镇西安沟水库</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u w:val="none"/>
              </w:rPr>
            </w:pPr>
            <w:r>
              <w:rPr>
                <w:rFonts w:hint="default"/>
                <w:color w:val="auto"/>
                <w:u w:val="none"/>
              </w:rPr>
              <w:t>一级保护区范围：水库正常水位线（374.1 米）以下的区域，取水口两侧正常水位线以上200 米不超过分水岭的区域，入库主河流上溯3600米河道内及两侧50 米的区域。二级保护区范围：一级保护区外，水库全部汇水区域。</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rPr>
            </w:pPr>
            <w:r>
              <w:rPr>
                <w:rFonts w:hint="default"/>
                <w:color w:val="auto"/>
                <w:u w:val="none"/>
              </w:rPr>
              <w:t>根据汝州市人民政府汝政文[2019]195号《关于印发汝州市农村千吨万人集中式饮用水源保护范围（区）的通知》，在省政府对集中式饮用水水源地保护区划定的基础上，划定了3个乡镇的农村</w:t>
            </w:r>
            <w:r>
              <w:rPr>
                <w:rFonts w:hint="eastAsia"/>
                <w:color w:val="auto"/>
                <w:u w:val="none"/>
                <w:lang w:eastAsia="zh-CN"/>
              </w:rPr>
              <w:t>“</w:t>
            </w:r>
            <w:r>
              <w:rPr>
                <w:rFonts w:hint="default"/>
                <w:color w:val="auto"/>
                <w:u w:val="none"/>
              </w:rPr>
              <w:t>千吨万人</w:t>
            </w:r>
            <w:r>
              <w:rPr>
                <w:rFonts w:hint="eastAsia"/>
                <w:color w:val="auto"/>
                <w:u w:val="none"/>
                <w:lang w:eastAsia="zh-CN"/>
              </w:rPr>
              <w:t>”</w:t>
            </w:r>
            <w:r>
              <w:rPr>
                <w:rFonts w:hint="default"/>
                <w:color w:val="auto"/>
                <w:u w:val="none"/>
              </w:rPr>
              <w:t>集中式饮用水水源保护范围（区），全部为地下水型集中式饮用水水源地。</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①王寨乡王庄水厂地下水井群（共2眼井）</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一级保护范围（区）：1、2 号取水井外230米外包线内的区域。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②焦村镇邢村水厂地下水水井群（共 2 眼井）</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一级保护范围（区）：邢村水厂厂区及外围南35米、东20米的区域 （1 号井）；2号井外围30米的区域。 二级保护范围（区）：一级保护区外，邢村水厂东270米、西190米、南250米、</w:t>
            </w:r>
            <w:r>
              <w:rPr>
                <w:rFonts w:hint="default"/>
                <w:color w:val="auto"/>
                <w:u w:val="none"/>
                <w:lang w:eastAsia="zh-CN"/>
              </w:rPr>
              <w:t>北</w:t>
            </w:r>
            <w:r>
              <w:rPr>
                <w:rFonts w:hint="default"/>
                <w:color w:val="auto"/>
                <w:u w:val="none"/>
              </w:rPr>
              <w:t>410米的区域。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③纸坊镇武巡水厂地下水水井群（共3眼井）</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一级保护范围（区）：武巡水厂厂区（1号井），2、3号取水井外围30米的区域。</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color w:val="auto"/>
                <w:u w:val="none"/>
              </w:rPr>
              <w:t>距厂区较近的为汝州市纸坊镇地下水井群</w:t>
            </w:r>
            <w:r>
              <w:rPr>
                <w:rFonts w:hint="eastAsia"/>
                <w:color w:val="auto"/>
                <w:u w:val="none"/>
                <w:lang w:val="en-US" w:eastAsia="zh-CN"/>
              </w:rPr>
              <w:t>水源地和纸坊</w:t>
            </w:r>
            <w:r>
              <w:rPr>
                <w:rFonts w:hint="default"/>
                <w:color w:val="auto"/>
                <w:u w:val="none"/>
              </w:rPr>
              <w:t>镇武巡水厂地下水水井群</w:t>
            </w:r>
            <w:r>
              <w:rPr>
                <w:rFonts w:hint="eastAsia"/>
                <w:color w:val="auto"/>
                <w:u w:val="none"/>
                <w:lang w:val="en-US" w:eastAsia="zh-CN"/>
              </w:rPr>
              <w:t>水源地，均划分的有一级保护区，项目距</w:t>
            </w:r>
            <w:r>
              <w:rPr>
                <w:rFonts w:hint="default"/>
                <w:color w:val="auto"/>
                <w:u w:val="none"/>
              </w:rPr>
              <w:t>汝州市纸坊镇地下水井群</w:t>
            </w:r>
            <w:r>
              <w:rPr>
                <w:rFonts w:hint="eastAsia"/>
                <w:color w:val="auto"/>
                <w:u w:val="none"/>
                <w:lang w:val="en-US" w:eastAsia="zh-CN"/>
              </w:rPr>
              <w:t>水源地一级保护区边界距离为970m，距离纸坊</w:t>
            </w:r>
            <w:r>
              <w:rPr>
                <w:rFonts w:hint="default"/>
                <w:color w:val="auto"/>
                <w:u w:val="none"/>
              </w:rPr>
              <w:t>镇武巡水厂地下水水井群</w:t>
            </w:r>
            <w:r>
              <w:rPr>
                <w:rFonts w:hint="eastAsia"/>
                <w:color w:val="auto"/>
                <w:u w:val="none"/>
                <w:lang w:val="en-US" w:eastAsia="zh-CN"/>
              </w:rPr>
              <w:t>水源地一级保护区边界距离为980m，本</w:t>
            </w:r>
            <w:r>
              <w:rPr>
                <w:rFonts w:hint="default"/>
                <w:color w:val="auto"/>
                <w:u w:val="none"/>
                <w:lang w:eastAsia="zh-CN"/>
              </w:rPr>
              <w:t>项目不在汝州市各饮用水水源保护区范围内</w:t>
            </w:r>
            <w:r>
              <w:rPr>
                <w:rFonts w:hint="default"/>
                <w:color w:val="auto"/>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u w:val="none"/>
              </w:rPr>
            </w:pPr>
            <w:r>
              <w:rPr>
                <w:rFonts w:hint="eastAsia"/>
                <w:b/>
                <w:bCs/>
                <w:color w:val="auto"/>
                <w:sz w:val="24"/>
                <w:szCs w:val="24"/>
                <w:u w:val="none"/>
                <w:lang w:val="en-US" w:eastAsia="zh-CN"/>
              </w:rPr>
              <w:t>三</w:t>
            </w:r>
            <w:r>
              <w:rPr>
                <w:rFonts w:hint="default"/>
                <w:b/>
                <w:bCs/>
                <w:color w:val="auto"/>
                <w:sz w:val="24"/>
                <w:szCs w:val="24"/>
                <w:u w:val="none"/>
                <w:lang w:val="en-US" w:eastAsia="zh-CN"/>
              </w:rPr>
              <w:t>、本项目建设情况与备案证明相符性分析</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lang w:val="en-US" w:eastAsia="zh-CN"/>
              </w:rPr>
            </w:pPr>
            <w:r>
              <w:rPr>
                <w:rFonts w:hint="default"/>
                <w:color w:val="auto"/>
                <w:sz w:val="24"/>
                <w:szCs w:val="24"/>
                <w:u w:val="none"/>
                <w:lang w:val="en-US" w:eastAsia="zh-CN"/>
              </w:rPr>
              <w:t>本项目建设情况与备案证明相符性分析</w:t>
            </w:r>
            <w:r>
              <w:rPr>
                <w:rFonts w:hint="default" w:ascii="Times New Roman" w:hAnsi="Times New Roman" w:cs="Times New Roman"/>
                <w:color w:val="auto"/>
                <w:sz w:val="24"/>
                <w:szCs w:val="24"/>
                <w:u w:val="none"/>
                <w:lang w:val="en-US" w:eastAsia="zh-CN"/>
              </w:rPr>
              <w:t>见</w:t>
            </w:r>
            <w:r>
              <w:rPr>
                <w:rFonts w:hint="eastAsia" w:ascii="Times New Roman" w:hAnsi="Times New Roman" w:cs="Times New Roman"/>
                <w:color w:val="auto"/>
                <w:sz w:val="24"/>
                <w:szCs w:val="24"/>
                <w:u w:val="none"/>
                <w:lang w:val="en-US" w:eastAsia="zh-CN"/>
              </w:rPr>
              <w:t>下</w:t>
            </w:r>
            <w:r>
              <w:rPr>
                <w:rFonts w:hint="default" w:ascii="Times New Roman" w:hAnsi="Times New Roman" w:cs="Times New Roman"/>
                <w:color w:val="auto"/>
                <w:sz w:val="24"/>
                <w:szCs w:val="24"/>
                <w:u w:val="none"/>
                <w:lang w:val="en-US" w:eastAsia="zh-CN"/>
              </w:rPr>
              <w:t>表</w:t>
            </w:r>
            <w:r>
              <w:rPr>
                <w:rFonts w:hint="eastAsia" w:ascii="Times New Roman" w:hAnsi="Times New Roman" w:cs="Times New Roman"/>
                <w:color w:val="auto"/>
                <w:sz w:val="24"/>
                <w:szCs w:val="24"/>
                <w:u w:val="none"/>
                <w:lang w:val="en-US" w:eastAsia="zh-CN"/>
              </w:rPr>
              <w:t>，经下表分析可知，项目建设与备案文件相符</w:t>
            </w:r>
            <w:r>
              <w:rPr>
                <w:rFonts w:hint="default" w:ascii="Times New Roman" w:hAnsi="Times New Roman" w:cs="Times New Roman"/>
                <w:color w:val="auto"/>
                <w:sz w:val="24"/>
                <w:szCs w:val="24"/>
                <w:u w:val="none"/>
                <w:lang w:val="en-US" w:eastAsia="zh-CN"/>
              </w:rPr>
              <w:t>。</w:t>
            </w:r>
          </w:p>
          <w:p>
            <w:pPr>
              <w:pStyle w:val="76"/>
              <w:keepNext w:val="0"/>
              <w:keepLines w:val="0"/>
              <w:pageBreakBefore w:val="0"/>
              <w:widowControl w:val="0"/>
              <w:tabs>
                <w:tab w:val="left" w:pos="420"/>
              </w:tabs>
              <w:kinsoku/>
              <w:wordWrap/>
              <w:overflowPunct/>
              <w:topLinePunct w:val="0"/>
              <w:autoSpaceDE/>
              <w:autoSpaceDN/>
              <w:bidi w:val="0"/>
              <w:adjustRightInd/>
              <w:snapToGrid/>
              <w:spacing w:after="157" w:afterLines="50"/>
              <w:ind w:firstLine="0" w:firstLineChars="0"/>
              <w:jc w:val="center"/>
              <w:textAlignment w:val="auto"/>
              <w:rPr>
                <w:rFonts w:hint="default" w:ascii="Times New Roman" w:hAnsi="Times New Roman" w:eastAsia="黑体" w:cs="Times New Roman"/>
                <w:color w:val="auto"/>
                <w:kern w:val="2"/>
                <w:sz w:val="22"/>
                <w:szCs w:val="22"/>
                <w:u w:val="none"/>
                <w:lang w:val="en-US" w:eastAsia="zh-CN" w:bidi="ar-SA"/>
              </w:rPr>
            </w:pPr>
            <w:r>
              <w:rPr>
                <w:rFonts w:hint="default" w:ascii="Times New Roman" w:hAnsi="Times New Roman" w:eastAsia="黑体" w:cs="Times New Roman"/>
                <w:color w:val="auto"/>
                <w:kern w:val="2"/>
                <w:sz w:val="22"/>
                <w:szCs w:val="22"/>
                <w:u w:val="none"/>
                <w:lang w:val="en-US" w:eastAsia="zh-CN" w:bidi="ar-SA"/>
              </w:rPr>
              <w:t>表1-</w:t>
            </w:r>
            <w:r>
              <w:rPr>
                <w:rFonts w:hint="eastAsia" w:eastAsia="黑体" w:cs="Times New Roman"/>
                <w:color w:val="auto"/>
                <w:kern w:val="2"/>
                <w:sz w:val="22"/>
                <w:szCs w:val="22"/>
                <w:u w:val="none"/>
                <w:lang w:val="en-US" w:eastAsia="zh-CN" w:bidi="ar-SA"/>
              </w:rPr>
              <w:t>2</w:t>
            </w:r>
            <w:r>
              <w:rPr>
                <w:rFonts w:hint="default" w:ascii="Times New Roman" w:hAnsi="Times New Roman" w:eastAsia="黑体" w:cs="Times New Roman"/>
                <w:color w:val="auto"/>
                <w:kern w:val="2"/>
                <w:sz w:val="22"/>
                <w:szCs w:val="22"/>
                <w:u w:val="none"/>
                <w:lang w:val="en-US" w:eastAsia="zh-CN" w:bidi="ar-SA"/>
              </w:rPr>
              <w:t xml:space="preserve">  本项目建设情况与备案证明相符性分析</w:t>
            </w:r>
          </w:p>
          <w:tbl>
            <w:tblPr>
              <w:tblStyle w:val="25"/>
              <w:tblW w:w="5000"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041"/>
              <w:gridCol w:w="2722"/>
              <w:gridCol w:w="2687"/>
              <w:gridCol w:w="102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类别</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备案证明内容</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项目建设内容</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相符性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u w:val="none"/>
                      <w:lang w:val="zh-CN" w:eastAsia="zh-CN"/>
                    </w:rPr>
                  </w:pPr>
                  <w:r>
                    <w:rPr>
                      <w:rFonts w:hint="default" w:ascii="Times New Roman" w:hAnsi="Times New Roman" w:eastAsia="宋体" w:cs="Times New Roman"/>
                      <w:color w:val="auto"/>
                      <w:u w:val="none"/>
                      <w:lang w:val="zh-CN" w:eastAsia="zh-CN"/>
                    </w:rPr>
                    <w:t>项目名称</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u w:val="none"/>
                      <w:lang w:val="zh-CN" w:eastAsia="zh-CN"/>
                    </w:rPr>
                  </w:pPr>
                  <w:r>
                    <w:rPr>
                      <w:rFonts w:hint="default" w:ascii="Times New Roman" w:hAnsi="Times New Roman" w:eastAsia="宋体" w:cs="Times New Roman"/>
                      <w:color w:val="auto"/>
                      <w:u w:val="none"/>
                      <w:lang w:val="zh-CN" w:eastAsia="zh-CN"/>
                    </w:rPr>
                    <w:t>汝州市坤载源建材有限公司年产15万立方米水泥PC预制构件建设项目</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u w:val="none"/>
                      <w:lang w:val="zh-CN" w:eastAsia="zh-CN"/>
                    </w:rPr>
                  </w:pPr>
                  <w:r>
                    <w:rPr>
                      <w:rFonts w:hint="default" w:ascii="Times New Roman" w:hAnsi="Times New Roman" w:eastAsia="宋体" w:cs="Times New Roman"/>
                      <w:color w:val="auto"/>
                      <w:u w:val="none"/>
                      <w:lang w:val="zh-CN" w:eastAsia="zh-CN"/>
                    </w:rPr>
                    <w:t>汝州市坤载源建材有限公司年产15万立方米水泥PC预制构件建设项目</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相符</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pStyle w:val="21"/>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企业全称</w:t>
                  </w:r>
                </w:p>
              </w:tc>
              <w:tc>
                <w:tcPr>
                  <w:tcW w:w="1820" w:type="pct"/>
                  <w:tcBorders>
                    <w:tl2br w:val="nil"/>
                    <w:tr2bl w:val="nil"/>
                  </w:tcBorders>
                  <w:noWrap w:val="0"/>
                  <w:vAlign w:val="center"/>
                </w:tcPr>
                <w:p>
                  <w:pPr>
                    <w:pStyle w:val="21"/>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汝州市坤载源建材有限公司</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汝州市坤载源建材有限公司</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相符</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建设地点</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汝州市纸坊镇焦庄村村北200米</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汝州市纸坊镇焦庄村村北200米</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相符</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投资</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kern w:val="2"/>
                      <w:sz w:val="21"/>
                      <w:szCs w:val="24"/>
                      <w:u w:val="none"/>
                      <w:lang w:val="en-US" w:eastAsia="zh-CN" w:bidi="ar-SA"/>
                    </w:rPr>
                    <w:t>70</w:t>
                  </w:r>
                  <w:r>
                    <w:rPr>
                      <w:rFonts w:hint="default" w:ascii="Times New Roman" w:hAnsi="Times New Roman" w:eastAsia="宋体" w:cs="Times New Roman"/>
                      <w:color w:val="auto"/>
                      <w:kern w:val="2"/>
                      <w:sz w:val="21"/>
                      <w:szCs w:val="24"/>
                      <w:u w:val="none"/>
                      <w:lang w:val="en-US" w:eastAsia="zh-CN" w:bidi="ar-SA"/>
                    </w:rPr>
                    <w:t>万元</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eastAsia" w:ascii="Times New Roman" w:hAnsi="Times New Roman" w:eastAsia="宋体" w:cs="Times New Roman"/>
                      <w:color w:val="auto"/>
                      <w:kern w:val="2"/>
                      <w:sz w:val="21"/>
                      <w:szCs w:val="24"/>
                      <w:u w:val="none"/>
                      <w:lang w:val="en-US" w:eastAsia="zh-CN" w:bidi="ar-SA"/>
                    </w:rPr>
                    <w:t>70</w:t>
                  </w:r>
                  <w:r>
                    <w:rPr>
                      <w:rFonts w:hint="default" w:ascii="Times New Roman" w:hAnsi="Times New Roman" w:eastAsia="宋体" w:cs="Times New Roman"/>
                      <w:color w:val="auto"/>
                      <w:kern w:val="2"/>
                      <w:sz w:val="21"/>
                      <w:szCs w:val="24"/>
                      <w:u w:val="none"/>
                      <w:lang w:val="en-US" w:eastAsia="zh-CN" w:bidi="ar-SA"/>
                    </w:rPr>
                    <w:t>万元</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相符</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eastAsia" w:ascii="Times New Roman" w:hAnsi="Times New Roman" w:eastAsia="宋体" w:cs="Times New Roman"/>
                      <w:color w:val="auto"/>
                      <w:kern w:val="2"/>
                      <w:sz w:val="21"/>
                      <w:szCs w:val="24"/>
                      <w:u w:val="none"/>
                      <w:lang w:val="en-US" w:eastAsia="zh-CN" w:bidi="ar-SA"/>
                    </w:rPr>
                    <w:t>建设规模及内容</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default" w:ascii="Times New Roman" w:hAnsi="Times New Roman" w:eastAsia="宋体" w:cs="Times New Roman"/>
                      <w:color w:val="auto"/>
                      <w:kern w:val="2"/>
                      <w:sz w:val="21"/>
                      <w:szCs w:val="24"/>
                      <w:u w:val="none"/>
                      <w:lang w:val="zh-CN" w:eastAsia="zh-CN" w:bidi="ar-SA"/>
                    </w:rPr>
                    <w:t>该项目新建年产15万立方米水泥PC预制构件生产线一条</w:t>
                  </w:r>
                  <w:r>
                    <w:rPr>
                      <w:rFonts w:hint="eastAsia" w:ascii="Times New Roman" w:hAnsi="Times New Roman" w:eastAsia="宋体" w:cs="Times New Roman"/>
                      <w:color w:val="auto"/>
                      <w:kern w:val="2"/>
                      <w:sz w:val="21"/>
                      <w:szCs w:val="24"/>
                      <w:u w:val="none"/>
                      <w:lang w:val="zh-CN" w:eastAsia="zh-CN" w:bidi="ar-SA"/>
                    </w:rPr>
                    <w:t>，</w:t>
                  </w:r>
                  <w:r>
                    <w:rPr>
                      <w:rFonts w:hint="default" w:ascii="Times New Roman" w:hAnsi="Times New Roman" w:eastAsia="宋体" w:cs="Times New Roman"/>
                      <w:color w:val="auto"/>
                      <w:kern w:val="2"/>
                      <w:sz w:val="21"/>
                      <w:szCs w:val="24"/>
                      <w:u w:val="none"/>
                      <w:lang w:val="zh-CN" w:eastAsia="zh-CN" w:bidi="ar-SA"/>
                    </w:rPr>
                    <w:t>建设面积1000平方米，包括生产车间、办公用房、养护车间</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default" w:ascii="Times New Roman" w:hAnsi="Times New Roman" w:eastAsia="宋体" w:cs="Times New Roman"/>
                      <w:color w:val="auto"/>
                      <w:kern w:val="2"/>
                      <w:sz w:val="21"/>
                      <w:szCs w:val="24"/>
                      <w:u w:val="none"/>
                      <w:lang w:val="zh-CN" w:eastAsia="zh-CN" w:bidi="ar-SA"/>
                    </w:rPr>
                    <w:t>该项目新建年产15万立方米水泥PC预制构件生产线一条</w:t>
                  </w:r>
                  <w:r>
                    <w:rPr>
                      <w:rFonts w:hint="eastAsia" w:ascii="Times New Roman" w:hAnsi="Times New Roman" w:eastAsia="宋体" w:cs="Times New Roman"/>
                      <w:color w:val="auto"/>
                      <w:kern w:val="2"/>
                      <w:sz w:val="21"/>
                      <w:szCs w:val="24"/>
                      <w:u w:val="none"/>
                      <w:lang w:val="zh-CN" w:eastAsia="zh-CN" w:bidi="ar-SA"/>
                    </w:rPr>
                    <w:t>，</w:t>
                  </w:r>
                  <w:r>
                    <w:rPr>
                      <w:rFonts w:hint="default" w:ascii="Times New Roman" w:hAnsi="Times New Roman" w:eastAsia="宋体" w:cs="Times New Roman"/>
                      <w:color w:val="auto"/>
                      <w:kern w:val="2"/>
                      <w:sz w:val="21"/>
                      <w:szCs w:val="24"/>
                      <w:u w:val="none"/>
                      <w:lang w:val="zh-CN" w:eastAsia="zh-CN" w:bidi="ar-SA"/>
                    </w:rPr>
                    <w:t>建设面积</w:t>
                  </w:r>
                  <w:r>
                    <w:rPr>
                      <w:rFonts w:hint="eastAsia" w:ascii="Times New Roman" w:hAnsi="Times New Roman" w:eastAsia="宋体" w:cs="Times New Roman"/>
                      <w:color w:val="auto"/>
                      <w:kern w:val="2"/>
                      <w:sz w:val="21"/>
                      <w:szCs w:val="24"/>
                      <w:u w:val="none"/>
                      <w:lang w:val="en-US" w:eastAsia="zh-CN" w:bidi="ar-SA"/>
                    </w:rPr>
                    <w:t>755</w:t>
                  </w:r>
                  <w:r>
                    <w:rPr>
                      <w:rFonts w:hint="default" w:ascii="Times New Roman" w:hAnsi="Times New Roman" w:eastAsia="宋体" w:cs="Times New Roman"/>
                      <w:color w:val="auto"/>
                      <w:kern w:val="2"/>
                      <w:sz w:val="21"/>
                      <w:szCs w:val="24"/>
                      <w:u w:val="none"/>
                      <w:lang w:val="zh-CN" w:eastAsia="zh-CN" w:bidi="ar-SA"/>
                    </w:rPr>
                    <w:t>平方米，包括生产车间、办公用房</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en-US" w:eastAsia="zh-CN"/>
                    </w:rPr>
                  </w:pPr>
                  <w:r>
                    <w:rPr>
                      <w:rFonts w:hint="eastAsia"/>
                      <w:color w:val="auto"/>
                      <w:u w:val="none"/>
                      <w:lang w:val="en-US" w:eastAsia="zh-CN"/>
                    </w:rPr>
                    <w:t>基本相符，建筑面积较备案有所减少</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default" w:ascii="Times New Roman" w:hAnsi="Times New Roman" w:eastAsia="宋体" w:cs="Times New Roman"/>
                      <w:color w:val="auto"/>
                      <w:kern w:val="2"/>
                      <w:sz w:val="21"/>
                      <w:szCs w:val="24"/>
                      <w:u w:val="none"/>
                      <w:lang w:val="zh-CN" w:eastAsia="zh-CN" w:bidi="ar-SA"/>
                    </w:rPr>
                    <w:t>生产工艺</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4"/>
                      <w:u w:val="none"/>
                      <w:lang w:val="en-US" w:eastAsia="zh-CN" w:bidi="ar-SA"/>
                    </w:rPr>
                  </w:pPr>
                  <w:r>
                    <w:rPr>
                      <w:rFonts w:hint="default" w:ascii="Times New Roman" w:hAnsi="Times New Roman" w:eastAsia="宋体" w:cs="Times New Roman"/>
                      <w:color w:val="auto"/>
                      <w:kern w:val="2"/>
                      <w:sz w:val="21"/>
                      <w:szCs w:val="24"/>
                      <w:u w:val="none"/>
                      <w:lang w:val="zh-CN" w:eastAsia="zh-CN" w:bidi="ar-SA"/>
                    </w:rPr>
                    <w:t>原材料-搅拌-配料-成型-养护-成品。</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4"/>
                      <w:u w:val="none"/>
                      <w:lang w:val="en-US" w:eastAsia="zh-CN" w:bidi="ar-SA"/>
                    </w:rPr>
                  </w:pPr>
                  <w:r>
                    <w:rPr>
                      <w:rFonts w:hint="default" w:ascii="Times New Roman" w:hAnsi="Times New Roman" w:eastAsia="宋体" w:cs="Times New Roman"/>
                      <w:color w:val="auto"/>
                      <w:kern w:val="2"/>
                      <w:sz w:val="21"/>
                      <w:szCs w:val="24"/>
                      <w:u w:val="none"/>
                      <w:lang w:val="zh-CN" w:eastAsia="zh-CN" w:bidi="ar-SA"/>
                    </w:rPr>
                    <w:t>原材料-</w:t>
                  </w:r>
                  <w:r>
                    <w:rPr>
                      <w:rFonts w:hint="eastAsia" w:ascii="Times New Roman" w:hAnsi="Times New Roman" w:eastAsia="宋体" w:cs="Times New Roman"/>
                      <w:color w:val="auto"/>
                      <w:kern w:val="2"/>
                      <w:sz w:val="21"/>
                      <w:szCs w:val="24"/>
                      <w:u w:val="none"/>
                      <w:lang w:val="en-US" w:eastAsia="zh-CN" w:bidi="ar-SA"/>
                    </w:rPr>
                    <w:t>上料-</w:t>
                  </w:r>
                  <w:r>
                    <w:rPr>
                      <w:rFonts w:hint="default" w:ascii="Times New Roman" w:hAnsi="Times New Roman" w:eastAsia="宋体" w:cs="Times New Roman"/>
                      <w:color w:val="auto"/>
                      <w:kern w:val="2"/>
                      <w:sz w:val="21"/>
                      <w:szCs w:val="24"/>
                      <w:u w:val="none"/>
                      <w:lang w:val="zh-CN" w:eastAsia="zh-CN" w:bidi="ar-SA"/>
                    </w:rPr>
                    <w:t>搅拌-成型-养护-成品。</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en-US" w:eastAsia="zh-CN"/>
                    </w:rPr>
                  </w:pPr>
                  <w:r>
                    <w:rPr>
                      <w:rFonts w:hint="eastAsia"/>
                      <w:color w:val="auto"/>
                      <w:u w:val="none"/>
                      <w:lang w:val="en-US" w:eastAsia="zh-CN"/>
                    </w:rPr>
                    <w:t>相符</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主要设备</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default" w:ascii="Times New Roman" w:hAnsi="Times New Roman" w:eastAsia="宋体" w:cs="Times New Roman"/>
                      <w:color w:val="auto"/>
                      <w:kern w:val="2"/>
                      <w:sz w:val="21"/>
                      <w:szCs w:val="24"/>
                      <w:u w:val="none"/>
                      <w:lang w:val="zh-CN" w:eastAsia="zh-CN" w:bidi="ar-SA"/>
                    </w:rPr>
                    <w:t>搅拌机、输送机、砌块机、拉力机、养护设备、振动机、切割机、铲车及环保等相关设备</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eastAsia" w:cs="Times New Roman"/>
                      <w:color w:val="auto"/>
                      <w:kern w:val="2"/>
                      <w:sz w:val="21"/>
                      <w:szCs w:val="24"/>
                      <w:u w:val="none"/>
                      <w:lang w:val="en-US" w:eastAsia="zh-CN" w:bidi="ar-SA"/>
                    </w:rPr>
                    <w:t>配料机、搅拌机、挤压机、振台、拉力机、切割机、水泥筒仓、钢筋调直机、裁断机及环保设备</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en-US" w:eastAsia="zh-CN"/>
                    </w:rPr>
                  </w:pPr>
                  <w:r>
                    <w:rPr>
                      <w:rFonts w:hint="eastAsia"/>
                      <w:color w:val="auto"/>
                      <w:u w:val="none"/>
                      <w:lang w:val="en-US" w:eastAsia="zh-CN"/>
                    </w:rPr>
                    <w:t>基本</w:t>
                  </w:r>
                  <w:r>
                    <w:rPr>
                      <w:rFonts w:hint="default"/>
                      <w:color w:val="auto"/>
                      <w:u w:val="none"/>
                      <w:lang w:val="zh-CN" w:eastAsia="zh-CN"/>
                    </w:rPr>
                    <w:t>相符</w:t>
                  </w:r>
                  <w:r>
                    <w:rPr>
                      <w:rFonts w:hint="eastAsia"/>
                      <w:color w:val="auto"/>
                      <w:u w:val="none"/>
                      <w:lang w:val="zh-CN" w:eastAsia="zh-CN"/>
                    </w:rPr>
                    <w:t>，</w:t>
                  </w:r>
                  <w:r>
                    <w:rPr>
                      <w:rFonts w:hint="eastAsia"/>
                      <w:color w:val="auto"/>
                      <w:u w:val="none"/>
                      <w:lang w:val="en-US" w:eastAsia="zh-CN"/>
                    </w:rPr>
                    <w:t>较备案更加详细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zh-CN" w:eastAsia="zh-CN" w:bidi="ar-SA"/>
                    </w:rPr>
                  </w:pPr>
                  <w:r>
                    <w:rPr>
                      <w:rFonts w:hint="default" w:ascii="Times New Roman" w:hAnsi="Times New Roman" w:eastAsia="宋体" w:cs="Times New Roman"/>
                      <w:color w:val="auto"/>
                      <w:kern w:val="2"/>
                      <w:sz w:val="21"/>
                      <w:szCs w:val="24"/>
                      <w:u w:val="none"/>
                      <w:lang w:val="zh-CN" w:eastAsia="zh-CN" w:bidi="ar-SA"/>
                    </w:rPr>
                    <w:t>性质</w:t>
                  </w:r>
                </w:p>
              </w:tc>
              <w:tc>
                <w:tcPr>
                  <w:tcW w:w="18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kern w:val="2"/>
                      <w:sz w:val="21"/>
                      <w:szCs w:val="24"/>
                      <w:u w:val="none"/>
                      <w:lang w:val="en-US" w:eastAsia="zh-CN" w:bidi="ar-SA"/>
                    </w:rPr>
                    <w:t>新建</w:t>
                  </w:r>
                </w:p>
              </w:tc>
              <w:tc>
                <w:tcPr>
                  <w:tcW w:w="179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kern w:val="2"/>
                      <w:sz w:val="21"/>
                      <w:szCs w:val="24"/>
                      <w:u w:val="none"/>
                      <w:lang w:val="en-US" w:eastAsia="zh-CN" w:bidi="ar-SA"/>
                    </w:rPr>
                    <w:t>新建</w:t>
                  </w:r>
                </w:p>
              </w:tc>
              <w:tc>
                <w:tcPr>
                  <w:tcW w:w="6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color w:val="auto"/>
                      <w:u w:val="none"/>
                      <w:lang w:val="zh-CN" w:eastAsia="zh-CN"/>
                    </w:rPr>
                  </w:pPr>
                  <w:r>
                    <w:rPr>
                      <w:rFonts w:hint="default"/>
                      <w:color w:val="auto"/>
                      <w:u w:val="none"/>
                      <w:lang w:val="zh-CN" w:eastAsia="zh-CN"/>
                    </w:rPr>
                    <w:t>相符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u w:val="none"/>
                <w:lang w:val="en-US" w:eastAsia="zh-CN"/>
              </w:rPr>
            </w:pPr>
            <w:r>
              <w:rPr>
                <w:rFonts w:hint="eastAsia"/>
                <w:b/>
                <w:bCs/>
                <w:color w:val="auto"/>
                <w:sz w:val="24"/>
                <w:szCs w:val="24"/>
                <w:u w:val="none"/>
                <w:lang w:val="en-US" w:eastAsia="zh-CN"/>
              </w:rPr>
              <w:t>四</w:t>
            </w:r>
            <w:r>
              <w:rPr>
                <w:rFonts w:hint="default"/>
                <w:b/>
                <w:bCs/>
                <w:color w:val="auto"/>
                <w:sz w:val="24"/>
                <w:szCs w:val="24"/>
                <w:u w:val="none"/>
                <w:lang w:val="en-US" w:eastAsia="zh-CN"/>
              </w:rPr>
              <w:t>、与《产业结构调整指导目录（2019年本）》相符性分析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rPr>
            </w:pPr>
            <w:r>
              <w:rPr>
                <w:rFonts w:hint="default"/>
                <w:color w:val="auto"/>
                <w:sz w:val="24"/>
                <w:szCs w:val="24"/>
                <w:u w:val="none"/>
              </w:rPr>
              <w:t>根据《产业结构调整指导目录（2019年本）》，</w:t>
            </w:r>
            <w:r>
              <w:rPr>
                <w:color w:val="auto"/>
                <w:sz w:val="24"/>
                <w:szCs w:val="24"/>
                <w:u w:val="none"/>
              </w:rPr>
              <w:t>本项目</w:t>
            </w:r>
            <w:r>
              <w:rPr>
                <w:rFonts w:hint="eastAsia"/>
                <w:color w:val="auto"/>
                <w:sz w:val="24"/>
                <w:szCs w:val="24"/>
                <w:u w:val="none"/>
                <w:lang w:eastAsia="zh-CN"/>
              </w:rPr>
              <w:t>不属于其中的限制类和淘汰类，符合产业政策的要求。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rPr>
            </w:pPr>
            <w:r>
              <w:rPr>
                <w:rFonts w:hint="default"/>
                <w:color w:val="auto"/>
                <w:sz w:val="24"/>
                <w:szCs w:val="24"/>
                <w:u w:val="none"/>
                <w:lang w:eastAsia="zh-CN"/>
              </w:rPr>
              <w:t>本</w:t>
            </w:r>
            <w:r>
              <w:rPr>
                <w:rFonts w:hint="default"/>
                <w:color w:val="auto"/>
                <w:sz w:val="24"/>
                <w:szCs w:val="24"/>
                <w:u w:val="none"/>
              </w:rPr>
              <w:t>项目已在</w:t>
            </w:r>
            <w:r>
              <w:rPr>
                <w:rFonts w:hint="default"/>
                <w:color w:val="auto"/>
                <w:sz w:val="24"/>
                <w:szCs w:val="24"/>
                <w:u w:val="none"/>
                <w:lang w:val="en-US" w:eastAsia="zh-CN"/>
              </w:rPr>
              <w:t>汝州市</w:t>
            </w:r>
            <w:r>
              <w:rPr>
                <w:rFonts w:hint="default"/>
                <w:color w:val="auto"/>
                <w:sz w:val="24"/>
                <w:szCs w:val="24"/>
                <w:u w:val="none"/>
              </w:rPr>
              <w:t>发展和改革委员会</w:t>
            </w:r>
            <w:r>
              <w:rPr>
                <w:rFonts w:hint="default"/>
                <w:color w:val="auto"/>
                <w:sz w:val="24"/>
                <w:szCs w:val="24"/>
                <w:u w:val="none"/>
                <w:lang w:val="en-US" w:eastAsia="zh-CN"/>
              </w:rPr>
              <w:t>备案</w:t>
            </w:r>
            <w:r>
              <w:rPr>
                <w:rFonts w:hint="default"/>
                <w:color w:val="auto"/>
                <w:sz w:val="24"/>
                <w:szCs w:val="24"/>
                <w:u w:val="none"/>
              </w:rPr>
              <w:t>，</w:t>
            </w:r>
            <w:r>
              <w:rPr>
                <w:rFonts w:hint="default"/>
                <w:color w:val="auto"/>
                <w:sz w:val="24"/>
                <w:szCs w:val="24"/>
                <w:u w:val="none"/>
                <w:lang w:val="en-US" w:eastAsia="zh-CN"/>
              </w:rPr>
              <w:t>项目代码为</w:t>
            </w:r>
            <w:r>
              <w:rPr>
                <w:rFonts w:hint="default" w:ascii="Times New Roman" w:hAnsi="Times New Roman" w:cs="Times New Roman"/>
                <w:color w:val="auto"/>
                <w:sz w:val="24"/>
                <w:u w:val="none"/>
                <w:lang w:val="en-US"/>
              </w:rPr>
              <w:t>2302-410482-04-01-901386</w:t>
            </w:r>
            <w:r>
              <w:rPr>
                <w:rFonts w:hint="default"/>
                <w:color w:val="auto"/>
                <w:sz w:val="24"/>
                <w:szCs w:val="24"/>
                <w:u w:val="none"/>
              </w:rPr>
              <w:t>，备案证明详见附件二。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sz w:val="24"/>
                <w:szCs w:val="24"/>
                <w:u w:val="none"/>
                <w:lang w:val="en-US" w:eastAsia="zh-CN"/>
              </w:rPr>
            </w:pPr>
            <w:r>
              <w:rPr>
                <w:rFonts w:hint="eastAsia"/>
                <w:b/>
                <w:bCs/>
                <w:color w:val="auto"/>
                <w:sz w:val="24"/>
                <w:szCs w:val="24"/>
                <w:u w:val="none"/>
                <w:lang w:val="en-US" w:eastAsia="zh-CN"/>
              </w:rPr>
              <w:t>五</w:t>
            </w:r>
            <w:r>
              <w:rPr>
                <w:rFonts w:hint="default"/>
                <w:b/>
                <w:bCs/>
                <w:color w:val="auto"/>
                <w:sz w:val="24"/>
                <w:szCs w:val="24"/>
                <w:u w:val="none"/>
                <w:lang w:val="en-US" w:eastAsia="zh-CN"/>
              </w:rPr>
              <w:t>、与《市场准入负面清单（20</w:t>
            </w:r>
            <w:r>
              <w:rPr>
                <w:rFonts w:hint="eastAsia"/>
                <w:b/>
                <w:bCs/>
                <w:color w:val="auto"/>
                <w:sz w:val="24"/>
                <w:szCs w:val="24"/>
                <w:u w:val="none"/>
                <w:lang w:val="en-US" w:eastAsia="zh-CN"/>
              </w:rPr>
              <w:t>22</w:t>
            </w:r>
            <w:r>
              <w:rPr>
                <w:rFonts w:hint="default"/>
                <w:b/>
                <w:bCs/>
                <w:color w:val="auto"/>
                <w:sz w:val="24"/>
                <w:szCs w:val="24"/>
                <w:u w:val="none"/>
                <w:lang w:val="en-US" w:eastAsia="zh-CN"/>
              </w:rPr>
              <w:t>年版）》相符性分析</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rPr>
            </w:pPr>
            <w:r>
              <w:rPr>
                <w:rFonts w:hint="default"/>
                <w:color w:val="auto"/>
                <w:sz w:val="24"/>
                <w:szCs w:val="24"/>
                <w:u w:val="none"/>
              </w:rPr>
              <w:t>本项目属于</w:t>
            </w:r>
            <w:r>
              <w:rPr>
                <w:rFonts w:hint="eastAsia"/>
                <w:color w:val="auto"/>
                <w:sz w:val="24"/>
                <w:szCs w:val="24"/>
                <w:u w:val="none"/>
                <w:lang w:eastAsia="zh-CN"/>
              </w:rPr>
              <w:t>非金属矿物制品</w:t>
            </w:r>
            <w:r>
              <w:rPr>
                <w:rFonts w:hint="default"/>
                <w:color w:val="auto"/>
                <w:sz w:val="24"/>
                <w:szCs w:val="24"/>
                <w:u w:val="none"/>
              </w:rPr>
              <w:t>业，属于《市场准入负面清单（20</w:t>
            </w:r>
            <w:r>
              <w:rPr>
                <w:rFonts w:hint="eastAsia"/>
                <w:color w:val="auto"/>
                <w:sz w:val="24"/>
                <w:szCs w:val="24"/>
                <w:u w:val="none"/>
                <w:lang w:val="en-US" w:eastAsia="zh-CN"/>
              </w:rPr>
              <w:t>22</w:t>
            </w:r>
            <w:r>
              <w:rPr>
                <w:rFonts w:hint="default"/>
                <w:color w:val="auto"/>
                <w:sz w:val="24"/>
                <w:szCs w:val="24"/>
                <w:u w:val="none"/>
              </w:rPr>
              <w:t>年版）》准入类、许可类之外的行业，对市场准入负面清单以外的行业、领域、业务等，各类市场主体皆可依法平等进入，本项目符合《市场准入负面清单（20</w:t>
            </w:r>
            <w:r>
              <w:rPr>
                <w:rFonts w:hint="eastAsia"/>
                <w:color w:val="auto"/>
                <w:sz w:val="24"/>
                <w:szCs w:val="24"/>
                <w:u w:val="none"/>
                <w:lang w:val="en-US" w:eastAsia="zh-CN"/>
              </w:rPr>
              <w:t>22</w:t>
            </w:r>
            <w:r>
              <w:rPr>
                <w:rFonts w:hint="default"/>
                <w:color w:val="auto"/>
                <w:sz w:val="24"/>
                <w:szCs w:val="24"/>
                <w:u w:val="none"/>
              </w:rPr>
              <w:t>年版）》相关要求。</w:t>
            </w:r>
          </w:p>
          <w:p>
            <w:pPr>
              <w:adjustRightInd w:val="0"/>
              <w:snapToGrid w:val="0"/>
              <w:spacing w:line="360" w:lineRule="auto"/>
              <w:rPr>
                <w:rFonts w:hint="eastAsia" w:ascii="Times New Roman" w:hAnsi="Times New Roman" w:eastAsia="宋体" w:cs="Times New Roman"/>
                <w:b/>
                <w:bCs/>
                <w:color w:val="auto"/>
                <w:kern w:val="0"/>
                <w:sz w:val="24"/>
                <w:szCs w:val="24"/>
                <w:u w:val="none"/>
                <w:lang w:val="en-US" w:eastAsia="zh-CN" w:bidi="ar-SA"/>
              </w:rPr>
            </w:pPr>
            <w:r>
              <w:rPr>
                <w:rFonts w:hint="eastAsia" w:ascii="Times New Roman" w:hAnsi="Times New Roman" w:eastAsia="宋体" w:cs="Times New Roman"/>
                <w:b/>
                <w:bCs/>
                <w:color w:val="auto"/>
                <w:kern w:val="0"/>
                <w:sz w:val="24"/>
                <w:szCs w:val="24"/>
                <w:u w:val="none"/>
                <w:lang w:val="en-US" w:eastAsia="zh-CN" w:bidi="ar-SA"/>
              </w:rPr>
              <w:t>六、与《河南省深入打好秋冬季重污染天气消除、夏季臭氧污染防治和柴油货车污染治理攻坚战行动方案》（豫环委办〔</w:t>
            </w:r>
            <w:r>
              <w:rPr>
                <w:rFonts w:hint="default" w:ascii="Times New Roman" w:hAnsi="Times New Roman" w:eastAsia="宋体" w:cs="Times New Roman"/>
                <w:b/>
                <w:bCs/>
                <w:color w:val="auto"/>
                <w:kern w:val="0"/>
                <w:sz w:val="24"/>
                <w:szCs w:val="24"/>
                <w:u w:val="none"/>
                <w:lang w:val="en-US" w:eastAsia="zh-CN" w:bidi="ar-SA"/>
              </w:rPr>
              <w:t>2023</w:t>
            </w:r>
            <w:r>
              <w:rPr>
                <w:rFonts w:hint="eastAsia" w:ascii="Times New Roman" w:hAnsi="Times New Roman" w:eastAsia="宋体" w:cs="Times New Roman"/>
                <w:b/>
                <w:bCs/>
                <w:color w:val="auto"/>
                <w:kern w:val="0"/>
                <w:sz w:val="24"/>
                <w:szCs w:val="24"/>
                <w:u w:val="none"/>
                <w:lang w:val="en-US" w:eastAsia="zh-CN" w:bidi="ar-SA"/>
              </w:rPr>
              <w:t>〕</w:t>
            </w:r>
            <w:r>
              <w:rPr>
                <w:rFonts w:hint="default" w:ascii="Times New Roman" w:hAnsi="Times New Roman" w:eastAsia="宋体" w:cs="Times New Roman"/>
                <w:b/>
                <w:bCs/>
                <w:color w:val="auto"/>
                <w:kern w:val="0"/>
                <w:sz w:val="24"/>
                <w:szCs w:val="24"/>
                <w:u w:val="none"/>
                <w:lang w:val="en-US" w:eastAsia="zh-CN" w:bidi="ar-SA"/>
              </w:rPr>
              <w:t>3</w:t>
            </w:r>
            <w:r>
              <w:rPr>
                <w:rFonts w:hint="eastAsia" w:ascii="Times New Roman" w:hAnsi="Times New Roman" w:eastAsia="宋体" w:cs="Times New Roman"/>
                <w:b/>
                <w:bCs/>
                <w:color w:val="auto"/>
                <w:kern w:val="0"/>
                <w:sz w:val="24"/>
                <w:szCs w:val="24"/>
                <w:u w:val="none"/>
                <w:lang w:val="en-US" w:eastAsia="zh-CN" w:bidi="ar-SA"/>
              </w:rPr>
              <w:t xml:space="preserve">号）相符性分析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color w:val="auto"/>
                <w:kern w:val="0"/>
                <w:sz w:val="24"/>
                <w:szCs w:val="24"/>
                <w:highlight w:val="none"/>
                <w:u w:val="none"/>
                <w:lang w:val="en-US" w:eastAsia="zh-CN" w:bidi="ar"/>
              </w:rPr>
            </w:pPr>
            <w:r>
              <w:rPr>
                <w:rFonts w:hint="eastAsia" w:ascii="Times New Roman" w:hAnsi="Times New Roman" w:eastAsia="宋体" w:cs="Times New Roman"/>
                <w:b w:val="0"/>
                <w:bCs/>
                <w:color w:val="auto"/>
                <w:kern w:val="0"/>
                <w:sz w:val="24"/>
                <w:szCs w:val="24"/>
                <w:highlight w:val="none"/>
                <w:u w:val="none"/>
                <w:lang w:val="en-US" w:eastAsia="zh-CN" w:bidi="ar"/>
              </w:rPr>
              <w:t xml:space="preserve">与本项目相关的污染治理攻坚战实施方案（节选）如下：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val="0"/>
                <w:bCs/>
                <w:color w:val="auto"/>
                <w:kern w:val="0"/>
                <w:sz w:val="24"/>
                <w:szCs w:val="24"/>
                <w:highlight w:val="none"/>
                <w:u w:val="none"/>
                <w:lang w:val="en-US" w:eastAsia="zh-CN" w:bidi="ar"/>
              </w:rPr>
            </w:pPr>
            <w:r>
              <w:rPr>
                <w:rFonts w:hint="eastAsia" w:ascii="Times New Roman" w:hAnsi="Times New Roman" w:eastAsia="宋体" w:cs="Times New Roman"/>
                <w:b/>
                <w:bCs w:val="0"/>
                <w:color w:val="auto"/>
                <w:kern w:val="0"/>
                <w:sz w:val="24"/>
                <w:szCs w:val="24"/>
                <w:highlight w:val="none"/>
                <w:u w:val="none"/>
                <w:lang w:val="en-US" w:eastAsia="zh-CN" w:bidi="ar"/>
              </w:rPr>
              <w:t>大气减污降碳协同增效行动。</w:t>
            </w:r>
            <w:r>
              <w:rPr>
                <w:rFonts w:hint="eastAsia" w:ascii="Times New Roman" w:hAnsi="Times New Roman" w:eastAsia="宋体" w:cs="Times New Roman"/>
                <w:b w:val="0"/>
                <w:bCs/>
                <w:color w:val="auto"/>
                <w:kern w:val="0"/>
                <w:sz w:val="24"/>
                <w:szCs w:val="24"/>
                <w:highlight w:val="none"/>
                <w:u w:val="none"/>
                <w:lang w:val="en-US" w:eastAsia="zh-CN" w:bidi="ar"/>
              </w:rPr>
              <w:t>遏制“两高”项目盲目发展。严格落实国家产业规划、产业政策、“三线一单”、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三同时”管理，国家、省绩效分级重点行业以及涉及锅炉炉窑的其他行业，新建、扩建项目污染物排放限值、污染治理措施、无组织排放控制水平、运输方式等达到</w:t>
            </w:r>
            <w:r>
              <w:rPr>
                <w:rFonts w:hint="default" w:ascii="Times New Roman" w:hAnsi="Times New Roman" w:eastAsia="宋体" w:cs="Times New Roman"/>
                <w:b w:val="0"/>
                <w:bCs/>
                <w:color w:val="auto"/>
                <w:kern w:val="0"/>
                <w:sz w:val="24"/>
                <w:szCs w:val="24"/>
                <w:highlight w:val="none"/>
                <w:u w:val="none"/>
                <w:lang w:val="en-US" w:eastAsia="zh-CN" w:bidi="ar"/>
              </w:rPr>
              <w:t>A</w:t>
            </w:r>
            <w:r>
              <w:rPr>
                <w:rFonts w:hint="eastAsia" w:ascii="Times New Roman" w:hAnsi="Times New Roman" w:eastAsia="宋体" w:cs="Times New Roman"/>
                <w:b w:val="0"/>
                <w:bCs/>
                <w:color w:val="auto"/>
                <w:kern w:val="0"/>
                <w:sz w:val="24"/>
                <w:szCs w:val="24"/>
                <w:highlight w:val="none"/>
                <w:u w:val="none"/>
                <w:lang w:val="en-US" w:eastAsia="zh-CN" w:bidi="ar"/>
              </w:rPr>
              <w:t>级绩效水平，改建项目污染物排放限值、污染治理措施、无组织排放控制水平、运输方式等达到</w:t>
            </w:r>
            <w:r>
              <w:rPr>
                <w:rFonts w:hint="default" w:ascii="Times New Roman" w:hAnsi="Times New Roman" w:eastAsia="宋体" w:cs="Times New Roman"/>
                <w:b w:val="0"/>
                <w:bCs/>
                <w:color w:val="auto"/>
                <w:kern w:val="0"/>
                <w:sz w:val="24"/>
                <w:szCs w:val="24"/>
                <w:highlight w:val="none"/>
                <w:u w:val="none"/>
                <w:lang w:val="en-US" w:eastAsia="zh-CN" w:bidi="ar"/>
              </w:rPr>
              <w:t>B</w:t>
            </w:r>
            <w:r>
              <w:rPr>
                <w:rFonts w:hint="eastAsia" w:ascii="Times New Roman" w:hAnsi="Times New Roman" w:eastAsia="宋体" w:cs="Times New Roman"/>
                <w:b w:val="0"/>
                <w:bCs/>
                <w:color w:val="auto"/>
                <w:kern w:val="0"/>
                <w:sz w:val="24"/>
                <w:szCs w:val="24"/>
                <w:highlight w:val="none"/>
                <w:u w:val="none"/>
                <w:lang w:val="en-US" w:eastAsia="zh-CN" w:bidi="ar"/>
              </w:rPr>
              <w:t>级以上绩效水平。新建、改建、扩建项目大宗货物年货运量</w:t>
            </w:r>
            <w:r>
              <w:rPr>
                <w:rFonts w:hint="default" w:ascii="Times New Roman" w:hAnsi="Times New Roman" w:eastAsia="宋体" w:cs="Times New Roman"/>
                <w:b w:val="0"/>
                <w:bCs/>
                <w:color w:val="auto"/>
                <w:kern w:val="0"/>
                <w:sz w:val="24"/>
                <w:szCs w:val="24"/>
                <w:highlight w:val="none"/>
                <w:u w:val="none"/>
                <w:lang w:val="en-US" w:eastAsia="zh-CN" w:bidi="ar"/>
              </w:rPr>
              <w:t>150</w:t>
            </w:r>
            <w:r>
              <w:rPr>
                <w:rFonts w:hint="eastAsia" w:ascii="Times New Roman" w:hAnsi="Times New Roman" w:eastAsia="宋体" w:cs="Times New Roman"/>
                <w:b w:val="0"/>
                <w:bCs/>
                <w:color w:val="auto"/>
                <w:kern w:val="0"/>
                <w:sz w:val="24"/>
                <w:szCs w:val="24"/>
                <w:highlight w:val="none"/>
                <w:u w:val="none"/>
                <w:lang w:val="en-US" w:eastAsia="zh-CN" w:bidi="ar"/>
              </w:rPr>
              <w:t>万吨及以上的，原则上要接入铁路专用线或管道；具有铁路专用线的，大宗货物铁路运输比例应达到</w:t>
            </w:r>
            <w:r>
              <w:rPr>
                <w:rFonts w:hint="default" w:ascii="Times New Roman" w:hAnsi="Times New Roman" w:eastAsia="宋体" w:cs="Times New Roman"/>
                <w:b w:val="0"/>
                <w:bCs/>
                <w:color w:val="auto"/>
                <w:kern w:val="0"/>
                <w:sz w:val="24"/>
                <w:szCs w:val="24"/>
                <w:highlight w:val="none"/>
                <w:u w:val="none"/>
                <w:lang w:val="en-US" w:eastAsia="zh-CN" w:bidi="ar"/>
              </w:rPr>
              <w:t>80%</w:t>
            </w:r>
            <w:r>
              <w:rPr>
                <w:rFonts w:hint="eastAsia" w:ascii="Times New Roman" w:hAnsi="Times New Roman" w:eastAsia="宋体" w:cs="Times New Roman"/>
                <w:b w:val="0"/>
                <w:bCs/>
                <w:color w:val="auto"/>
                <w:kern w:val="0"/>
                <w:sz w:val="24"/>
                <w:szCs w:val="24"/>
                <w:highlight w:val="none"/>
                <w:u w:val="none"/>
                <w:lang w:val="en-US" w:eastAsia="zh-CN" w:bidi="ar"/>
              </w:rPr>
              <w:t xml:space="preserve">以上。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auto"/>
                <w:sz w:val="24"/>
                <w:szCs w:val="32"/>
                <w:highlight w:val="none"/>
                <w:u w:val="none"/>
                <w:lang w:val="en-US" w:eastAsia="zh-CN"/>
              </w:rPr>
            </w:pPr>
            <w:r>
              <w:rPr>
                <w:rFonts w:hint="eastAsia" w:ascii="Times New Roman" w:hAnsi="Times New Roman" w:eastAsia="宋体" w:cs="Times New Roman"/>
                <w:b w:val="0"/>
                <w:bCs/>
                <w:color w:val="auto"/>
                <w:kern w:val="0"/>
                <w:sz w:val="24"/>
                <w:szCs w:val="24"/>
                <w:highlight w:val="none"/>
                <w:u w:val="none"/>
                <w:lang w:val="en-US" w:eastAsia="zh-CN" w:bidi="ar"/>
              </w:rPr>
              <w:t>本项目属于非金属矿物制品业，项目严格按照</w:t>
            </w:r>
            <w:r>
              <w:rPr>
                <w:rFonts w:hint="default" w:ascii="Times New Roman" w:hAnsi="Times New Roman" w:eastAsia="宋体" w:cs="Times New Roman"/>
                <w:color w:val="auto"/>
                <w:kern w:val="0"/>
                <w:sz w:val="24"/>
                <w:szCs w:val="24"/>
                <w:highlight w:val="none"/>
                <w:u w:val="none"/>
                <w:lang w:val="en-US" w:eastAsia="zh-CN" w:bidi="ar"/>
              </w:rPr>
              <w:t>《重污染天气重点行业应急减排措施制定技术指南（2020年修订版）》（环办大气函〔2020〕340号）中的水泥制品行业绩效引领性指标</w:t>
            </w:r>
            <w:r>
              <w:rPr>
                <w:rFonts w:hint="eastAsia" w:ascii="Times New Roman" w:hAnsi="Times New Roman" w:eastAsia="宋体" w:cs="Times New Roman"/>
                <w:color w:val="auto"/>
                <w:kern w:val="0"/>
                <w:sz w:val="24"/>
                <w:szCs w:val="24"/>
                <w:highlight w:val="none"/>
                <w:u w:val="none"/>
                <w:lang w:val="en-US" w:eastAsia="zh-CN" w:bidi="ar"/>
              </w:rPr>
              <w:t>的</w:t>
            </w:r>
            <w:r>
              <w:rPr>
                <w:rFonts w:hint="eastAsia"/>
                <w:b w:val="0"/>
                <w:bCs/>
                <w:color w:val="auto"/>
                <w:sz w:val="24"/>
                <w:szCs w:val="24"/>
                <w:highlight w:val="none"/>
                <w:u w:val="none"/>
                <w:lang w:val="en-US" w:eastAsia="zh-CN" w:bidi="ar"/>
              </w:rPr>
              <w:t>要求进行建设，含尘废气采用袋式除尘器处理，废气可达标排放，因此项目</w:t>
            </w:r>
            <w:r>
              <w:rPr>
                <w:rFonts w:hint="eastAsia" w:ascii="Times New Roman" w:hAnsi="Times New Roman" w:eastAsia="宋体" w:cs="Times New Roman"/>
                <w:b w:val="0"/>
                <w:bCs/>
                <w:color w:val="auto"/>
                <w:kern w:val="0"/>
                <w:sz w:val="24"/>
                <w:szCs w:val="24"/>
                <w:highlight w:val="none"/>
                <w:u w:val="none"/>
                <w:lang w:val="en-US" w:eastAsia="zh-CN" w:bidi="ar"/>
              </w:rPr>
              <w:t>符合《河南省深入打好秋冬季重污染天气消除、夏季臭氧污染防治和柴油货车污染治理攻坚战行动方案》（豫环委办〔</w:t>
            </w:r>
            <w:r>
              <w:rPr>
                <w:rFonts w:hint="default" w:ascii="Times New Roman" w:hAnsi="Times New Roman" w:eastAsia="宋体" w:cs="Times New Roman"/>
                <w:b w:val="0"/>
                <w:bCs/>
                <w:color w:val="auto"/>
                <w:kern w:val="0"/>
                <w:sz w:val="24"/>
                <w:szCs w:val="24"/>
                <w:highlight w:val="none"/>
                <w:u w:val="none"/>
                <w:lang w:val="en-US" w:eastAsia="zh-CN" w:bidi="ar"/>
              </w:rPr>
              <w:t>2023</w:t>
            </w:r>
            <w:r>
              <w:rPr>
                <w:rFonts w:hint="eastAsia" w:ascii="Times New Roman" w:hAnsi="Times New Roman" w:eastAsia="宋体" w:cs="Times New Roman"/>
                <w:b w:val="0"/>
                <w:bCs/>
                <w:color w:val="auto"/>
                <w:kern w:val="0"/>
                <w:sz w:val="24"/>
                <w:szCs w:val="24"/>
                <w:highlight w:val="none"/>
                <w:u w:val="none"/>
                <w:lang w:val="en-US" w:eastAsia="zh-CN" w:bidi="ar"/>
              </w:rPr>
              <w:t>〕</w:t>
            </w:r>
            <w:r>
              <w:rPr>
                <w:rFonts w:hint="default" w:ascii="Times New Roman" w:hAnsi="Times New Roman" w:eastAsia="宋体" w:cs="Times New Roman"/>
                <w:b w:val="0"/>
                <w:bCs/>
                <w:color w:val="auto"/>
                <w:kern w:val="0"/>
                <w:sz w:val="24"/>
                <w:szCs w:val="24"/>
                <w:highlight w:val="none"/>
                <w:u w:val="none"/>
                <w:lang w:val="en-US" w:eastAsia="zh-CN" w:bidi="ar"/>
              </w:rPr>
              <w:t>3</w:t>
            </w:r>
            <w:r>
              <w:rPr>
                <w:rFonts w:hint="eastAsia" w:ascii="Times New Roman" w:hAnsi="Times New Roman" w:eastAsia="宋体" w:cs="Times New Roman"/>
                <w:b w:val="0"/>
                <w:bCs/>
                <w:color w:val="auto"/>
                <w:kern w:val="0"/>
                <w:sz w:val="24"/>
                <w:szCs w:val="24"/>
                <w:highlight w:val="none"/>
                <w:u w:val="none"/>
                <w:lang w:val="en-US" w:eastAsia="zh-CN" w:bidi="ar"/>
              </w:rPr>
              <w:t>号）要求。</w:t>
            </w:r>
          </w:p>
          <w:p>
            <w:pPr>
              <w:keepNext w:val="0"/>
              <w:keepLines w:val="0"/>
              <w:pageBreakBefore w:val="0"/>
              <w:widowControl w:val="0"/>
              <w:numPr>
                <w:ilvl w:val="0"/>
                <w:numId w:val="0"/>
              </w:numPr>
              <w:tabs>
                <w:tab w:val="left" w:pos="1077"/>
              </w:tabs>
              <w:kinsoku/>
              <w:wordWrap/>
              <w:overflowPunct/>
              <w:topLinePunct w:val="0"/>
              <w:autoSpaceDE/>
              <w:autoSpaceDN/>
              <w:bidi w:val="0"/>
              <w:adjustRightInd/>
              <w:snapToGrid/>
              <w:spacing w:line="360" w:lineRule="auto"/>
              <w:textAlignment w:val="auto"/>
              <w:rPr>
                <w:rFonts w:hint="eastAsia" w:cs="Times New Roman"/>
                <w:b/>
                <w:bCs/>
                <w:color w:val="auto"/>
                <w:sz w:val="24"/>
                <w:szCs w:val="32"/>
                <w:highlight w:val="none"/>
                <w:u w:val="none"/>
                <w:lang w:val="en-US" w:eastAsia="zh-CN"/>
              </w:rPr>
            </w:pPr>
            <w:r>
              <w:rPr>
                <w:rFonts w:hint="eastAsia" w:cs="Times New Roman"/>
                <w:b/>
                <w:bCs/>
                <w:color w:val="auto"/>
                <w:sz w:val="24"/>
                <w:szCs w:val="32"/>
                <w:highlight w:val="none"/>
                <w:u w:val="none"/>
                <w:lang w:val="en-US" w:eastAsia="zh-CN"/>
              </w:rPr>
              <w:t>七、与《河南省2023年蓝天保卫战实施方案》（豫环委办〔2023〕4号）</w:t>
            </w:r>
            <w:r>
              <w:rPr>
                <w:rFonts w:hint="default" w:ascii="Times New Roman" w:hAnsi="Times New Roman" w:cs="Times New Roman"/>
                <w:b/>
                <w:bCs/>
                <w:color w:val="auto"/>
                <w:sz w:val="24"/>
                <w:szCs w:val="32"/>
                <w:highlight w:val="none"/>
                <w:u w:val="none"/>
                <w:lang w:val="en-US" w:eastAsia="zh-CN"/>
              </w:rPr>
              <w:t>的相符性分析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color w:val="auto"/>
                <w:kern w:val="0"/>
                <w:sz w:val="22"/>
                <w:szCs w:val="22"/>
                <w:u w:val="none"/>
                <w:lang w:val="en-US" w:eastAsia="zh-CN" w:bidi="ar-SA"/>
              </w:rPr>
            </w:pPr>
            <w:r>
              <w:rPr>
                <w:rFonts w:hint="default" w:ascii="Times New Roman" w:hAnsi="Times New Roman" w:eastAsia="黑体" w:cs="Times New Roman"/>
                <w:color w:val="auto"/>
                <w:kern w:val="0"/>
                <w:sz w:val="21"/>
                <w:szCs w:val="16"/>
                <w:u w:val="none"/>
                <w:lang w:val="en-US" w:eastAsia="zh-CN" w:bidi="ar-SA"/>
              </w:rPr>
              <w:t>表1-</w:t>
            </w:r>
            <w:r>
              <w:rPr>
                <w:rFonts w:hint="eastAsia" w:eastAsia="黑体" w:cs="Times New Roman"/>
                <w:color w:val="auto"/>
                <w:kern w:val="0"/>
                <w:sz w:val="21"/>
                <w:szCs w:val="16"/>
                <w:u w:val="none"/>
                <w:lang w:val="en-US" w:eastAsia="zh-CN" w:bidi="ar-SA"/>
              </w:rPr>
              <w:t>3</w:t>
            </w:r>
            <w:r>
              <w:rPr>
                <w:rFonts w:hint="default" w:ascii="Times New Roman" w:hAnsi="Times New Roman" w:eastAsia="黑体" w:cs="Times New Roman"/>
                <w:color w:val="auto"/>
                <w:kern w:val="0"/>
                <w:sz w:val="21"/>
                <w:szCs w:val="16"/>
                <w:u w:val="none"/>
                <w:lang w:val="en-US" w:eastAsia="zh-CN" w:bidi="ar-SA"/>
              </w:rPr>
              <w:t xml:space="preserve"> </w:t>
            </w:r>
            <w:r>
              <w:rPr>
                <w:rFonts w:hint="default" w:ascii="Times New Roman" w:hAnsi="Times New Roman" w:eastAsia="黑体" w:cs="Times New Roman"/>
                <w:b w:val="0"/>
                <w:bCs/>
                <w:color w:val="auto"/>
                <w:kern w:val="0"/>
                <w:sz w:val="22"/>
                <w:szCs w:val="22"/>
                <w:u w:val="none"/>
                <w:lang w:val="en-US" w:eastAsia="zh-CN" w:bidi="ar-SA"/>
              </w:rPr>
              <w:t>与《河南省2023年蓝天保卫战实施方案》（豫环委办〔2023〕4号）相符性分析</w:t>
            </w:r>
          </w:p>
          <w:tbl>
            <w:tblPr>
              <w:tblStyle w:val="25"/>
              <w:tblW w:w="4997" w:type="pct"/>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28" w:type="dxa"/>
                <w:right w:w="0" w:type="dxa"/>
              </w:tblCellMar>
            </w:tblPr>
            <w:tblGrid>
              <w:gridCol w:w="535"/>
              <w:gridCol w:w="4372"/>
              <w:gridCol w:w="1955"/>
              <w:gridCol w:w="612"/>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7" w:type="pct"/>
                  <w:tcBorders>
                    <w:tl2br w:val="nil"/>
                    <w:tr2bl w:val="nil"/>
                  </w:tcBorders>
                  <w:noWrap w:val="0"/>
                  <w:tcMar>
                    <w:top w:w="0" w:type="dxa"/>
                    <w:bottom w:w="0" w:type="dxa"/>
                  </w:tcMar>
                  <w:vAlign w:val="center"/>
                </w:tcPr>
                <w:p>
                  <w:pPr>
                    <w:adjustRightInd w:val="0"/>
                    <w:snapToGrid w:val="0"/>
                    <w:jc w:val="center"/>
                    <w:rPr>
                      <w:b w:val="0"/>
                      <w:bCs/>
                      <w:color w:val="auto"/>
                      <w:u w:val="none"/>
                    </w:rPr>
                  </w:pPr>
                  <w:r>
                    <w:rPr>
                      <w:b w:val="0"/>
                      <w:bCs/>
                      <w:color w:val="auto"/>
                      <w:u w:val="none"/>
                    </w:rPr>
                    <w:t>类别</w:t>
                  </w:r>
                </w:p>
              </w:tc>
              <w:tc>
                <w:tcPr>
                  <w:tcW w:w="2924" w:type="pct"/>
                  <w:tcBorders>
                    <w:tl2br w:val="nil"/>
                    <w:tr2bl w:val="nil"/>
                  </w:tcBorders>
                  <w:noWrap w:val="0"/>
                  <w:tcMar>
                    <w:top w:w="0" w:type="dxa"/>
                    <w:bottom w:w="0" w:type="dxa"/>
                  </w:tcMar>
                  <w:vAlign w:val="center"/>
                </w:tcPr>
                <w:p>
                  <w:pPr>
                    <w:adjustRightInd w:val="0"/>
                    <w:snapToGrid w:val="0"/>
                    <w:jc w:val="center"/>
                    <w:rPr>
                      <w:b w:val="0"/>
                      <w:bCs/>
                      <w:color w:val="auto"/>
                      <w:u w:val="none"/>
                    </w:rPr>
                  </w:pPr>
                  <w:r>
                    <w:rPr>
                      <w:b w:val="0"/>
                      <w:bCs/>
                      <w:color w:val="auto"/>
                      <w:u w:val="none"/>
                    </w:rPr>
                    <w:t>《方案》要求</w:t>
                  </w:r>
                </w:p>
              </w:tc>
              <w:tc>
                <w:tcPr>
                  <w:tcW w:w="1307" w:type="pct"/>
                  <w:tcBorders>
                    <w:tl2br w:val="nil"/>
                    <w:tr2bl w:val="nil"/>
                  </w:tcBorders>
                  <w:noWrap w:val="0"/>
                  <w:tcMar>
                    <w:top w:w="0" w:type="dxa"/>
                    <w:bottom w:w="0" w:type="dxa"/>
                  </w:tcMar>
                  <w:vAlign w:val="center"/>
                </w:tcPr>
                <w:p>
                  <w:pPr>
                    <w:adjustRightInd w:val="0"/>
                    <w:snapToGrid w:val="0"/>
                    <w:jc w:val="center"/>
                    <w:rPr>
                      <w:b w:val="0"/>
                      <w:bCs/>
                      <w:color w:val="auto"/>
                      <w:u w:val="none"/>
                    </w:rPr>
                  </w:pPr>
                  <w:r>
                    <w:rPr>
                      <w:b w:val="0"/>
                      <w:bCs/>
                      <w:color w:val="auto"/>
                      <w:u w:val="none"/>
                    </w:rPr>
                    <w:t>本项目实际情况</w:t>
                  </w:r>
                </w:p>
              </w:tc>
              <w:tc>
                <w:tcPr>
                  <w:tcW w:w="409" w:type="pct"/>
                  <w:tcBorders>
                    <w:tl2br w:val="nil"/>
                    <w:tr2bl w:val="nil"/>
                  </w:tcBorders>
                  <w:noWrap w:val="0"/>
                  <w:tcMar>
                    <w:top w:w="0" w:type="dxa"/>
                    <w:bottom w:w="0" w:type="dxa"/>
                  </w:tcMar>
                  <w:vAlign w:val="center"/>
                </w:tcPr>
                <w:p>
                  <w:pPr>
                    <w:adjustRightInd w:val="0"/>
                    <w:snapToGrid w:val="0"/>
                    <w:jc w:val="center"/>
                    <w:rPr>
                      <w:b w:val="0"/>
                      <w:bCs/>
                      <w:color w:val="auto"/>
                      <w:u w:val="none"/>
                    </w:rPr>
                  </w:pPr>
                  <w:r>
                    <w:rPr>
                      <w:b w:val="0"/>
                      <w:bCs/>
                      <w:color w:val="auto"/>
                      <w:u w:val="none"/>
                    </w:rPr>
                    <w:t>相符性</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5000" w:type="pct"/>
                  <w:gridSpan w:val="4"/>
                  <w:tcBorders>
                    <w:tl2br w:val="nil"/>
                    <w:tr2bl w:val="nil"/>
                  </w:tcBorders>
                  <w:noWrap w:val="0"/>
                  <w:tcMar>
                    <w:top w:w="0" w:type="dxa"/>
                    <w:bottom w:w="0" w:type="dxa"/>
                  </w:tcMar>
                  <w:vAlign w:val="center"/>
                </w:tcPr>
                <w:p>
                  <w:pPr>
                    <w:adjustRightInd w:val="0"/>
                    <w:snapToGrid w:val="0"/>
                    <w:jc w:val="center"/>
                    <w:rPr>
                      <w:b/>
                      <w:color w:val="auto"/>
                      <w:u w:val="none"/>
                    </w:rPr>
                  </w:pPr>
                  <w:r>
                    <w:rPr>
                      <w:rFonts w:hint="eastAsia"/>
                      <w:b/>
                      <w:color w:val="auto"/>
                      <w:u w:val="none"/>
                    </w:rPr>
                    <w:t>2022年</w:t>
                  </w:r>
                  <w:r>
                    <w:rPr>
                      <w:b/>
                      <w:color w:val="auto"/>
                      <w:u w:val="none"/>
                      <w:lang w:val="en-GB"/>
                    </w:rPr>
                    <w:t>大气污染防治攻坚战实施方案</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7" w:type="pct"/>
                  <w:tcBorders>
                    <w:tl2br w:val="nil"/>
                    <w:tr2bl w:val="nil"/>
                  </w:tcBorders>
                  <w:noWrap w:val="0"/>
                  <w:tcMar>
                    <w:top w:w="0" w:type="dxa"/>
                    <w:bottom w:w="0" w:type="dxa"/>
                  </w:tcMar>
                  <w:vAlign w:val="center"/>
                </w:tcPr>
                <w:p>
                  <w:pPr>
                    <w:adjustRightInd w:val="0"/>
                    <w:snapToGrid w:val="0"/>
                    <w:jc w:val="center"/>
                    <w:rPr>
                      <w:bCs/>
                      <w:color w:val="auto"/>
                      <w:u w:val="none"/>
                    </w:rPr>
                  </w:pPr>
                  <w:r>
                    <w:rPr>
                      <w:rFonts w:hint="default"/>
                      <w:bCs/>
                      <w:color w:val="auto"/>
                      <w:u w:val="none"/>
                      <w:lang w:val="en-US" w:eastAsia="zh-CN"/>
                    </w:rPr>
                    <w:t xml:space="preserve">13. </w:t>
                  </w:r>
                  <w:r>
                    <w:rPr>
                      <w:bCs/>
                      <w:color w:val="auto"/>
                      <w:u w:val="none"/>
                      <w:lang w:val="en-US" w:eastAsia="zh-CN"/>
                    </w:rPr>
                    <w:t>加强扬尘防治精细化管理。</w:t>
                  </w:r>
                </w:p>
              </w:tc>
              <w:tc>
                <w:tcPr>
                  <w:tcW w:w="2924" w:type="pct"/>
                  <w:tcBorders>
                    <w:tl2br w:val="nil"/>
                    <w:tr2bl w:val="nil"/>
                  </w:tcBorders>
                  <w:noWrap w:val="0"/>
                  <w:tcMar>
                    <w:top w:w="0" w:type="dxa"/>
                    <w:bottom w:w="0" w:type="dxa"/>
                  </w:tcMar>
                  <w:vAlign w:val="center"/>
                </w:tcPr>
                <w:p>
                  <w:pPr>
                    <w:adjustRightInd w:val="0"/>
                    <w:snapToGrid w:val="0"/>
                    <w:rPr>
                      <w:bCs/>
                      <w:color w:val="auto"/>
                      <w:u w:val="none"/>
                    </w:rPr>
                  </w:pPr>
                  <w:r>
                    <w:rPr>
                      <w:bCs/>
                      <w:color w:val="auto"/>
                      <w:u w:val="none"/>
                      <w:lang w:val="en-US" w:eastAsia="zh-CN"/>
                    </w:rPr>
                    <w:t>开展扬尘治理提升行动，严</w:t>
                  </w:r>
                  <w:r>
                    <w:rPr>
                      <w:rFonts w:hint="default"/>
                      <w:bCs/>
                      <w:color w:val="auto"/>
                      <w:u w:val="none"/>
                      <w:lang w:val="en-US" w:eastAsia="zh-CN"/>
                    </w:rPr>
                    <w:t>格落实扬尘治理“两个标准”要求，做好建筑工地、线性工程、城乡结合部等关键部位和重点环节综合治理，加大扬尘污染防治执法监管力度，逐月开展降尘量监测，实施公开排名通报，各城市平均降尘量不得高于7吨/月·平方公里。持续开展城市清洁行动，强化道路扬尘综合整治，重点提升国省道、县乡道路、城乡结合部和背街小巷等各类道路清扫保洁效果，2023年底前实现建成区道路清扫覆盖率达到90%以上，道路机械化清扫率达到80%以上，道路清扫保洁能力显著增强。加强餐饮油烟日常监督，强化市、县监控平台联网运行，实现对大型餐饮服务单位油烟排放情况实时监控；餐饮油烟净化设施月抽查率不低于 20%</w:t>
                  </w:r>
                  <w:r>
                    <w:rPr>
                      <w:rFonts w:hint="eastAsia"/>
                      <w:bCs/>
                      <w:color w:val="auto"/>
                      <w:u w:val="none"/>
                      <w:lang w:val="en-US" w:eastAsia="zh-CN"/>
                    </w:rPr>
                    <w:t>。</w:t>
                  </w:r>
                </w:p>
              </w:tc>
              <w:tc>
                <w:tcPr>
                  <w:tcW w:w="1307" w:type="pct"/>
                  <w:tcBorders>
                    <w:tl2br w:val="nil"/>
                    <w:tr2bl w:val="nil"/>
                  </w:tcBorders>
                  <w:noWrap w:val="0"/>
                  <w:tcMar>
                    <w:top w:w="0" w:type="dxa"/>
                    <w:bottom w:w="0" w:type="dxa"/>
                  </w:tcMar>
                  <w:vAlign w:val="center"/>
                </w:tcPr>
                <w:p>
                  <w:pPr>
                    <w:adjustRightInd w:val="0"/>
                    <w:snapToGrid w:val="0"/>
                    <w:jc w:val="center"/>
                    <w:rPr>
                      <w:b/>
                      <w:color w:val="auto"/>
                      <w:u w:val="none"/>
                    </w:rPr>
                  </w:pPr>
                  <w:r>
                    <w:rPr>
                      <w:rFonts w:hint="eastAsia" w:ascii="Times New Roman" w:hAnsi="Times New Roman" w:cs="Times New Roman"/>
                      <w:color w:val="auto"/>
                      <w:lang w:val="en-US" w:eastAsia="zh-CN"/>
                    </w:rPr>
                    <w:t>项目建设过程中严格实施</w:t>
                  </w:r>
                  <w:r>
                    <w:rPr>
                      <w:rFonts w:hint="default"/>
                      <w:bCs/>
                      <w:color w:val="auto"/>
                      <w:u w:val="none"/>
                      <w:lang w:val="en-US" w:eastAsia="zh-CN"/>
                    </w:rPr>
                    <w:t>“两个标准”</w:t>
                  </w:r>
                  <w:r>
                    <w:rPr>
                      <w:rFonts w:hint="eastAsia" w:ascii="Times New Roman" w:hAnsi="Times New Roman" w:eastAsia="宋体" w:cs="Times New Roman"/>
                      <w:color w:val="auto"/>
                      <w:lang w:val="en-US" w:eastAsia="zh-CN"/>
                    </w:rPr>
                    <w:t>等相关要求。</w:t>
                  </w:r>
                </w:p>
              </w:tc>
              <w:tc>
                <w:tcPr>
                  <w:tcW w:w="409" w:type="pct"/>
                  <w:tcBorders>
                    <w:tl2br w:val="nil"/>
                    <w:tr2bl w:val="nil"/>
                  </w:tcBorders>
                  <w:noWrap w:val="0"/>
                  <w:tcMar>
                    <w:top w:w="0" w:type="dxa"/>
                    <w:bottom w:w="0" w:type="dxa"/>
                  </w:tcMar>
                  <w:vAlign w:val="center"/>
                </w:tcPr>
                <w:p>
                  <w:pPr>
                    <w:adjustRightInd w:val="0"/>
                    <w:snapToGrid w:val="0"/>
                    <w:jc w:val="center"/>
                    <w:rPr>
                      <w:b/>
                      <w:color w:val="auto"/>
                      <w:u w:val="none"/>
                    </w:rPr>
                  </w:pPr>
                  <w:r>
                    <w:rPr>
                      <w:rFonts w:hint="eastAsia"/>
                      <w:bCs/>
                      <w:color w:val="auto"/>
                      <w:u w:val="none"/>
                    </w:rPr>
                    <w:t>相符</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7" w:type="pct"/>
                  <w:tcBorders>
                    <w:tl2br w:val="nil"/>
                    <w:tr2bl w:val="nil"/>
                  </w:tcBorders>
                  <w:noWrap w:val="0"/>
                  <w:tcMar>
                    <w:top w:w="0" w:type="dxa"/>
                    <w:bottom w:w="0" w:type="dxa"/>
                  </w:tcMar>
                  <w:vAlign w:val="center"/>
                </w:tcPr>
                <w:p>
                  <w:pPr>
                    <w:adjustRightInd w:val="0"/>
                    <w:snapToGrid w:val="0"/>
                    <w:jc w:val="center"/>
                    <w:rPr>
                      <w:rFonts w:hint="default" w:ascii="Times New Roman" w:hAnsi="Times New Roman" w:eastAsia="宋体" w:cs="Times New Roman"/>
                      <w:bCs/>
                      <w:color w:val="auto"/>
                      <w:kern w:val="2"/>
                      <w:sz w:val="21"/>
                      <w:szCs w:val="24"/>
                      <w:u w:val="none"/>
                      <w:lang w:val="en-US" w:eastAsia="zh-CN" w:bidi="ar-SA"/>
                    </w:rPr>
                  </w:pPr>
                  <w:r>
                    <w:rPr>
                      <w:rFonts w:hint="default"/>
                      <w:bCs/>
                      <w:color w:val="auto"/>
                      <w:u w:val="none"/>
                      <w:lang w:val="en-US" w:eastAsia="zh-CN"/>
                    </w:rPr>
                    <w:t xml:space="preserve">17. </w:t>
                  </w:r>
                  <w:r>
                    <w:rPr>
                      <w:bCs/>
                      <w:color w:val="auto"/>
                      <w:u w:val="none"/>
                      <w:lang w:val="en-US" w:eastAsia="zh-CN"/>
                    </w:rPr>
                    <w:t>实施工业污染排放深度治理</w:t>
                  </w:r>
                </w:p>
              </w:tc>
              <w:tc>
                <w:tcPr>
                  <w:tcW w:w="2924" w:type="pct"/>
                  <w:tcBorders>
                    <w:tl2br w:val="nil"/>
                    <w:tr2bl w:val="nil"/>
                  </w:tcBorders>
                  <w:noWrap w:val="0"/>
                  <w:tcMar>
                    <w:top w:w="0" w:type="dxa"/>
                    <w:bottom w:w="0" w:type="dxa"/>
                  </w:tcMar>
                  <w:vAlign w:val="center"/>
                </w:tcPr>
                <w:p>
                  <w:pPr>
                    <w:adjustRightInd w:val="0"/>
                    <w:snapToGrid w:val="0"/>
                    <w:rPr>
                      <w:rFonts w:ascii="Times New Roman" w:hAnsi="Times New Roman" w:eastAsia="宋体" w:cs="Times New Roman"/>
                      <w:bCs/>
                      <w:color w:val="auto"/>
                      <w:kern w:val="2"/>
                      <w:sz w:val="21"/>
                      <w:szCs w:val="24"/>
                      <w:u w:val="none"/>
                      <w:lang w:val="en-US" w:eastAsia="zh-CN" w:bidi="ar-SA"/>
                    </w:rPr>
                  </w:pPr>
                  <w:r>
                    <w:rPr>
                      <w:bCs/>
                      <w:color w:val="auto"/>
                      <w:u w:val="none"/>
                      <w:lang w:val="en-US" w:eastAsia="zh-CN"/>
                    </w:rPr>
                    <w:t>以钢铁、水泥、焦化、电</w:t>
                  </w:r>
                  <w:r>
                    <w:rPr>
                      <w:rFonts w:hint="default"/>
                      <w:bCs/>
                      <w:color w:val="auto"/>
                      <w:u w:val="none"/>
                      <w:lang w:val="en-US" w:eastAsia="zh-CN"/>
                    </w:rPr>
                    <w:t>解铝、氧化铝、砖瓦窑、玻璃、陶瓷、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2023 年5月底前，全面排查除尘脱硫一体化、简易碱法脱硫、简易氨法脱硫脱硝、湿法脱硝、氧化法脱硝等低效治理设施以及低温等离子、光催化、光氧化等 VOCs 简易低效治理设施；取缔直接向烟道内喷洒脱硫脱硝剂等敷衍式治理工艺。10 月底前，对无法稳定达标排放的通过更换适宜高效治理工艺、提升现有治污设施处理能力、清洁能源替代等方式完成分类整治，对人工投加脱硫脱硝剂的简易设施实施自动化改造。</w:t>
                  </w:r>
                </w:p>
              </w:tc>
              <w:tc>
                <w:tcPr>
                  <w:tcW w:w="1307" w:type="pct"/>
                  <w:tcBorders>
                    <w:tl2br w:val="nil"/>
                    <w:tr2bl w:val="nil"/>
                  </w:tcBorders>
                  <w:noWrap w:val="0"/>
                  <w:tcMar>
                    <w:top w:w="0" w:type="dxa"/>
                    <w:bottom w:w="0" w:type="dxa"/>
                  </w:tcMar>
                  <w:vAlign w:val="center"/>
                </w:tcPr>
                <w:p>
                  <w:pPr>
                    <w:adjustRightInd w:val="0"/>
                    <w:snapToGrid w:val="0"/>
                    <w:jc w:val="center"/>
                    <w:rPr>
                      <w:b w:val="0"/>
                      <w:bCs/>
                      <w:color w:val="auto"/>
                      <w:u w:val="none"/>
                    </w:rPr>
                  </w:pPr>
                  <w:r>
                    <w:rPr>
                      <w:rFonts w:hint="eastAsia"/>
                      <w:b w:val="0"/>
                      <w:bCs/>
                      <w:color w:val="auto"/>
                      <w:u w:val="none"/>
                      <w:lang w:val="en-US" w:eastAsia="zh-CN"/>
                    </w:rPr>
                    <w:t>项目生产车间</w:t>
                  </w:r>
                  <w:r>
                    <w:rPr>
                      <w:b w:val="0"/>
                      <w:bCs/>
                      <w:color w:val="auto"/>
                      <w:u w:val="none"/>
                    </w:rPr>
                    <w:t>全封闭，</w:t>
                  </w:r>
                  <w:r>
                    <w:rPr>
                      <w:rFonts w:hint="eastAsia"/>
                      <w:b w:val="0"/>
                      <w:bCs/>
                      <w:color w:val="auto"/>
                      <w:u w:val="none"/>
                      <w:lang w:val="en-US" w:eastAsia="zh-CN"/>
                    </w:rPr>
                    <w:t>地面硬化，</w:t>
                  </w:r>
                  <w:r>
                    <w:rPr>
                      <w:b w:val="0"/>
                      <w:bCs/>
                      <w:color w:val="auto"/>
                      <w:u w:val="none"/>
                    </w:rPr>
                    <w:t>通道口安装封闭性良好的卷帘门；</w:t>
                  </w:r>
                  <w:r>
                    <w:rPr>
                      <w:rFonts w:hint="eastAsia"/>
                      <w:b w:val="0"/>
                      <w:bCs/>
                      <w:color w:val="auto"/>
                      <w:u w:val="none"/>
                      <w:lang w:val="en-US" w:eastAsia="zh-CN"/>
                    </w:rPr>
                    <w:t>原料堆放在密闭车间内，设置喷干雾抑尘设施，粉尘采用袋式除尘器处理，可稳定达标排放。</w:t>
                  </w:r>
                </w:p>
              </w:tc>
              <w:tc>
                <w:tcPr>
                  <w:tcW w:w="409" w:type="pct"/>
                  <w:tcBorders>
                    <w:tl2br w:val="nil"/>
                    <w:tr2bl w:val="nil"/>
                  </w:tcBorders>
                  <w:noWrap w:val="0"/>
                  <w:tcMar>
                    <w:top w:w="0" w:type="dxa"/>
                    <w:bottom w:w="0" w:type="dxa"/>
                  </w:tcMar>
                  <w:vAlign w:val="center"/>
                </w:tcPr>
                <w:p>
                  <w:pPr>
                    <w:adjustRightInd w:val="0"/>
                    <w:snapToGrid w:val="0"/>
                    <w:jc w:val="center"/>
                    <w:rPr>
                      <w:rFonts w:hint="eastAsia"/>
                      <w:bCs/>
                      <w:color w:val="auto"/>
                      <w:u w:val="none"/>
                    </w:rPr>
                  </w:pP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7" w:type="pct"/>
                  <w:tcBorders>
                    <w:tl2br w:val="nil"/>
                    <w:tr2bl w:val="nil"/>
                  </w:tcBorders>
                  <w:noWrap w:val="0"/>
                  <w:tcMar>
                    <w:top w:w="0" w:type="dxa"/>
                    <w:bottom w:w="0" w:type="dxa"/>
                  </w:tcMar>
                  <w:vAlign w:val="center"/>
                </w:tcPr>
                <w:p>
                  <w:pPr>
                    <w:adjustRightInd w:val="0"/>
                    <w:snapToGrid w:val="0"/>
                    <w:jc w:val="center"/>
                    <w:rPr>
                      <w:bCs/>
                      <w:color w:val="auto"/>
                      <w:u w:val="none"/>
                    </w:rPr>
                  </w:pPr>
                  <w:r>
                    <w:rPr>
                      <w:rFonts w:hint="eastAsia"/>
                      <w:bCs/>
                      <w:color w:val="auto"/>
                      <w:u w:val="none"/>
                    </w:rPr>
                    <w:t>24. 大力提升治理设施去除效率。</w:t>
                  </w:r>
                </w:p>
              </w:tc>
              <w:tc>
                <w:tcPr>
                  <w:tcW w:w="2924" w:type="pct"/>
                  <w:tcBorders>
                    <w:tl2br w:val="nil"/>
                    <w:tr2bl w:val="nil"/>
                  </w:tcBorders>
                  <w:noWrap w:val="0"/>
                  <w:tcMar>
                    <w:top w:w="0" w:type="dxa"/>
                    <w:bottom w:w="0" w:type="dxa"/>
                  </w:tcMar>
                  <w:vAlign w:val="center"/>
                </w:tcPr>
                <w:p>
                  <w:pPr>
                    <w:adjustRightInd w:val="0"/>
                    <w:snapToGrid w:val="0"/>
                    <w:rPr>
                      <w:bCs/>
                      <w:color w:val="auto"/>
                      <w:u w:val="none"/>
                    </w:rPr>
                  </w:pPr>
                  <w:r>
                    <w:rPr>
                      <w:rFonts w:hint="eastAsia"/>
                      <w:bCs/>
                      <w:color w:val="auto"/>
                      <w:u w:val="none"/>
                    </w:rPr>
                    <w:t>4 月底前，按照行业特点、企业规模、废气成分、废气量、含水（尘）率等，综合分析治理技术与 VOCs 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1307" w:type="pct"/>
                  <w:tcBorders>
                    <w:tl2br w:val="nil"/>
                    <w:tr2bl w:val="nil"/>
                  </w:tcBorders>
                  <w:noWrap w:val="0"/>
                  <w:tcMar>
                    <w:top w:w="0" w:type="dxa"/>
                    <w:bottom w:w="0" w:type="dxa"/>
                  </w:tcMar>
                  <w:vAlign w:val="center"/>
                </w:tcPr>
                <w:p>
                  <w:pPr>
                    <w:adjustRightInd w:val="0"/>
                    <w:snapToGrid w:val="0"/>
                    <w:jc w:val="center"/>
                    <w:rPr>
                      <w:rFonts w:hint="default" w:eastAsia="宋体"/>
                      <w:bCs/>
                      <w:color w:val="auto"/>
                      <w:u w:val="none"/>
                      <w:lang w:val="en-US" w:eastAsia="zh-CN"/>
                    </w:rPr>
                  </w:pPr>
                  <w:r>
                    <w:rPr>
                      <w:rFonts w:hint="eastAsia"/>
                      <w:bCs/>
                      <w:color w:val="auto"/>
                      <w:u w:val="none"/>
                      <w:lang w:val="en-US" w:eastAsia="zh-CN"/>
                    </w:rPr>
                    <w:t>项目产尘废气采用袋式除尘器处理，废气可稳定达标排放</w:t>
                  </w:r>
                </w:p>
              </w:tc>
              <w:tc>
                <w:tcPr>
                  <w:tcW w:w="409" w:type="pct"/>
                  <w:tcBorders>
                    <w:tl2br w:val="nil"/>
                    <w:tr2bl w:val="nil"/>
                  </w:tcBorders>
                  <w:noWrap w:val="0"/>
                  <w:tcMar>
                    <w:top w:w="0" w:type="dxa"/>
                    <w:bottom w:w="0" w:type="dxa"/>
                  </w:tcMar>
                  <w:vAlign w:val="center"/>
                </w:tcPr>
                <w:p>
                  <w:pPr>
                    <w:adjustRightInd w:val="0"/>
                    <w:snapToGrid w:val="0"/>
                    <w:jc w:val="center"/>
                    <w:rPr>
                      <w:b/>
                      <w:color w:val="auto"/>
                      <w:u w:val="none"/>
                    </w:rPr>
                  </w:pPr>
                  <w:r>
                    <w:rPr>
                      <w:rFonts w:hint="eastAsia"/>
                      <w:bCs/>
                      <w:color w:val="auto"/>
                      <w:u w:val="none"/>
                    </w:rPr>
                    <w:t>相符</w:t>
                  </w:r>
                </w:p>
              </w:tc>
            </w:tr>
          </w:tbl>
          <w:p>
            <w:pPr>
              <w:adjustRightInd w:val="0"/>
              <w:snapToGrid w:val="0"/>
              <w:spacing w:before="156" w:beforeLines="50" w:line="360" w:lineRule="auto"/>
              <w:ind w:firstLine="480" w:firstLineChars="20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由上表可知，本项目的建设符合</w:t>
            </w:r>
            <w:r>
              <w:rPr>
                <w:rFonts w:hint="default" w:ascii="Times New Roman" w:hAnsi="Times New Roman" w:cs="Times New Roman"/>
                <w:color w:val="auto"/>
                <w:sz w:val="24"/>
                <w:szCs w:val="24"/>
                <w:u w:val="none"/>
                <w:lang w:val="en-US" w:eastAsia="zh-CN"/>
              </w:rPr>
              <w:t>《河南省2023年蓝天保卫战实施方案》（豫环委办〔2023〕4号）</w:t>
            </w:r>
            <w:r>
              <w:rPr>
                <w:rFonts w:hint="default" w:ascii="Times New Roman" w:hAnsi="Times New Roman" w:cs="Times New Roman"/>
                <w:color w:val="auto"/>
                <w:sz w:val="24"/>
                <w:szCs w:val="24"/>
                <w:u w:val="none"/>
              </w:rPr>
              <w:t>中相关要求。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32"/>
                <w:u w:val="none"/>
                <w:lang w:val="en-US" w:eastAsia="zh-CN"/>
              </w:rPr>
            </w:pPr>
            <w:r>
              <w:rPr>
                <w:rFonts w:hint="eastAsia" w:ascii="Times New Roman" w:hAnsi="Times New Roman" w:cs="Times New Roman"/>
                <w:b/>
                <w:bCs/>
                <w:color w:val="auto"/>
                <w:sz w:val="24"/>
                <w:szCs w:val="32"/>
                <w:u w:val="none"/>
                <w:lang w:val="en-US" w:eastAsia="zh-CN"/>
              </w:rPr>
              <w:t>八、</w:t>
            </w:r>
            <w:r>
              <w:rPr>
                <w:rFonts w:hint="default" w:ascii="Times New Roman" w:hAnsi="Times New Roman" w:cs="Times New Roman"/>
                <w:b/>
                <w:bCs/>
                <w:color w:val="auto"/>
                <w:sz w:val="24"/>
                <w:szCs w:val="32"/>
                <w:u w:val="none"/>
                <w:lang w:val="en-US" w:eastAsia="zh-CN"/>
              </w:rPr>
              <w:t>与《</w:t>
            </w:r>
            <w:bookmarkStart w:id="1" w:name="bookmark3"/>
            <w:bookmarkStart w:id="2" w:name="bookmark4"/>
            <w:bookmarkStart w:id="3" w:name="bookmark5"/>
            <w:r>
              <w:rPr>
                <w:rFonts w:hint="default" w:ascii="Times New Roman" w:hAnsi="Times New Roman" w:cs="Times New Roman"/>
                <w:b/>
                <w:bCs/>
                <w:color w:val="auto"/>
                <w:sz w:val="24"/>
                <w:szCs w:val="32"/>
                <w:u w:val="none"/>
                <w:lang w:val="en-US" w:eastAsia="zh-CN"/>
              </w:rPr>
              <w:t>关于印发汝州市2023年蓝天、碧水、净土保卫战实施方案的通知</w:t>
            </w:r>
            <w:bookmarkEnd w:id="1"/>
            <w:bookmarkEnd w:id="2"/>
            <w:bookmarkEnd w:id="3"/>
            <w:r>
              <w:rPr>
                <w:rFonts w:hint="default" w:ascii="Times New Roman" w:hAnsi="Times New Roman" w:cs="Times New Roman"/>
                <w:b/>
                <w:bCs/>
                <w:color w:val="auto"/>
                <w:sz w:val="24"/>
                <w:szCs w:val="32"/>
                <w:u w:val="none"/>
                <w:lang w:val="en-US" w:eastAsia="zh-CN"/>
              </w:rPr>
              <w:t>》</w:t>
            </w:r>
            <w:r>
              <w:rPr>
                <w:rFonts w:hint="eastAsia" w:ascii="Times New Roman" w:hAnsi="Times New Roman" w:cs="Times New Roman"/>
                <w:b/>
                <w:bCs/>
                <w:color w:val="auto"/>
                <w:sz w:val="24"/>
                <w:szCs w:val="32"/>
                <w:u w:val="none"/>
                <w:lang w:val="en-US" w:eastAsia="zh-CN"/>
              </w:rPr>
              <w:t>（汝环委办〔2023) 16号）</w:t>
            </w:r>
            <w:r>
              <w:rPr>
                <w:rFonts w:hint="default" w:ascii="Times New Roman" w:hAnsi="Times New Roman" w:cs="Times New Roman"/>
                <w:b/>
                <w:bCs/>
                <w:color w:val="auto"/>
                <w:sz w:val="24"/>
                <w:szCs w:val="32"/>
                <w:u w:val="none"/>
                <w:lang w:val="en-US" w:eastAsia="zh-CN"/>
              </w:rPr>
              <w:t>的相符性分析</w:t>
            </w:r>
          </w:p>
          <w:p>
            <w:pPr>
              <w:adjustRightInd w:val="0"/>
              <w:snapToGrid w:val="0"/>
              <w:jc w:val="center"/>
              <w:rPr>
                <w:rFonts w:hint="default" w:ascii="Times New Roman" w:hAnsi="Times New Roman" w:eastAsia="黑体" w:cs="Times New Roman"/>
                <w:b w:val="0"/>
                <w:bCs/>
                <w:color w:val="auto"/>
                <w:kern w:val="0"/>
                <w:sz w:val="22"/>
                <w:szCs w:val="22"/>
                <w:lang w:val="en-US" w:eastAsia="zh-CN" w:bidi="ar-SA"/>
              </w:rPr>
            </w:pPr>
            <w:r>
              <w:rPr>
                <w:rFonts w:hint="default" w:ascii="Times New Roman" w:hAnsi="Times New Roman" w:eastAsia="黑体" w:cs="Times New Roman"/>
                <w:b w:val="0"/>
                <w:bCs/>
                <w:color w:val="auto"/>
                <w:kern w:val="0"/>
                <w:sz w:val="22"/>
                <w:szCs w:val="22"/>
                <w:lang w:val="en-US" w:eastAsia="zh-CN" w:bidi="ar-SA"/>
              </w:rPr>
              <w:t>表1-</w:t>
            </w:r>
            <w:r>
              <w:rPr>
                <w:rFonts w:hint="eastAsia" w:ascii="Times New Roman" w:hAnsi="Times New Roman" w:eastAsia="黑体" w:cs="Times New Roman"/>
                <w:b w:val="0"/>
                <w:bCs/>
                <w:color w:val="auto"/>
                <w:kern w:val="0"/>
                <w:sz w:val="22"/>
                <w:szCs w:val="22"/>
                <w:lang w:val="en-US" w:eastAsia="zh-CN" w:bidi="ar-SA"/>
              </w:rPr>
              <w:t>4</w:t>
            </w:r>
            <w:r>
              <w:rPr>
                <w:rFonts w:hint="default" w:ascii="Times New Roman" w:hAnsi="Times New Roman" w:eastAsia="黑体" w:cs="Times New Roman"/>
                <w:b w:val="0"/>
                <w:bCs/>
                <w:color w:val="auto"/>
                <w:kern w:val="0"/>
                <w:sz w:val="22"/>
                <w:szCs w:val="22"/>
                <w:lang w:val="en-US" w:eastAsia="zh-CN" w:bidi="ar-SA"/>
              </w:rPr>
              <w:t xml:space="preserve"> 与《关于印发汝州市2023年蓝天、碧水、净土保卫战实施方案的通知》（汝环委办〔2023) 16号）相符性分析</w:t>
            </w:r>
          </w:p>
          <w:tbl>
            <w:tblPr>
              <w:tblStyle w:val="25"/>
              <w:tblW w:w="4997" w:type="pct"/>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28" w:type="dxa"/>
                <w:right w:w="0" w:type="dxa"/>
              </w:tblCellMar>
            </w:tblPr>
            <w:tblGrid>
              <w:gridCol w:w="532"/>
              <w:gridCol w:w="4372"/>
              <w:gridCol w:w="1954"/>
              <w:gridCol w:w="616"/>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5" w:type="pct"/>
                  <w:tcBorders>
                    <w:tl2br w:val="nil"/>
                    <w:tr2bl w:val="nil"/>
                  </w:tcBorders>
                  <w:noWrap w:val="0"/>
                  <w:tcMar>
                    <w:top w:w="0" w:type="dxa"/>
                    <w:bottom w:w="0" w:type="dxa"/>
                  </w:tcMar>
                  <w:vAlign w:val="center"/>
                </w:tcPr>
                <w:p>
                  <w:pPr>
                    <w:adjustRightInd w:val="0"/>
                    <w:snapToGrid w:val="0"/>
                    <w:jc w:val="center"/>
                    <w:rPr>
                      <w:b/>
                      <w:color w:val="auto"/>
                      <w:sz w:val="18"/>
                      <w:szCs w:val="18"/>
                      <w:u w:val="none"/>
                    </w:rPr>
                  </w:pPr>
                  <w:r>
                    <w:rPr>
                      <w:b/>
                      <w:color w:val="auto"/>
                      <w:sz w:val="18"/>
                      <w:szCs w:val="18"/>
                      <w:u w:val="none"/>
                    </w:rPr>
                    <w:t>类别</w:t>
                  </w:r>
                </w:p>
              </w:tc>
              <w:tc>
                <w:tcPr>
                  <w:tcW w:w="2924" w:type="pct"/>
                  <w:tcBorders>
                    <w:tl2br w:val="nil"/>
                    <w:tr2bl w:val="nil"/>
                  </w:tcBorders>
                  <w:noWrap w:val="0"/>
                  <w:tcMar>
                    <w:top w:w="0" w:type="dxa"/>
                    <w:bottom w:w="0" w:type="dxa"/>
                  </w:tcMar>
                  <w:vAlign w:val="center"/>
                </w:tcPr>
                <w:p>
                  <w:pPr>
                    <w:adjustRightInd w:val="0"/>
                    <w:snapToGrid w:val="0"/>
                    <w:jc w:val="center"/>
                    <w:rPr>
                      <w:b/>
                      <w:color w:val="auto"/>
                      <w:sz w:val="18"/>
                      <w:szCs w:val="18"/>
                      <w:u w:val="none"/>
                    </w:rPr>
                  </w:pPr>
                  <w:r>
                    <w:rPr>
                      <w:b/>
                      <w:color w:val="auto"/>
                      <w:sz w:val="18"/>
                      <w:szCs w:val="18"/>
                      <w:u w:val="none"/>
                    </w:rPr>
                    <w:t>《方案》要求</w:t>
                  </w:r>
                </w:p>
              </w:tc>
              <w:tc>
                <w:tcPr>
                  <w:tcW w:w="1307" w:type="pct"/>
                  <w:tcBorders>
                    <w:tl2br w:val="nil"/>
                    <w:tr2bl w:val="nil"/>
                  </w:tcBorders>
                  <w:noWrap w:val="0"/>
                  <w:tcMar>
                    <w:top w:w="0" w:type="dxa"/>
                    <w:bottom w:w="0" w:type="dxa"/>
                  </w:tcMar>
                  <w:vAlign w:val="center"/>
                </w:tcPr>
                <w:p>
                  <w:pPr>
                    <w:adjustRightInd w:val="0"/>
                    <w:snapToGrid w:val="0"/>
                    <w:jc w:val="center"/>
                    <w:rPr>
                      <w:b/>
                      <w:color w:val="auto"/>
                      <w:sz w:val="18"/>
                      <w:szCs w:val="18"/>
                      <w:u w:val="none"/>
                    </w:rPr>
                  </w:pPr>
                  <w:r>
                    <w:rPr>
                      <w:b/>
                      <w:color w:val="auto"/>
                      <w:sz w:val="18"/>
                      <w:szCs w:val="18"/>
                      <w:u w:val="none"/>
                    </w:rPr>
                    <w:t>本项目实际情况</w:t>
                  </w:r>
                </w:p>
              </w:tc>
              <w:tc>
                <w:tcPr>
                  <w:tcW w:w="412" w:type="pct"/>
                  <w:tcBorders>
                    <w:tl2br w:val="nil"/>
                    <w:tr2bl w:val="nil"/>
                  </w:tcBorders>
                  <w:noWrap w:val="0"/>
                  <w:tcMar>
                    <w:top w:w="0" w:type="dxa"/>
                    <w:bottom w:w="0" w:type="dxa"/>
                  </w:tcMar>
                  <w:vAlign w:val="center"/>
                </w:tcPr>
                <w:p>
                  <w:pPr>
                    <w:adjustRightInd w:val="0"/>
                    <w:snapToGrid w:val="0"/>
                    <w:jc w:val="center"/>
                    <w:rPr>
                      <w:b/>
                      <w:color w:val="auto"/>
                      <w:sz w:val="18"/>
                      <w:szCs w:val="18"/>
                      <w:u w:val="none"/>
                    </w:rPr>
                  </w:pPr>
                  <w:r>
                    <w:rPr>
                      <w:b/>
                      <w:color w:val="auto"/>
                      <w:sz w:val="18"/>
                      <w:szCs w:val="18"/>
                      <w:u w:val="none"/>
                    </w:rPr>
                    <w:t>相符性</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5000" w:type="pct"/>
                  <w:gridSpan w:val="4"/>
                  <w:tcBorders>
                    <w:tl2br w:val="nil"/>
                    <w:tr2bl w:val="nil"/>
                  </w:tcBorders>
                  <w:noWrap w:val="0"/>
                  <w:tcMar>
                    <w:top w:w="0" w:type="dxa"/>
                    <w:bottom w:w="0" w:type="dxa"/>
                  </w:tcMar>
                  <w:vAlign w:val="center"/>
                </w:tcPr>
                <w:p>
                  <w:pPr>
                    <w:adjustRightInd w:val="0"/>
                    <w:snapToGrid w:val="0"/>
                    <w:jc w:val="center"/>
                    <w:rPr>
                      <w:b/>
                      <w:color w:val="auto"/>
                      <w:sz w:val="18"/>
                      <w:szCs w:val="18"/>
                      <w:u w:val="none"/>
                    </w:rPr>
                  </w:pPr>
                  <w:bookmarkStart w:id="4" w:name="bookmark6"/>
                  <w:bookmarkStart w:id="5" w:name="bookmark8"/>
                  <w:bookmarkStart w:id="6" w:name="bookmark7"/>
                  <w:r>
                    <w:rPr>
                      <w:b/>
                      <w:color w:val="auto"/>
                      <w:sz w:val="18"/>
                      <w:szCs w:val="18"/>
                      <w:u w:val="none"/>
                    </w:rPr>
                    <w:t>汝州市2023年蓝天保卫战实施方案</w:t>
                  </w:r>
                  <w:bookmarkEnd w:id="4"/>
                  <w:bookmarkEnd w:id="5"/>
                  <w:bookmarkEnd w:id="6"/>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5" w:type="pct"/>
                  <w:tcBorders>
                    <w:tl2br w:val="nil"/>
                    <w:tr2bl w:val="nil"/>
                  </w:tcBorders>
                  <w:noWrap w:val="0"/>
                  <w:tcMar>
                    <w:top w:w="0" w:type="dxa"/>
                    <w:bottom w:w="0" w:type="dxa"/>
                  </w:tcMar>
                  <w:vAlign w:val="center"/>
                </w:tcPr>
                <w:p>
                  <w:pPr>
                    <w:adjustRightInd w:val="0"/>
                    <w:snapToGrid w:val="0"/>
                    <w:jc w:val="center"/>
                    <w:rPr>
                      <w:rFonts w:hint="eastAsia" w:ascii="Times New Roman" w:hAnsi="Times New Roman" w:eastAsia="宋体" w:cs="Times New Roman"/>
                      <w:bCs/>
                      <w:color w:val="auto"/>
                      <w:sz w:val="18"/>
                      <w:szCs w:val="18"/>
                      <w:u w:val="none"/>
                      <w:lang w:eastAsia="zh-CN"/>
                    </w:rPr>
                  </w:pPr>
                  <w:r>
                    <w:rPr>
                      <w:rFonts w:hint="eastAsia" w:ascii="Times New Roman" w:hAnsi="Times New Roman" w:eastAsia="宋体" w:cs="Times New Roman"/>
                      <w:bCs/>
                      <w:color w:val="auto"/>
                      <w:sz w:val="18"/>
                      <w:szCs w:val="18"/>
                      <w:u w:val="none"/>
                      <w:lang w:val="zh-CN" w:eastAsia="zh-CN"/>
                    </w:rPr>
                    <w:t>实</w:t>
                  </w:r>
                  <w:r>
                    <w:rPr>
                      <w:rFonts w:hint="eastAsia" w:ascii="Times New Roman" w:hAnsi="Times New Roman" w:eastAsia="宋体" w:cs="Times New Roman"/>
                      <w:bCs/>
                      <w:color w:val="auto"/>
                      <w:sz w:val="18"/>
                      <w:szCs w:val="18"/>
                      <w:u w:val="none"/>
                      <w:lang w:eastAsia="zh-CN"/>
                    </w:rPr>
                    <w:t>施工业污染排放深度治理</w:t>
                  </w:r>
                </w:p>
              </w:tc>
              <w:tc>
                <w:tcPr>
                  <w:tcW w:w="2924" w:type="pct"/>
                  <w:tcBorders>
                    <w:tl2br w:val="nil"/>
                    <w:tr2bl w:val="nil"/>
                  </w:tcBorders>
                  <w:noWrap w:val="0"/>
                  <w:tcMar>
                    <w:top w:w="0" w:type="dxa"/>
                    <w:bottom w:w="0" w:type="dxa"/>
                  </w:tcMar>
                  <w:vAlign w:val="center"/>
                </w:tcPr>
                <w:p>
                  <w:pPr>
                    <w:adjustRightInd w:val="0"/>
                    <w:snapToGrid w:val="0"/>
                    <w:jc w:val="center"/>
                    <w:rPr>
                      <w:rFonts w:hint="eastAsia" w:ascii="Times New Roman" w:hAnsi="Times New Roman" w:eastAsia="宋体" w:cs="Times New Roman"/>
                      <w:bCs/>
                      <w:color w:val="auto"/>
                      <w:sz w:val="18"/>
                      <w:szCs w:val="18"/>
                      <w:u w:val="none"/>
                      <w:lang w:eastAsia="zh-CN"/>
                    </w:rPr>
                  </w:pPr>
                  <w:r>
                    <w:rPr>
                      <w:rFonts w:hint="eastAsia" w:ascii="Times New Roman" w:hAnsi="Times New Roman" w:eastAsia="宋体" w:cs="Times New Roman"/>
                      <w:bCs/>
                      <w:color w:val="auto"/>
                      <w:sz w:val="18"/>
                      <w:szCs w:val="18"/>
                      <w:u w:val="none"/>
                      <w:lang w:eastAsia="zh-CN"/>
                    </w:rPr>
                    <w:t>以水泥、焦化、砖瓦窑、 陶瓷、炭素、耐火材料、石灰窑等行业工业窑炉为重点，全面提升污染物治理设施、无组织排放管控和在线监控设施运行管 理水平，加强物料运输、装卸储存及生产过程中的无组织排放控制，推进实施清洁生产改造，确保污染物稳定达标排放。2023 年5月底前，全面排查除尘脱硫一体化、简易碱法脱硫、简易氨法脱硫脱硝、湿法脱硝、氧化法脱硝等低效治理设施以及低 温等离子、光催化、光氧化等</w:t>
                  </w:r>
                  <w:r>
                    <w:rPr>
                      <w:rFonts w:hint="eastAsia" w:ascii="Times New Roman" w:hAnsi="Times New Roman" w:eastAsia="宋体" w:cs="Times New Roman"/>
                      <w:bCs/>
                      <w:color w:val="auto"/>
                      <w:sz w:val="18"/>
                      <w:szCs w:val="18"/>
                      <w:u w:val="none"/>
                      <w:lang w:val="en-US" w:eastAsia="en-US"/>
                    </w:rPr>
                    <w:t>VOCs</w:t>
                  </w:r>
                  <w:r>
                    <w:rPr>
                      <w:rFonts w:hint="eastAsia" w:ascii="Times New Roman" w:hAnsi="Times New Roman" w:eastAsia="宋体" w:cs="Times New Roman"/>
                      <w:bCs/>
                      <w:color w:val="auto"/>
                      <w:sz w:val="18"/>
                      <w:szCs w:val="18"/>
                      <w:u w:val="none"/>
                      <w:lang w:eastAsia="zh-CN"/>
                    </w:rPr>
                    <w:t>简易低效治理设施；取缔直接向烟道内喷洒脱硫脱硝剂等敷衍式治理工艺。10月底前，对无法稳定达标排放的通过更换适宜高效治理工艺、提升现有治污设施处理能力、清洁能源替代等方式完成分类整治，对人工投加脱硫脱硝剂的简易设施实施自动化改造。</w:t>
                  </w:r>
                </w:p>
              </w:tc>
              <w:tc>
                <w:tcPr>
                  <w:tcW w:w="1307" w:type="pct"/>
                  <w:tcBorders>
                    <w:tl2br w:val="nil"/>
                    <w:tr2bl w:val="nil"/>
                  </w:tcBorders>
                  <w:noWrap w:val="0"/>
                  <w:tcMar>
                    <w:top w:w="0" w:type="dxa"/>
                    <w:bottom w:w="0" w:type="dxa"/>
                  </w:tcMar>
                  <w:vAlign w:val="center"/>
                </w:tcPr>
                <w:p>
                  <w:pPr>
                    <w:adjustRightInd w:val="0"/>
                    <w:snapToGrid w:val="0"/>
                    <w:jc w:val="center"/>
                    <w:rPr>
                      <w:rFonts w:hint="eastAsia" w:eastAsia="宋体"/>
                      <w:bCs/>
                      <w:color w:val="auto"/>
                      <w:sz w:val="18"/>
                      <w:szCs w:val="18"/>
                      <w:u w:val="none"/>
                      <w:lang w:val="en-US" w:eastAsia="zh-CN"/>
                    </w:rPr>
                  </w:pPr>
                  <w:r>
                    <w:rPr>
                      <w:rFonts w:hint="eastAsia"/>
                      <w:bCs/>
                      <w:color w:val="auto"/>
                      <w:sz w:val="18"/>
                      <w:szCs w:val="18"/>
                      <w:u w:val="none"/>
                      <w:lang w:val="en-US" w:eastAsia="zh-CN"/>
                    </w:rPr>
                    <w:t>项目含尘废气采用袋式除尘器处理，可达标排放</w:t>
                  </w:r>
                  <w:r>
                    <w:rPr>
                      <w:rFonts w:hint="eastAsia"/>
                      <w:bCs/>
                      <w:color w:val="auto"/>
                      <w:sz w:val="18"/>
                      <w:szCs w:val="18"/>
                      <w:u w:val="none"/>
                      <w:lang w:eastAsia="zh-CN"/>
                    </w:rPr>
                    <w:t>。</w:t>
                  </w:r>
                </w:p>
              </w:tc>
              <w:tc>
                <w:tcPr>
                  <w:tcW w:w="412" w:type="pct"/>
                  <w:tcBorders>
                    <w:tl2br w:val="nil"/>
                    <w:tr2bl w:val="nil"/>
                  </w:tcBorders>
                  <w:noWrap w:val="0"/>
                  <w:tcMar>
                    <w:top w:w="0" w:type="dxa"/>
                    <w:bottom w:w="0" w:type="dxa"/>
                  </w:tcMar>
                  <w:vAlign w:val="center"/>
                </w:tcPr>
                <w:p>
                  <w:pPr>
                    <w:adjustRightInd w:val="0"/>
                    <w:snapToGrid w:val="0"/>
                    <w:jc w:val="center"/>
                    <w:rPr>
                      <w:b/>
                      <w:color w:val="auto"/>
                      <w:sz w:val="18"/>
                      <w:szCs w:val="18"/>
                      <w:u w:val="none"/>
                    </w:rPr>
                  </w:pPr>
                  <w:r>
                    <w:rPr>
                      <w:rFonts w:hint="eastAsia"/>
                      <w:bCs/>
                      <w:color w:val="auto"/>
                      <w:sz w:val="18"/>
                      <w:szCs w:val="18"/>
                      <w:u w:val="none"/>
                    </w:rPr>
                    <w:t>相符</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5000" w:type="pct"/>
                  <w:gridSpan w:val="4"/>
                  <w:tcBorders>
                    <w:tl2br w:val="nil"/>
                    <w:tr2bl w:val="nil"/>
                  </w:tcBorders>
                  <w:noWrap w:val="0"/>
                  <w:tcMar>
                    <w:top w:w="0" w:type="dxa"/>
                    <w:bottom w:w="0" w:type="dxa"/>
                  </w:tcMar>
                  <w:vAlign w:val="center"/>
                </w:tcPr>
                <w:p>
                  <w:pPr>
                    <w:adjustRightInd w:val="0"/>
                    <w:snapToGrid w:val="0"/>
                    <w:jc w:val="center"/>
                    <w:rPr>
                      <w:b/>
                      <w:color w:val="auto"/>
                      <w:sz w:val="18"/>
                      <w:szCs w:val="18"/>
                      <w:u w:val="none"/>
                    </w:rPr>
                  </w:pPr>
                  <w:r>
                    <w:rPr>
                      <w:rFonts w:hint="eastAsia"/>
                      <w:b/>
                      <w:color w:val="auto"/>
                      <w:sz w:val="18"/>
                      <w:szCs w:val="18"/>
                      <w:u w:val="none"/>
                    </w:rPr>
                    <w:t>2022</w:t>
                  </w:r>
                  <w:r>
                    <w:rPr>
                      <w:b/>
                      <w:color w:val="auto"/>
                      <w:sz w:val="18"/>
                      <w:szCs w:val="18"/>
                      <w:u w:val="none"/>
                      <w:lang w:val="en-GB"/>
                    </w:rPr>
                    <w:t>年</w:t>
                  </w:r>
                  <w:r>
                    <w:rPr>
                      <w:rFonts w:hint="eastAsia"/>
                      <w:b/>
                      <w:color w:val="auto"/>
                      <w:sz w:val="18"/>
                      <w:szCs w:val="18"/>
                      <w:u w:val="none"/>
                      <w:lang w:val="en-GB"/>
                    </w:rPr>
                    <w:t>水</w:t>
                  </w:r>
                  <w:r>
                    <w:rPr>
                      <w:b/>
                      <w:color w:val="auto"/>
                      <w:sz w:val="18"/>
                      <w:szCs w:val="18"/>
                      <w:u w:val="none"/>
                      <w:lang w:val="en-GB"/>
                    </w:rPr>
                    <w:t>污染防治攻坚战实施方案</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28" w:type="dxa"/>
                  <w:right w:w="0" w:type="dxa"/>
                </w:tblCellMar>
              </w:tblPrEx>
              <w:trPr>
                <w:trHeight w:val="369" w:hRule="atLeast"/>
                <w:jc w:val="center"/>
              </w:trPr>
              <w:tc>
                <w:tcPr>
                  <w:tcW w:w="355" w:type="pct"/>
                  <w:tcBorders>
                    <w:tl2br w:val="nil"/>
                    <w:tr2bl w:val="nil"/>
                  </w:tcBorders>
                  <w:noWrap w:val="0"/>
                  <w:tcMar>
                    <w:top w:w="0" w:type="dxa"/>
                    <w:bottom w:w="0" w:type="dxa"/>
                  </w:tcMar>
                  <w:vAlign w:val="center"/>
                </w:tcPr>
                <w:p>
                  <w:pPr>
                    <w:adjustRightInd w:val="0"/>
                    <w:snapToGrid w:val="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zh-CN" w:eastAsia="zh-CN"/>
                    </w:rPr>
                    <w:t>推动</w:t>
                  </w:r>
                  <w:r>
                    <w:rPr>
                      <w:rFonts w:hint="eastAsia" w:ascii="Times New Roman" w:hAnsi="Times New Roman" w:eastAsia="宋体" w:cs="Times New Roman"/>
                      <w:color w:val="auto"/>
                      <w:sz w:val="18"/>
                      <w:szCs w:val="18"/>
                    </w:rPr>
                    <w:t>企业绿色转型发展</w:t>
                  </w:r>
                </w:p>
              </w:tc>
              <w:tc>
                <w:tcPr>
                  <w:tcW w:w="2924" w:type="pct"/>
                  <w:tcBorders>
                    <w:tl2br w:val="nil"/>
                    <w:tr2bl w:val="nil"/>
                  </w:tcBorders>
                  <w:noWrap w:val="0"/>
                  <w:tcMar>
                    <w:top w:w="0" w:type="dxa"/>
                    <w:bottom w:w="0" w:type="dxa"/>
                  </w:tcMar>
                  <w:vAlign w:val="center"/>
                </w:tcPr>
                <w:p>
                  <w:pPr>
                    <w:adjustRightInd w:val="0"/>
                    <w:snapToGrid w:val="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严格落实环境准入，落实</w:t>
                  </w:r>
                  <w:r>
                    <w:rPr>
                      <w:rFonts w:hint="eastAsia" w:ascii="Times New Roman" w:hAnsi="Times New Roman" w:eastAsia="宋体" w:cs="Times New Roman"/>
                      <w:color w:val="auto"/>
                      <w:sz w:val="18"/>
                      <w:szCs w:val="18"/>
                      <w:lang w:val="zh-CN" w:eastAsia="zh-CN"/>
                    </w:rPr>
                    <w:t>“三</w:t>
                  </w:r>
                  <w:r>
                    <w:rPr>
                      <w:rFonts w:hint="eastAsia" w:ascii="Times New Roman" w:hAnsi="Times New Roman" w:eastAsia="宋体" w:cs="Times New Roman"/>
                      <w:color w:val="auto"/>
                      <w:sz w:val="18"/>
                      <w:szCs w:val="18"/>
                    </w:rPr>
                    <w:t>线一单”生态环境分区管控体系，构建以</w:t>
                  </w:r>
                  <w:r>
                    <w:rPr>
                      <w:rFonts w:hint="eastAsia" w:ascii="Times New Roman" w:hAnsi="Times New Roman" w:eastAsia="宋体" w:cs="Times New Roman"/>
                      <w:color w:val="auto"/>
                      <w:sz w:val="18"/>
                      <w:szCs w:val="18"/>
                      <w:lang w:val="zh-CN" w:eastAsia="zh-CN"/>
                    </w:rPr>
                    <w:t>“三线</w:t>
                  </w:r>
                  <w:r>
                    <w:rPr>
                      <w:rFonts w:hint="eastAsia" w:ascii="Times New Roman" w:hAnsi="Times New Roman" w:eastAsia="宋体" w:cs="Times New Roman"/>
                      <w:color w:val="auto"/>
                      <w:sz w:val="18"/>
                      <w:szCs w:val="18"/>
                    </w:rPr>
                    <w:t>一单"为空间管控基础、环境影响评价为环境准入把关、排污许可为企业运行守法依据的生态环境管理框架。在造纸、焦化、氮肥、农副 食品加工、皮革、印染、有色、原料药制造、电镀等重点水污染排放行业，深入推进清洁生产审核，推动清洁生产改造，减少单位产品耗水量和单位产品排污量，促进企业废水厂内回用。</w:t>
                  </w:r>
                </w:p>
              </w:tc>
              <w:tc>
                <w:tcPr>
                  <w:tcW w:w="1307" w:type="pct"/>
                  <w:tcBorders>
                    <w:tl2br w:val="nil"/>
                    <w:tr2bl w:val="nil"/>
                  </w:tcBorders>
                  <w:noWrap w:val="0"/>
                  <w:tcMar>
                    <w:top w:w="0" w:type="dxa"/>
                    <w:bottom w:w="0" w:type="dxa"/>
                  </w:tcMar>
                  <w:vAlign w:val="center"/>
                </w:tcPr>
                <w:p>
                  <w:pPr>
                    <w:adjustRightInd w:val="0"/>
                    <w:snapToGrid w:val="0"/>
                    <w:jc w:val="center"/>
                    <w:rPr>
                      <w:bCs/>
                      <w:color w:val="auto"/>
                      <w:sz w:val="18"/>
                      <w:szCs w:val="18"/>
                      <w:u w:val="none"/>
                    </w:rPr>
                  </w:pPr>
                  <w:r>
                    <w:rPr>
                      <w:rFonts w:hint="eastAsia"/>
                      <w:bCs/>
                      <w:color w:val="auto"/>
                      <w:sz w:val="18"/>
                      <w:szCs w:val="18"/>
                      <w:u w:val="none"/>
                    </w:rPr>
                    <w:t>本项目符合“三线一单”要求，不属于钢铁、有色等行业。</w:t>
                  </w:r>
                </w:p>
              </w:tc>
              <w:tc>
                <w:tcPr>
                  <w:tcW w:w="412" w:type="pct"/>
                  <w:tcBorders>
                    <w:tl2br w:val="nil"/>
                    <w:tr2bl w:val="nil"/>
                  </w:tcBorders>
                  <w:noWrap w:val="0"/>
                  <w:tcMar>
                    <w:top w:w="0" w:type="dxa"/>
                    <w:bottom w:w="0" w:type="dxa"/>
                  </w:tcMar>
                  <w:vAlign w:val="center"/>
                </w:tcPr>
                <w:p>
                  <w:pPr>
                    <w:adjustRightInd w:val="0"/>
                    <w:snapToGrid w:val="0"/>
                    <w:jc w:val="center"/>
                    <w:rPr>
                      <w:bCs/>
                      <w:color w:val="auto"/>
                      <w:sz w:val="18"/>
                      <w:szCs w:val="18"/>
                      <w:u w:val="none"/>
                    </w:rPr>
                  </w:pPr>
                  <w:r>
                    <w:rPr>
                      <w:rFonts w:hint="eastAsia"/>
                      <w:bCs/>
                      <w:color w:val="auto"/>
                      <w:sz w:val="18"/>
                      <w:szCs w:val="18"/>
                      <w:u w:val="none"/>
                    </w:rPr>
                    <w:t>相符</w:t>
                  </w:r>
                </w:p>
              </w:tc>
            </w:tr>
          </w:tbl>
          <w:p>
            <w:pPr>
              <w:pStyle w:val="12"/>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480" w:firstLineChars="200"/>
              <w:textAlignment w:val="auto"/>
              <w:rPr>
                <w:rFonts w:hint="eastAsia"/>
              </w:rPr>
            </w:pPr>
            <w:r>
              <w:rPr>
                <w:rFonts w:hint="default" w:ascii="Times New Roman" w:hAnsi="Times New Roman" w:cs="Times New Roman"/>
                <w:color w:val="auto"/>
                <w:sz w:val="24"/>
                <w:szCs w:val="24"/>
                <w:u w:val="none"/>
              </w:rPr>
              <w:t>由上表可知，本项目的建设符合</w:t>
            </w:r>
            <w:r>
              <w:rPr>
                <w:rFonts w:hint="default" w:ascii="Times New Roman" w:hAnsi="Times New Roman" w:cs="Times New Roman"/>
                <w:color w:val="auto"/>
                <w:sz w:val="24"/>
                <w:szCs w:val="24"/>
                <w:u w:val="none"/>
                <w:lang w:val="en-US" w:eastAsia="zh-CN"/>
              </w:rPr>
              <w:t>《关于印发汝州市2023年蓝天、碧水、净土保卫战实施方案的通知》（汝环委办〔2023) 16号）</w:t>
            </w:r>
            <w:r>
              <w:rPr>
                <w:rFonts w:hint="default" w:ascii="Times New Roman" w:hAnsi="Times New Roman" w:cs="Times New Roman"/>
                <w:color w:val="auto"/>
                <w:sz w:val="24"/>
                <w:szCs w:val="24"/>
                <w:u w:val="none"/>
              </w:rPr>
              <w:t>中相关要求。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24"/>
                <w:szCs w:val="24"/>
                <w:u w:val="none"/>
                <w:lang w:val="en-US" w:eastAsia="zh-CN"/>
              </w:rPr>
            </w:pPr>
            <w:r>
              <w:rPr>
                <w:rFonts w:hint="eastAsia" w:cs="Times New Roman"/>
                <w:b/>
                <w:bCs/>
                <w:color w:val="auto"/>
                <w:sz w:val="24"/>
                <w:szCs w:val="24"/>
                <w:u w:val="none"/>
                <w:lang w:val="en-US" w:eastAsia="zh-CN"/>
              </w:rPr>
              <w:t>九</w:t>
            </w:r>
            <w:r>
              <w:rPr>
                <w:rFonts w:hint="eastAsia" w:ascii="Times New Roman" w:hAnsi="Times New Roman" w:eastAsia="宋体" w:cs="Times New Roman"/>
                <w:b/>
                <w:bCs/>
                <w:color w:val="auto"/>
                <w:sz w:val="24"/>
                <w:szCs w:val="24"/>
                <w:u w:val="none"/>
                <w:lang w:val="en-US" w:eastAsia="zh-CN"/>
              </w:rPr>
              <w:t>、与</w:t>
            </w:r>
            <w:r>
              <w:rPr>
                <w:rFonts w:hint="eastAsia"/>
                <w:b/>
                <w:bCs/>
                <w:color w:val="auto"/>
                <w:sz w:val="24"/>
                <w:szCs w:val="24"/>
                <w:u w:val="none"/>
                <w:lang w:val="en-US" w:eastAsia="zh-CN"/>
              </w:rPr>
              <w:t>《河南省生态环境厅关于印发河南省工业大气污染防治6个专项方案的通知》（豫环文〔2019〕84号）中的《河南省2019年工业企业无组织排放治理方案》相符性分析</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0" w:line="360" w:lineRule="auto"/>
              <w:ind w:right="6" w:rightChars="0" w:firstLine="480" w:firstLineChars="200"/>
              <w:textAlignment w:val="auto"/>
              <w:rPr>
                <w:rFonts w:hint="eastAsia"/>
                <w:color w:val="auto"/>
                <w:u w:val="none"/>
                <w:lang w:val="en-US" w:eastAsia="zh-CN"/>
              </w:rPr>
            </w:pPr>
            <w:r>
              <w:rPr>
                <w:color w:val="auto"/>
                <w:sz w:val="24"/>
                <w:szCs w:val="24"/>
                <w:u w:val="none"/>
              </w:rPr>
              <w:t>2019年4月9日，河南省生态环境厅发布了《河南省生态环境厅关于印发河南省工业大气污染防治6个专项方案的通知》（豫环文[2019]84号），其中《河南省2019年工业企业无组织排放治理方案》中对“混凝土搅拌站等建材行业”提出了明确的无组织排放治理标准，本项目与无组织排放治理方案要求符合性分析如下：</w:t>
            </w:r>
          </w:p>
          <w:p>
            <w:pPr>
              <w:adjustRightInd w:val="0"/>
              <w:snapToGrid w:val="0"/>
              <w:jc w:val="center"/>
              <w:rPr>
                <w:rFonts w:hint="default" w:ascii="Times New Roman" w:hAnsi="Times New Roman" w:eastAsia="黑体" w:cs="Times New Roman"/>
                <w:color w:val="auto"/>
                <w:kern w:val="2"/>
                <w:sz w:val="22"/>
                <w:szCs w:val="22"/>
                <w:u w:val="none"/>
                <w:lang w:val="en-US" w:eastAsia="zh-CN" w:bidi="ar-SA"/>
              </w:rPr>
            </w:pPr>
            <w:r>
              <w:rPr>
                <w:rFonts w:hint="default" w:ascii="Times New Roman" w:hAnsi="Times New Roman" w:eastAsia="黑体" w:cs="Times New Roman"/>
                <w:color w:val="auto"/>
                <w:kern w:val="2"/>
                <w:sz w:val="22"/>
                <w:szCs w:val="22"/>
                <w:u w:val="none"/>
                <w:lang w:val="en-US" w:eastAsia="zh-CN" w:bidi="ar-SA"/>
              </w:rPr>
              <w:t>表</w:t>
            </w:r>
            <w:r>
              <w:rPr>
                <w:rFonts w:hint="eastAsia" w:ascii="Times New Roman" w:hAnsi="Times New Roman" w:eastAsia="黑体" w:cs="Times New Roman"/>
                <w:color w:val="auto"/>
                <w:kern w:val="2"/>
                <w:sz w:val="22"/>
                <w:szCs w:val="22"/>
                <w:u w:val="none"/>
                <w:lang w:val="en-US" w:eastAsia="zh-CN" w:bidi="ar-SA"/>
              </w:rPr>
              <w:t>1-</w:t>
            </w:r>
            <w:r>
              <w:rPr>
                <w:rFonts w:hint="eastAsia" w:eastAsia="黑体" w:cs="Times New Roman"/>
                <w:color w:val="auto"/>
                <w:kern w:val="2"/>
                <w:sz w:val="22"/>
                <w:szCs w:val="22"/>
                <w:u w:val="none"/>
                <w:lang w:val="en-US" w:eastAsia="zh-CN" w:bidi="ar-SA"/>
              </w:rPr>
              <w:t>5</w:t>
            </w:r>
            <w:r>
              <w:rPr>
                <w:rFonts w:hint="eastAsia" w:ascii="Times New Roman" w:hAnsi="Times New Roman" w:eastAsia="黑体" w:cs="Times New Roman"/>
                <w:color w:val="auto"/>
                <w:kern w:val="2"/>
                <w:sz w:val="22"/>
                <w:szCs w:val="22"/>
                <w:u w:val="none"/>
                <w:lang w:val="en-US" w:eastAsia="zh-CN" w:bidi="ar-SA"/>
              </w:rPr>
              <w:t xml:space="preserve">  与《河南省2019年工业企业无组织排放治理方案》相符性分析</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18"/>
              <w:gridCol w:w="3697"/>
              <w:gridCol w:w="2436"/>
              <w:gridCol w:w="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2885" w:type="pct"/>
                  <w:gridSpan w:val="2"/>
                  <w:noWrap w:val="0"/>
                  <w:vAlign w:val="center"/>
                </w:tcPr>
                <w:p>
                  <w:pPr>
                    <w:jc w:val="center"/>
                    <w:textAlignment w:val="baseline"/>
                    <w:rPr>
                      <w:color w:val="auto"/>
                      <w:szCs w:val="21"/>
                      <w:u w:val="none"/>
                    </w:rPr>
                  </w:pPr>
                  <w:r>
                    <w:rPr>
                      <w:color w:val="auto"/>
                      <w:szCs w:val="21"/>
                      <w:u w:val="none"/>
                    </w:rPr>
                    <w:t>河南省2019年工业企业无组织排放治理方案要求</w:t>
                  </w:r>
                </w:p>
              </w:tc>
              <w:tc>
                <w:tcPr>
                  <w:tcW w:w="1628" w:type="pct"/>
                  <w:noWrap w:val="0"/>
                  <w:vAlign w:val="center"/>
                </w:tcPr>
                <w:p>
                  <w:pPr>
                    <w:jc w:val="center"/>
                    <w:textAlignment w:val="baseline"/>
                    <w:rPr>
                      <w:color w:val="auto"/>
                      <w:szCs w:val="21"/>
                      <w:u w:val="none"/>
                    </w:rPr>
                  </w:pPr>
                  <w:r>
                    <w:rPr>
                      <w:color w:val="auto"/>
                      <w:szCs w:val="21"/>
                      <w:u w:val="none"/>
                    </w:rPr>
                    <w:t>本项目建设情况</w:t>
                  </w:r>
                </w:p>
              </w:tc>
              <w:tc>
                <w:tcPr>
                  <w:tcW w:w="486" w:type="pct"/>
                  <w:noWrap w:val="0"/>
                  <w:vAlign w:val="center"/>
                </w:tcPr>
                <w:p>
                  <w:pPr>
                    <w:jc w:val="center"/>
                    <w:textAlignment w:val="baseline"/>
                    <w:rPr>
                      <w:color w:val="auto"/>
                      <w:szCs w:val="21"/>
                      <w:u w:val="none"/>
                    </w:rPr>
                  </w:pPr>
                  <w:r>
                    <w:rPr>
                      <w:color w:val="auto"/>
                      <w:szCs w:val="21"/>
                      <w:u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5000" w:type="pct"/>
                  <w:gridSpan w:val="4"/>
                  <w:noWrap w:val="0"/>
                  <w:vAlign w:val="center"/>
                </w:tcPr>
                <w:p>
                  <w:pPr>
                    <w:jc w:val="center"/>
                    <w:textAlignment w:val="baseline"/>
                    <w:rPr>
                      <w:color w:val="auto"/>
                      <w:szCs w:val="21"/>
                      <w:u w:val="none"/>
                    </w:rPr>
                  </w:pPr>
                  <w:r>
                    <w:rPr>
                      <w:color w:val="auto"/>
                      <w:szCs w:val="21"/>
                      <w:u w:val="none"/>
                    </w:rPr>
                    <w:t>（一）料场密闭治理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序号</w:t>
                  </w:r>
                </w:p>
              </w:tc>
              <w:tc>
                <w:tcPr>
                  <w:tcW w:w="2471" w:type="pct"/>
                  <w:noWrap w:val="0"/>
                  <w:vAlign w:val="center"/>
                </w:tcPr>
                <w:p>
                  <w:pPr>
                    <w:jc w:val="center"/>
                    <w:textAlignment w:val="baseline"/>
                    <w:rPr>
                      <w:color w:val="auto"/>
                      <w:szCs w:val="21"/>
                      <w:u w:val="none"/>
                    </w:rPr>
                  </w:pPr>
                  <w:r>
                    <w:rPr>
                      <w:color w:val="auto"/>
                      <w:szCs w:val="21"/>
                      <w:u w:val="none"/>
                    </w:rPr>
                    <w:t>详细要求</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486" w:type="pct"/>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1</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所有物料（包括原辅料、半成品、成品）进库存放，厂界内无露天堆放物料。</w:t>
                  </w:r>
                </w:p>
              </w:tc>
              <w:tc>
                <w:tcPr>
                  <w:tcW w:w="1628" w:type="pct"/>
                  <w:vMerge w:val="restart"/>
                  <w:noWrap w:val="0"/>
                  <w:vAlign w:val="center"/>
                </w:tcPr>
                <w:p>
                  <w:pPr>
                    <w:pStyle w:val="63"/>
                    <w:jc w:val="center"/>
                    <w:rPr>
                      <w:rFonts w:ascii="Times New Roman" w:cs="Times New Roman"/>
                      <w:color w:val="auto"/>
                      <w:sz w:val="21"/>
                      <w:szCs w:val="21"/>
                      <w:u w:val="none"/>
                    </w:rPr>
                  </w:pPr>
                  <w:r>
                    <w:rPr>
                      <w:rFonts w:hint="eastAsia" w:ascii="Times New Roman" w:cs="Times New Roman"/>
                      <w:color w:val="auto"/>
                      <w:sz w:val="21"/>
                      <w:szCs w:val="21"/>
                      <w:u w:val="none"/>
                    </w:rPr>
                    <w:t>本项目所需砂、石子等原料入全封闭库堆放，水泥采用水泥筒仓储存。</w:t>
                  </w:r>
                </w:p>
              </w:tc>
              <w:tc>
                <w:tcPr>
                  <w:tcW w:w="486" w:type="pct"/>
                  <w:vMerge w:val="restar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2</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密闭料场必须覆盖所有堆场料区（堆放区、工作区和主通道区）。</w:t>
                  </w:r>
                </w:p>
              </w:tc>
              <w:tc>
                <w:tcPr>
                  <w:tcW w:w="1628" w:type="pct"/>
                  <w:vMerge w:val="continue"/>
                  <w:noWrap w:val="0"/>
                  <w:vAlign w:val="center"/>
                </w:tcPr>
                <w:p>
                  <w:pPr>
                    <w:pStyle w:val="63"/>
                    <w:jc w:val="center"/>
                    <w:rPr>
                      <w:rFonts w:ascii="Times New Roman" w:cs="Times New Roman"/>
                      <w:color w:val="auto"/>
                      <w:sz w:val="21"/>
                      <w:szCs w:val="21"/>
                      <w:u w:val="none"/>
                    </w:rPr>
                  </w:pPr>
                </w:p>
              </w:tc>
              <w:tc>
                <w:tcPr>
                  <w:tcW w:w="486" w:type="pct"/>
                  <w:vMerge w:val="continue"/>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3</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车间、料库四面密闭，通道口安装卷帘门、推拉门等封闭性良好且便于开关的硬质门，在无车辆出入时将门关闭，保证空气合理流动不产生湍流。</w:t>
                  </w:r>
                </w:p>
              </w:tc>
              <w:tc>
                <w:tcPr>
                  <w:tcW w:w="1628" w:type="pct"/>
                  <w:noWrap w:val="0"/>
                  <w:vAlign w:val="center"/>
                </w:tcPr>
                <w:p>
                  <w:pPr>
                    <w:pStyle w:val="63"/>
                    <w:jc w:val="center"/>
                    <w:rPr>
                      <w:rFonts w:hint="eastAsia" w:ascii="Times New Roman" w:eastAsia="宋体" w:cs="Times New Roman"/>
                      <w:color w:val="auto"/>
                      <w:sz w:val="21"/>
                      <w:szCs w:val="21"/>
                      <w:u w:val="none"/>
                      <w:lang w:eastAsia="zh-CN"/>
                    </w:rPr>
                  </w:pPr>
                  <w:r>
                    <w:rPr>
                      <w:rFonts w:hint="eastAsia" w:ascii="Times New Roman" w:cs="Times New Roman"/>
                      <w:color w:val="auto"/>
                      <w:sz w:val="21"/>
                      <w:szCs w:val="21"/>
                      <w:u w:val="none"/>
                    </w:rPr>
                    <w:t>原料库、搅拌间全封闭</w:t>
                  </w:r>
                  <w:r>
                    <w:rPr>
                      <w:rFonts w:ascii="Times New Roman" w:cs="Times New Roman"/>
                      <w:color w:val="auto"/>
                      <w:sz w:val="21"/>
                      <w:szCs w:val="21"/>
                      <w:u w:val="none"/>
                    </w:rPr>
                    <w:t>，通道口安装硬质卷帘门或推拉门</w:t>
                  </w:r>
                  <w:r>
                    <w:rPr>
                      <w:rFonts w:hint="eastAsia" w:ascii="Times New Roman" w:cs="Times New Roman"/>
                      <w:color w:val="auto"/>
                      <w:sz w:val="21"/>
                      <w:szCs w:val="21"/>
                      <w:u w:val="none"/>
                      <w:lang w:eastAsia="zh-CN"/>
                    </w:rPr>
                    <w:t>等硬质门，</w:t>
                  </w:r>
                  <w:r>
                    <w:rPr>
                      <w:rFonts w:ascii="Times New Roman" w:cs="Times New Roman"/>
                      <w:color w:val="auto"/>
                      <w:sz w:val="21"/>
                      <w:szCs w:val="21"/>
                      <w:u w:val="none"/>
                    </w:rPr>
                    <w:t>在无车辆出入时将门关闭，保证空气合理流动不产生湍流</w:t>
                  </w:r>
                  <w:r>
                    <w:rPr>
                      <w:rFonts w:hint="eastAsia" w:ascii="Times New Roman" w:cs="Times New Roman"/>
                      <w:color w:val="auto"/>
                      <w:sz w:val="21"/>
                      <w:szCs w:val="21"/>
                      <w:u w:val="none"/>
                      <w:lang w:eastAsia="zh-CN"/>
                    </w:rPr>
                    <w:t>。</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4</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所有地面完成硬化，并保证除物料堆放区域外没有明显积尘。</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车间地面全部硬化</w:t>
                  </w:r>
                  <w:r>
                    <w:rPr>
                      <w:rFonts w:hint="eastAsia" w:ascii="Times New Roman" w:cs="Times New Roman"/>
                      <w:color w:val="auto"/>
                      <w:sz w:val="21"/>
                      <w:szCs w:val="21"/>
                      <w:u w:val="none"/>
                      <w:lang w:eastAsia="zh-CN"/>
                    </w:rPr>
                    <w:t>，</w:t>
                  </w:r>
                  <w:r>
                    <w:rPr>
                      <w:rFonts w:ascii="Times New Roman" w:cs="Times New Roman"/>
                      <w:color w:val="auto"/>
                      <w:sz w:val="21"/>
                      <w:szCs w:val="21"/>
                      <w:u w:val="none"/>
                    </w:rPr>
                    <w:t>除物料堆放区域外没有明显积尘。</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5</w:t>
                  </w:r>
                </w:p>
              </w:tc>
              <w:tc>
                <w:tcPr>
                  <w:tcW w:w="2471" w:type="pct"/>
                  <w:noWrap w:val="0"/>
                  <w:vAlign w:val="center"/>
                </w:tcPr>
                <w:p>
                  <w:pPr>
                    <w:pStyle w:val="63"/>
                    <w:jc w:val="left"/>
                    <w:rPr>
                      <w:rFonts w:ascii="Times New Roman" w:hAnsi="Calibri" w:cs="Times New Roman"/>
                      <w:color w:val="auto"/>
                      <w:sz w:val="21"/>
                      <w:szCs w:val="21"/>
                      <w:u w:val="none"/>
                      <w:lang w:val="en-US" w:eastAsia="en-US" w:bidi="ar-SA"/>
                    </w:rPr>
                  </w:pPr>
                  <w:r>
                    <w:rPr>
                      <w:rFonts w:ascii="Times New Roman" w:cs="Times New Roman"/>
                      <w:color w:val="auto"/>
                      <w:sz w:val="21"/>
                      <w:szCs w:val="21"/>
                      <w:u w:val="none"/>
                    </w:rPr>
                    <w:t>库安装固定的喷干雾抑尘装置。</w:t>
                  </w:r>
                </w:p>
              </w:tc>
              <w:tc>
                <w:tcPr>
                  <w:tcW w:w="1628" w:type="pct"/>
                  <w:noWrap w:val="0"/>
                  <w:vAlign w:val="center"/>
                </w:tcPr>
                <w:p>
                  <w:pPr>
                    <w:pStyle w:val="63"/>
                    <w:jc w:val="center"/>
                    <w:rPr>
                      <w:rFonts w:hint="eastAsia" w:ascii="Times New Roman" w:hAnsi="Calibri" w:cs="Times New Roman"/>
                      <w:color w:val="auto"/>
                      <w:sz w:val="21"/>
                      <w:szCs w:val="21"/>
                      <w:u w:val="none"/>
                      <w:lang w:val="en-US" w:eastAsia="zh-CN" w:bidi="ar-SA"/>
                    </w:rPr>
                  </w:pPr>
                  <w:r>
                    <w:rPr>
                      <w:rFonts w:hint="eastAsia" w:ascii="Times New Roman" w:cs="Times New Roman"/>
                      <w:color w:val="auto"/>
                      <w:sz w:val="21"/>
                      <w:szCs w:val="21"/>
                      <w:u w:val="none"/>
                    </w:rPr>
                    <w:t>原料库</w:t>
                  </w:r>
                  <w:r>
                    <w:rPr>
                      <w:rFonts w:ascii="Times New Roman" w:cs="Times New Roman"/>
                      <w:color w:val="auto"/>
                      <w:sz w:val="21"/>
                      <w:szCs w:val="21"/>
                      <w:u w:val="none"/>
                    </w:rPr>
                    <w:t>安装喷干雾抑尘装置并做到全覆盖。</w:t>
                  </w:r>
                </w:p>
              </w:tc>
              <w:tc>
                <w:tcPr>
                  <w:tcW w:w="486" w:type="pct"/>
                  <w:noWrap w:val="0"/>
                  <w:vAlign w:val="center"/>
                </w:tcPr>
                <w:p>
                  <w:pPr>
                    <w:pStyle w:val="63"/>
                    <w:jc w:val="center"/>
                    <w:rPr>
                      <w:rFonts w:ascii="Times New Roman" w:hAnsi="Calibri" w:cs="Times New Roman"/>
                      <w:color w:val="auto"/>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5000" w:type="pct"/>
                  <w:gridSpan w:val="4"/>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（二）物料输送环节治理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 w:val="22"/>
                      <w:szCs w:val="21"/>
                      <w:u w:val="none"/>
                    </w:rPr>
                  </w:pPr>
                  <w:r>
                    <w:rPr>
                      <w:color w:val="auto"/>
                      <w:sz w:val="22"/>
                      <w:szCs w:val="21"/>
                      <w:u w:val="none"/>
                    </w:rPr>
                    <w:t>序号</w:t>
                  </w:r>
                </w:p>
              </w:tc>
              <w:tc>
                <w:tcPr>
                  <w:tcW w:w="2471"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486" w:type="pct"/>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1</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散状物料采用封闭式输送方式，皮带输送机受料点、卸料点应设置密闭罩，并配备除尘设施。</w:t>
                  </w:r>
                </w:p>
              </w:tc>
              <w:tc>
                <w:tcPr>
                  <w:tcW w:w="1628" w:type="pct"/>
                  <w:vMerge w:val="restar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运输散状物料的带式输送机</w:t>
                  </w:r>
                  <w:r>
                    <w:rPr>
                      <w:rFonts w:hint="eastAsia" w:ascii="Times New Roman" w:cs="Times New Roman"/>
                      <w:color w:val="auto"/>
                      <w:sz w:val="21"/>
                      <w:szCs w:val="21"/>
                      <w:u w:val="none"/>
                    </w:rPr>
                    <w:t>进行全封闭处理</w:t>
                  </w:r>
                  <w:r>
                    <w:rPr>
                      <w:rFonts w:ascii="Times New Roman" w:cs="Times New Roman"/>
                      <w:color w:val="auto"/>
                      <w:sz w:val="21"/>
                      <w:szCs w:val="21"/>
                      <w:u w:val="none"/>
                    </w:rPr>
                    <w:t>并与相应设备紧密相连，受料点、卸料点设置密闭罩，配备有袋式除尘器。</w:t>
                  </w:r>
                </w:p>
              </w:tc>
              <w:tc>
                <w:tcPr>
                  <w:tcW w:w="486" w:type="pct"/>
                  <w:vMerge w:val="restar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2</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皮带输送机或物料提升机需在密闭廊道内运行，并在所有落料位置设置集尘装置及配备除尘系统。</w:t>
                  </w:r>
                </w:p>
              </w:tc>
              <w:tc>
                <w:tcPr>
                  <w:tcW w:w="1628" w:type="pct"/>
                  <w:vMerge w:val="continue"/>
                  <w:noWrap w:val="0"/>
                  <w:vAlign w:val="center"/>
                </w:tcPr>
                <w:p>
                  <w:pPr>
                    <w:pStyle w:val="63"/>
                    <w:jc w:val="center"/>
                    <w:rPr>
                      <w:rFonts w:ascii="Times New Roman" w:cs="Times New Roman"/>
                      <w:color w:val="auto"/>
                      <w:sz w:val="21"/>
                      <w:szCs w:val="21"/>
                      <w:u w:val="none"/>
                    </w:rPr>
                  </w:pPr>
                </w:p>
              </w:tc>
              <w:tc>
                <w:tcPr>
                  <w:tcW w:w="486" w:type="pct"/>
                  <w:vMerge w:val="continue"/>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3</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运输车辆装载高度最高点不得超过车辆槽帮上沿40厘米，两侧边缘应当低于槽帮上缘10厘米，车斗应采用苫布覆盖，苫布边缘至少要遮住槽帮上沿以下15厘米，禁止厂内露天转运散状物料。</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物料运输车辆加盖苫布，厂区内禁止露天转运散装物料。</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4</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除尘器卸灰不直接卸落到地面，卸灰区封闭。除尘灰采用气力输送、罐车等密闭方式运输；采用非密闭方式运输的，车辆应苫盖，装卸车时应采取加湿等措施抑尘。</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除尘器卸灰区域进行封闭。</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5000" w:type="pct"/>
                  <w:gridSpan w:val="4"/>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（三）生产环节治理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 w:val="22"/>
                      <w:szCs w:val="21"/>
                      <w:u w:val="none"/>
                    </w:rPr>
                  </w:pPr>
                  <w:r>
                    <w:rPr>
                      <w:color w:val="auto"/>
                      <w:sz w:val="22"/>
                      <w:szCs w:val="21"/>
                      <w:u w:val="none"/>
                    </w:rPr>
                    <w:t>序号</w:t>
                  </w:r>
                </w:p>
              </w:tc>
              <w:tc>
                <w:tcPr>
                  <w:tcW w:w="2471"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486" w:type="pct"/>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1</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上料口半封闭并安装除尘设施。主要生产工艺产尘点安装封闭集尘装置并配备处理系统，厂房内设置喷干雾抑尘措施</w:t>
                  </w:r>
                </w:p>
              </w:tc>
              <w:tc>
                <w:tcPr>
                  <w:tcW w:w="1628" w:type="pct"/>
                  <w:noWrap w:val="0"/>
                  <w:vAlign w:val="center"/>
                </w:tcPr>
                <w:p>
                  <w:pPr>
                    <w:pStyle w:val="63"/>
                    <w:jc w:val="center"/>
                    <w:rPr>
                      <w:rFonts w:ascii="Times New Roman" w:cs="Times New Roman"/>
                      <w:color w:val="auto"/>
                      <w:sz w:val="21"/>
                      <w:szCs w:val="21"/>
                      <w:highlight w:val="none"/>
                      <w:u w:val="none"/>
                    </w:rPr>
                  </w:pPr>
                  <w:r>
                    <w:rPr>
                      <w:rFonts w:ascii="Times New Roman" w:cs="Times New Roman"/>
                      <w:color w:val="auto"/>
                      <w:sz w:val="21"/>
                      <w:szCs w:val="21"/>
                      <w:highlight w:val="none"/>
                      <w:u w:val="none"/>
                    </w:rPr>
                    <w:t>上料口安装半封闭集气罩，配备袋式除尘器，</w:t>
                  </w:r>
                  <w:r>
                    <w:rPr>
                      <w:rFonts w:hint="eastAsia" w:ascii="Times New Roman" w:cs="Times New Roman"/>
                      <w:color w:val="auto"/>
                      <w:sz w:val="21"/>
                      <w:szCs w:val="21"/>
                      <w:highlight w:val="none"/>
                      <w:u w:val="none"/>
                    </w:rPr>
                    <w:t>原料库</w:t>
                  </w:r>
                  <w:r>
                    <w:rPr>
                      <w:rFonts w:ascii="Times New Roman" w:cs="Times New Roman"/>
                      <w:color w:val="auto"/>
                      <w:sz w:val="21"/>
                      <w:szCs w:val="21"/>
                      <w:highlight w:val="none"/>
                      <w:u w:val="none"/>
                    </w:rPr>
                    <w:t>顶部设置喷干雾抑尘装置。</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2</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产生VOC</w:t>
                  </w:r>
                  <w:r>
                    <w:rPr>
                      <w:rFonts w:hint="eastAsia" w:ascii="Times New Roman" w:cs="Times New Roman"/>
                      <w:color w:val="auto"/>
                      <w:sz w:val="21"/>
                      <w:szCs w:val="21"/>
                      <w:u w:val="none"/>
                      <w:lang w:val="en-US" w:eastAsia="zh-CN"/>
                    </w:rPr>
                    <w:t>s</w:t>
                  </w:r>
                  <w:r>
                    <w:rPr>
                      <w:rFonts w:ascii="Times New Roman" w:cs="Times New Roman"/>
                      <w:color w:val="auto"/>
                      <w:sz w:val="21"/>
                      <w:szCs w:val="21"/>
                      <w:u w:val="none"/>
                    </w:rPr>
                    <w:t>的工序应有完善的废气收集及处理系统</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不涉及VOC</w:t>
                  </w:r>
                  <w:r>
                    <w:rPr>
                      <w:rFonts w:hint="eastAsia" w:ascii="Times New Roman" w:cs="Times New Roman"/>
                      <w:color w:val="auto"/>
                      <w:sz w:val="21"/>
                      <w:szCs w:val="21"/>
                      <w:u w:val="none"/>
                      <w:lang w:val="en-US" w:eastAsia="zh-CN"/>
                    </w:rPr>
                    <w:t>s</w:t>
                  </w:r>
                  <w:r>
                    <w:rPr>
                      <w:rFonts w:ascii="Times New Roman" w:cs="Times New Roman"/>
                      <w:color w:val="auto"/>
                      <w:sz w:val="21"/>
                      <w:szCs w:val="21"/>
                      <w:u w:val="none"/>
                    </w:rPr>
                    <w:t>。</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3</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其他方面：禁止生产车间内散放原料，需采用全封闭式/地下料仓，并配备完备的废气收集和处理系统，生产环节必须在密闭良好的车间内运行，并配备完备的废气收集和处理系统。</w:t>
                  </w:r>
                </w:p>
              </w:tc>
              <w:tc>
                <w:tcPr>
                  <w:tcW w:w="1628" w:type="pct"/>
                  <w:noWrap w:val="0"/>
                  <w:vAlign w:val="center"/>
                </w:tcPr>
                <w:p>
                  <w:pPr>
                    <w:pStyle w:val="63"/>
                    <w:jc w:val="center"/>
                    <w:rPr>
                      <w:rFonts w:hint="eastAsia" w:ascii="Times New Roman" w:eastAsia="宋体" w:cs="Times New Roman"/>
                      <w:color w:val="auto"/>
                      <w:sz w:val="21"/>
                      <w:szCs w:val="21"/>
                      <w:u w:val="none"/>
                      <w:lang w:eastAsia="zh-CN"/>
                    </w:rPr>
                  </w:pPr>
                  <w:r>
                    <w:rPr>
                      <w:rFonts w:hint="eastAsia" w:ascii="Times New Roman" w:cs="Times New Roman"/>
                      <w:bCs/>
                      <w:color w:val="auto"/>
                      <w:kern w:val="2"/>
                      <w:sz w:val="21"/>
                      <w:szCs w:val="21"/>
                      <w:u w:val="none"/>
                      <w:lang w:eastAsia="zh-CN"/>
                    </w:rPr>
                    <w:t>项目上料、搅拌混合等工序</w:t>
                  </w:r>
                  <w:r>
                    <w:rPr>
                      <w:rFonts w:ascii="Times New Roman" w:cs="Times New Roman"/>
                      <w:bCs/>
                      <w:color w:val="auto"/>
                      <w:kern w:val="2"/>
                      <w:sz w:val="21"/>
                      <w:szCs w:val="21"/>
                      <w:u w:val="none"/>
                    </w:rPr>
                    <w:t>全部在密闭</w:t>
                  </w:r>
                  <w:r>
                    <w:rPr>
                      <w:rFonts w:hint="eastAsia" w:ascii="Times New Roman" w:cs="Times New Roman"/>
                      <w:bCs/>
                      <w:color w:val="auto"/>
                      <w:kern w:val="2"/>
                      <w:sz w:val="21"/>
                      <w:szCs w:val="21"/>
                      <w:u w:val="none"/>
                    </w:rPr>
                    <w:t>环境</w:t>
                  </w:r>
                  <w:r>
                    <w:rPr>
                      <w:rFonts w:ascii="Times New Roman" w:cs="Times New Roman"/>
                      <w:bCs/>
                      <w:color w:val="auto"/>
                      <w:kern w:val="2"/>
                      <w:sz w:val="21"/>
                      <w:szCs w:val="21"/>
                      <w:u w:val="none"/>
                    </w:rPr>
                    <w:t>内进行，</w:t>
                  </w:r>
                  <w:r>
                    <w:rPr>
                      <w:rFonts w:hint="eastAsia" w:ascii="Times New Roman" w:cs="Times New Roman"/>
                      <w:bCs/>
                      <w:color w:val="auto"/>
                      <w:kern w:val="2"/>
                      <w:sz w:val="21"/>
                      <w:szCs w:val="21"/>
                      <w:u w:val="none"/>
                      <w:lang w:eastAsia="zh-CN"/>
                    </w:rPr>
                    <w:t>原料在密闭原料库内存放。</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5000" w:type="pct"/>
                  <w:gridSpan w:val="4"/>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（四）厂区、车辆治理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 w:val="22"/>
                      <w:szCs w:val="21"/>
                      <w:u w:val="none"/>
                    </w:rPr>
                  </w:pPr>
                  <w:r>
                    <w:rPr>
                      <w:color w:val="auto"/>
                      <w:sz w:val="22"/>
                      <w:szCs w:val="21"/>
                      <w:u w:val="none"/>
                    </w:rPr>
                    <w:t>序号</w:t>
                  </w:r>
                </w:p>
              </w:tc>
              <w:tc>
                <w:tcPr>
                  <w:tcW w:w="2471"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486" w:type="pct"/>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13" w:type="pct"/>
                  <w:noWrap w:val="0"/>
                  <w:vAlign w:val="center"/>
                </w:tcPr>
                <w:p>
                  <w:pPr>
                    <w:jc w:val="center"/>
                    <w:textAlignment w:val="baseline"/>
                    <w:rPr>
                      <w:color w:val="auto"/>
                      <w:szCs w:val="21"/>
                      <w:u w:val="none"/>
                    </w:rPr>
                  </w:pPr>
                  <w:r>
                    <w:rPr>
                      <w:color w:val="auto"/>
                      <w:szCs w:val="21"/>
                      <w:u w:val="none"/>
                    </w:rPr>
                    <w:t>1</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厂区道路硬化，平整无破损，无积尘，厂区无裸露空地，闲置裸露空地绿化。</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厂区内部道路全部进行硬化处理，裸露空地进行绿化或硬化处理。</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2</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对厂区道路定期洒水清扫。</w:t>
                  </w:r>
                </w:p>
              </w:tc>
              <w:tc>
                <w:tcPr>
                  <w:tcW w:w="1628"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由专人定期洒水清扫。</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3</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企业出厂口处配备高压清洗装置对所有车辆车轮、底盘进行冲洗，严禁带泥上路。洗车平台四周应设置洗车废水收集防治设施。</w:t>
                  </w:r>
                </w:p>
              </w:tc>
              <w:tc>
                <w:tcPr>
                  <w:tcW w:w="1628" w:type="pct"/>
                  <w:noWrap w:val="0"/>
                  <w:vAlign w:val="center"/>
                </w:tcPr>
                <w:p>
                  <w:pPr>
                    <w:pStyle w:val="63"/>
                    <w:jc w:val="center"/>
                    <w:rPr>
                      <w:rFonts w:ascii="Times New Roman" w:cs="Times New Roman"/>
                      <w:color w:val="auto"/>
                      <w:sz w:val="21"/>
                      <w:szCs w:val="21"/>
                      <w:u w:val="none"/>
                    </w:rPr>
                  </w:pPr>
                  <w:r>
                    <w:rPr>
                      <w:rFonts w:hint="eastAsia" w:ascii="Times New Roman" w:cs="Times New Roman"/>
                      <w:color w:val="auto"/>
                      <w:sz w:val="21"/>
                      <w:szCs w:val="21"/>
                      <w:u w:val="none"/>
                    </w:rPr>
                    <w:t>出厂口配备</w:t>
                  </w:r>
                  <w:r>
                    <w:rPr>
                      <w:rFonts w:ascii="Times New Roman" w:cs="Times New Roman"/>
                      <w:color w:val="auto"/>
                      <w:sz w:val="21"/>
                      <w:szCs w:val="21"/>
                      <w:u w:val="none"/>
                    </w:rPr>
                    <w:t>车辆冲洗装置</w:t>
                  </w:r>
                  <w:r>
                    <w:rPr>
                      <w:rFonts w:hint="eastAsia" w:ascii="Times New Roman" w:cs="Times New Roman"/>
                      <w:color w:val="auto"/>
                      <w:sz w:val="21"/>
                      <w:szCs w:val="21"/>
                      <w:u w:val="none"/>
                    </w:rPr>
                    <w:t>，并配套设置废水收集防治设施</w:t>
                  </w:r>
                  <w:r>
                    <w:rPr>
                      <w:rFonts w:ascii="Times New Roman" w:cs="Times New Roman"/>
                      <w:color w:val="auto"/>
                      <w:sz w:val="21"/>
                      <w:szCs w:val="21"/>
                      <w:u w:val="none"/>
                    </w:rPr>
                    <w:t>。</w:t>
                  </w:r>
                </w:p>
              </w:tc>
              <w:tc>
                <w:tcPr>
                  <w:tcW w:w="486" w:type="pc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5000" w:type="pct"/>
                  <w:gridSpan w:val="4"/>
                  <w:noWrap w:val="0"/>
                  <w:vAlign w:val="center"/>
                </w:tcPr>
                <w:p>
                  <w:pPr>
                    <w:pStyle w:val="63"/>
                    <w:jc w:val="center"/>
                    <w:rPr>
                      <w:rFonts w:ascii="Times New Roman" w:cs="Times New Roman"/>
                      <w:color w:val="auto"/>
                      <w:sz w:val="21"/>
                      <w:szCs w:val="21"/>
                      <w:u w:val="none"/>
                    </w:rPr>
                  </w:pPr>
                  <w:r>
                    <w:rPr>
                      <w:rFonts w:hint="eastAsia" w:ascii="Times New Roman" w:cs="Times New Roman"/>
                      <w:color w:val="auto"/>
                      <w:sz w:val="21"/>
                      <w:szCs w:val="21"/>
                      <w:u w:val="none"/>
                    </w:rPr>
                    <w:t>（五）建设完善监测系统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 w:val="22"/>
                      <w:szCs w:val="21"/>
                      <w:u w:val="none"/>
                    </w:rPr>
                  </w:pPr>
                  <w:r>
                    <w:rPr>
                      <w:color w:val="auto"/>
                      <w:sz w:val="22"/>
                      <w:szCs w:val="21"/>
                      <w:u w:val="none"/>
                    </w:rPr>
                    <w:t>序号</w:t>
                  </w:r>
                </w:p>
              </w:tc>
              <w:tc>
                <w:tcPr>
                  <w:tcW w:w="4100" w:type="pct"/>
                  <w:gridSpan w:val="2"/>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详细要求</w:t>
                  </w:r>
                </w:p>
              </w:tc>
              <w:tc>
                <w:tcPr>
                  <w:tcW w:w="486" w:type="pct"/>
                  <w:noWrap w:val="0"/>
                  <w:vAlign w:val="center"/>
                </w:tcPr>
                <w:p>
                  <w:pPr>
                    <w:pStyle w:val="63"/>
                    <w:jc w:val="center"/>
                    <w:rPr>
                      <w:rFonts w:ascii="Times New Roman" w:cs="Times New Roman"/>
                      <w:color w:val="auto"/>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1</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因企制宜安装视频、空气微站、降尘缸、TSP（总悬浮颗粒物）等监控设施。</w:t>
                  </w:r>
                </w:p>
              </w:tc>
              <w:tc>
                <w:tcPr>
                  <w:tcW w:w="1628" w:type="pct"/>
                  <w:vMerge w:val="restar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按照</w:t>
                  </w:r>
                  <w:r>
                    <w:rPr>
                      <w:rFonts w:hint="eastAsia" w:ascii="Times New Roman" w:cs="Times New Roman"/>
                      <w:color w:val="auto"/>
                      <w:sz w:val="21"/>
                      <w:szCs w:val="21"/>
                      <w:u w:val="none"/>
                      <w:lang w:val="en-US" w:eastAsia="zh-CN"/>
                    </w:rPr>
                    <w:t>环保</w:t>
                  </w:r>
                  <w:r>
                    <w:rPr>
                      <w:rFonts w:ascii="Times New Roman" w:cs="Times New Roman"/>
                      <w:color w:val="auto"/>
                      <w:sz w:val="21"/>
                      <w:szCs w:val="21"/>
                      <w:u w:val="none"/>
                    </w:rPr>
                    <w:t>要求安装TSP监控、视频监控、监测等设施</w:t>
                  </w:r>
                  <w:r>
                    <w:rPr>
                      <w:rFonts w:hint="eastAsia" w:ascii="Times New Roman" w:cs="Times New Roman"/>
                      <w:color w:val="auto"/>
                      <w:sz w:val="21"/>
                      <w:szCs w:val="21"/>
                      <w:u w:val="none"/>
                    </w:rPr>
                    <w:t>，并在厂区显眼位置设置公示牌公示。</w:t>
                  </w:r>
                </w:p>
              </w:tc>
              <w:tc>
                <w:tcPr>
                  <w:tcW w:w="486" w:type="pct"/>
                  <w:vMerge w:val="restart"/>
                  <w:noWrap w:val="0"/>
                  <w:vAlign w:val="center"/>
                </w:tcPr>
                <w:p>
                  <w:pPr>
                    <w:pStyle w:val="63"/>
                    <w:jc w:val="center"/>
                    <w:rPr>
                      <w:rFonts w:ascii="Times New Roman" w:cs="Times New Roman"/>
                      <w:color w:val="auto"/>
                      <w:sz w:val="21"/>
                      <w:szCs w:val="21"/>
                      <w:u w:val="none"/>
                    </w:rPr>
                  </w:pPr>
                  <w:r>
                    <w:rPr>
                      <w:rFonts w:ascii="Times New Roman" w:cs="Times New Roman"/>
                      <w:color w:val="auto"/>
                      <w:sz w:val="21"/>
                      <w:szCs w:val="21"/>
                      <w:u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413" w:type="pct"/>
                  <w:noWrap w:val="0"/>
                  <w:vAlign w:val="center"/>
                </w:tcPr>
                <w:p>
                  <w:pPr>
                    <w:jc w:val="center"/>
                    <w:textAlignment w:val="baseline"/>
                    <w:rPr>
                      <w:color w:val="auto"/>
                      <w:szCs w:val="21"/>
                      <w:u w:val="none"/>
                    </w:rPr>
                  </w:pPr>
                  <w:r>
                    <w:rPr>
                      <w:color w:val="auto"/>
                      <w:szCs w:val="21"/>
                      <w:u w:val="none"/>
                    </w:rPr>
                    <w:t>2</w:t>
                  </w:r>
                </w:p>
              </w:tc>
              <w:tc>
                <w:tcPr>
                  <w:tcW w:w="2471" w:type="pct"/>
                  <w:noWrap w:val="0"/>
                  <w:vAlign w:val="center"/>
                </w:tcPr>
                <w:p>
                  <w:pPr>
                    <w:pStyle w:val="63"/>
                    <w:jc w:val="left"/>
                    <w:rPr>
                      <w:rFonts w:ascii="Times New Roman" w:cs="Times New Roman"/>
                      <w:color w:val="auto"/>
                      <w:sz w:val="21"/>
                      <w:szCs w:val="21"/>
                      <w:u w:val="none"/>
                    </w:rPr>
                  </w:pPr>
                  <w:r>
                    <w:rPr>
                      <w:rFonts w:ascii="Times New Roman" w:cs="Times New Roman"/>
                      <w:color w:val="auto"/>
                      <w:sz w:val="21"/>
                      <w:szCs w:val="21"/>
                      <w:u w:val="none"/>
                    </w:rPr>
                    <w:t>安装在线监测、监控和空气质量监测等综合监控信息平台，主要排放数据等应在企业显眼位置随时公开。</w:t>
                  </w:r>
                </w:p>
              </w:tc>
              <w:tc>
                <w:tcPr>
                  <w:tcW w:w="1628" w:type="pct"/>
                  <w:vMerge w:val="continue"/>
                  <w:noWrap w:val="0"/>
                  <w:vAlign w:val="center"/>
                </w:tcPr>
                <w:p>
                  <w:pPr>
                    <w:pStyle w:val="63"/>
                    <w:jc w:val="center"/>
                    <w:rPr>
                      <w:rFonts w:ascii="Times New Roman" w:cs="Times New Roman"/>
                      <w:color w:val="auto"/>
                      <w:sz w:val="21"/>
                      <w:szCs w:val="21"/>
                      <w:u w:val="none"/>
                    </w:rPr>
                  </w:pPr>
                </w:p>
              </w:tc>
              <w:tc>
                <w:tcPr>
                  <w:tcW w:w="486" w:type="pct"/>
                  <w:vMerge w:val="continue"/>
                  <w:noWrap w:val="0"/>
                  <w:vAlign w:val="center"/>
                </w:tcPr>
                <w:p>
                  <w:pPr>
                    <w:pStyle w:val="63"/>
                    <w:jc w:val="center"/>
                    <w:rPr>
                      <w:rFonts w:ascii="Times New Roman" w:cs="Times New Roman"/>
                      <w:color w:val="auto"/>
                      <w:sz w:val="21"/>
                      <w:szCs w:val="21"/>
                      <w:u w:val="none"/>
                    </w:rPr>
                  </w:pPr>
                </w:p>
              </w:tc>
            </w:tr>
          </w:tbl>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eastAsia="宋体" w:cs="宋体"/>
                <w:b/>
                <w:bCs/>
                <w:color w:val="auto"/>
                <w:kern w:val="0"/>
                <w:sz w:val="24"/>
                <w:szCs w:val="24"/>
                <w:highlight w:val="none"/>
                <w:u w:val="none"/>
                <w:lang w:val="en-US" w:eastAsia="zh-CN" w:bidi="ar"/>
              </w:rPr>
            </w:pPr>
            <w:r>
              <w:rPr>
                <w:rFonts w:hint="eastAsia"/>
                <w:b/>
                <w:bCs/>
                <w:color w:val="auto"/>
                <w:sz w:val="24"/>
                <w:szCs w:val="24"/>
                <w:u w:val="none"/>
                <w:lang w:val="en-US" w:eastAsia="zh-CN"/>
              </w:rPr>
              <w:t>十、</w:t>
            </w:r>
            <w:r>
              <w:rPr>
                <w:rFonts w:hint="eastAsia" w:ascii="宋体" w:hAnsi="宋体" w:eastAsia="宋体" w:cs="宋体"/>
                <w:b/>
                <w:bCs/>
                <w:color w:val="auto"/>
                <w:kern w:val="0"/>
                <w:sz w:val="24"/>
                <w:szCs w:val="24"/>
                <w:highlight w:val="none"/>
                <w:u w:val="none"/>
                <w:lang w:val="en-US" w:eastAsia="zh-CN" w:bidi="ar"/>
              </w:rPr>
              <w:t xml:space="preserve">绩效分级 </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default" w:ascii="Times New Roman" w:hAnsi="Times New Roman" w:eastAsia="宋体" w:cs="Times New Roman"/>
                <w:color w:val="auto"/>
                <w:kern w:val="0"/>
                <w:sz w:val="24"/>
                <w:szCs w:val="24"/>
                <w:highlight w:val="none"/>
                <w:u w:val="none"/>
                <w:lang w:val="en-US" w:eastAsia="zh-CN" w:bidi="ar"/>
              </w:rPr>
            </w:pPr>
            <w:r>
              <w:rPr>
                <w:rFonts w:hint="default" w:ascii="Times New Roman" w:hAnsi="Times New Roman" w:eastAsia="宋体" w:cs="Times New Roman"/>
                <w:color w:val="auto"/>
                <w:kern w:val="0"/>
                <w:sz w:val="24"/>
                <w:szCs w:val="24"/>
                <w:highlight w:val="none"/>
                <w:u w:val="none"/>
                <w:lang w:val="en-US" w:eastAsia="zh-CN" w:bidi="ar"/>
              </w:rPr>
              <w:t>本项目产品为水泥预制构件，其大气污染因子为颗粒物，属于《重污染天气重点行业应急减排措施制定技术指南（2020年修订版）》（环办大气函〔2020〕340号）中的水泥制品行业，制定有绩效引领性指标。本项目与其要求的符合性分析见下表。</w:t>
            </w:r>
          </w:p>
          <w:p>
            <w:pPr>
              <w:pStyle w:val="12"/>
              <w:keepNext w:val="0"/>
              <w:keepLines w:val="0"/>
              <w:pageBreakBefore w:val="0"/>
              <w:widowControl w:val="0"/>
              <w:kinsoku/>
              <w:wordWrap/>
              <w:overflowPunct/>
              <w:topLinePunct w:val="0"/>
              <w:autoSpaceDE w:val="0"/>
              <w:autoSpaceDN w:val="0"/>
              <w:bidi w:val="0"/>
              <w:adjustRightInd w:val="0"/>
              <w:snapToGrid/>
              <w:spacing w:before="0" w:line="240" w:lineRule="auto"/>
              <w:ind w:left="0" w:right="0"/>
              <w:jc w:val="center"/>
              <w:textAlignment w:val="auto"/>
              <w:rPr>
                <w:rFonts w:hint="default" w:ascii="Times New Roman" w:hAnsi="Times New Roman" w:eastAsia="黑体" w:cs="Times New Roman"/>
                <w:color w:val="auto"/>
                <w:sz w:val="21"/>
                <w:szCs w:val="16"/>
                <w:u w:val="none"/>
                <w:lang w:val="en-US" w:eastAsia="zh-CN"/>
              </w:rPr>
            </w:pPr>
            <w:r>
              <w:rPr>
                <w:rFonts w:hint="eastAsia" w:eastAsia="黑体"/>
                <w:color w:val="auto"/>
                <w:sz w:val="21"/>
                <w:szCs w:val="16"/>
                <w:u w:val="none"/>
              </w:rPr>
              <w:t>表</w:t>
            </w:r>
            <w:r>
              <w:rPr>
                <w:rFonts w:hint="eastAsia" w:eastAsia="黑体"/>
                <w:color w:val="auto"/>
                <w:sz w:val="21"/>
                <w:szCs w:val="16"/>
                <w:u w:val="none"/>
                <w:lang w:val="en-US" w:eastAsia="zh-CN"/>
              </w:rPr>
              <w:t>1</w:t>
            </w:r>
            <w:r>
              <w:rPr>
                <w:rFonts w:hint="eastAsia" w:ascii="Times New Roman" w:hAnsi="Times New Roman" w:eastAsia="黑体" w:cs="Times New Roman"/>
                <w:color w:val="auto"/>
                <w:sz w:val="21"/>
                <w:szCs w:val="16"/>
                <w:u w:val="none"/>
                <w:lang w:val="en-US" w:eastAsia="zh-CN"/>
              </w:rPr>
              <w:t>-</w:t>
            </w:r>
            <w:r>
              <w:rPr>
                <w:rFonts w:hint="eastAsia" w:eastAsia="黑体" w:cs="Times New Roman"/>
                <w:color w:val="auto"/>
                <w:sz w:val="21"/>
                <w:szCs w:val="16"/>
                <w:u w:val="none"/>
                <w:lang w:val="en-US" w:eastAsia="zh-CN"/>
              </w:rPr>
              <w:t>6</w:t>
            </w:r>
            <w:r>
              <w:rPr>
                <w:rFonts w:hint="eastAsia" w:ascii="Times New Roman" w:hAnsi="Times New Roman" w:eastAsia="黑体" w:cs="Times New Roman"/>
                <w:color w:val="auto"/>
                <w:sz w:val="21"/>
                <w:szCs w:val="16"/>
                <w:u w:val="none"/>
                <w:lang w:val="en-US" w:eastAsia="zh-CN"/>
              </w:rPr>
              <w:t xml:space="preserve">   与《重污染天气重点行业应急减排措施制定技术指南（2020年修订版）》中的水泥制品绩效引领性指标的相符性分析</w:t>
            </w:r>
          </w:p>
          <w:tbl>
            <w:tblPr>
              <w:tblStyle w:val="25"/>
              <w:tblW w:w="5000"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59"/>
              <w:gridCol w:w="4003"/>
              <w:gridCol w:w="1970"/>
              <w:gridCol w:w="646"/>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ascii="Times New Roman" w:hAnsi="Calibri" w:eastAsia="宋体" w:cs="Times New Roman"/>
                      <w:color w:val="auto"/>
                      <w:kern w:val="0"/>
                      <w:sz w:val="21"/>
                      <w:szCs w:val="21"/>
                      <w:u w:val="none"/>
                      <w:lang w:val="en-US" w:eastAsia="zh-CN" w:bidi="ar-SA"/>
                    </w:rPr>
                    <w:t>引领性指标</w:t>
                  </w:r>
                </w:p>
              </w:tc>
              <w:tc>
                <w:tcPr>
                  <w:tcW w:w="2676"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hAnsi="Calibri" w:eastAsia="宋体" w:cs="Times New Roman"/>
                      <w:color w:val="auto"/>
                      <w:kern w:val="0"/>
                      <w:sz w:val="21"/>
                      <w:szCs w:val="21"/>
                      <w:u w:val="none"/>
                      <w:lang w:val="en-US" w:eastAsia="en-US" w:bidi="ar-SA"/>
                    </w:rPr>
                    <w:t>主要内容要求</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hAnsi="Calibri" w:eastAsia="宋体" w:cs="Times New Roman"/>
                      <w:color w:val="auto"/>
                      <w:kern w:val="0"/>
                      <w:sz w:val="21"/>
                      <w:szCs w:val="21"/>
                      <w:u w:val="none"/>
                      <w:lang w:val="en-US" w:eastAsia="en-US" w:bidi="ar-SA"/>
                    </w:rPr>
                    <w:t>本项目情况</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hAnsi="Calibri" w:eastAsia="宋体" w:cs="Times New Roman"/>
                      <w:color w:val="auto"/>
                      <w:kern w:val="0"/>
                      <w:sz w:val="21"/>
                      <w:szCs w:val="21"/>
                      <w:u w:val="none"/>
                      <w:lang w:val="en-US" w:eastAsia="en-US" w:bidi="ar-SA"/>
                    </w:rPr>
                    <w:t>相符性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装备水平</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单条生产线</w:t>
                  </w:r>
                  <w:r>
                    <w:rPr>
                      <w:rFonts w:hint="default" w:ascii="Times New Roman" w:hAnsi="Calibri" w:eastAsia="宋体" w:cs="Times New Roman"/>
                      <w:color w:val="auto"/>
                      <w:kern w:val="0"/>
                      <w:sz w:val="21"/>
                      <w:szCs w:val="21"/>
                      <w:u w:val="none"/>
                      <w:lang w:val="en-US" w:eastAsia="zh-CN" w:bidi="ar-SA"/>
                    </w:rPr>
                    <w:t>80</w:t>
                  </w:r>
                  <w:r>
                    <w:rPr>
                      <w:rFonts w:hint="eastAsia" w:ascii="Times New Roman" w:hAnsi="Calibri" w:eastAsia="宋体" w:cs="Times New Roman"/>
                      <w:color w:val="auto"/>
                      <w:kern w:val="0"/>
                      <w:sz w:val="21"/>
                      <w:szCs w:val="21"/>
                      <w:u w:val="none"/>
                      <w:lang w:val="en-US" w:eastAsia="zh-CN" w:bidi="ar-SA"/>
                    </w:rPr>
                    <w:t>万吨</w:t>
                  </w:r>
                  <w:r>
                    <w:rPr>
                      <w:rFonts w:hint="default" w:ascii="Times New Roman" w:hAnsi="Calibri" w:eastAsia="宋体" w:cs="Times New Roman"/>
                      <w:color w:val="auto"/>
                      <w:kern w:val="0"/>
                      <w:sz w:val="21"/>
                      <w:szCs w:val="21"/>
                      <w:u w:val="none"/>
                      <w:lang w:val="en-US" w:eastAsia="zh-CN" w:bidi="ar-SA"/>
                    </w:rPr>
                    <w:t>/</w:t>
                  </w:r>
                  <w:r>
                    <w:rPr>
                      <w:rFonts w:hint="eastAsia" w:ascii="Times New Roman" w:hAnsi="Calibri" w:eastAsia="宋体" w:cs="Times New Roman"/>
                      <w:color w:val="auto"/>
                      <w:kern w:val="0"/>
                      <w:sz w:val="21"/>
                      <w:szCs w:val="21"/>
                      <w:u w:val="none"/>
                      <w:lang w:val="en-US" w:eastAsia="zh-CN" w:bidi="ar-SA"/>
                    </w:rPr>
                    <w:t>年及以上水泥粉磨站</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不涉及</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hAnsi="Calibri" w:eastAsia="宋体" w:cs="Times New Roman"/>
                      <w:color w:val="auto"/>
                      <w:kern w:val="0"/>
                      <w:sz w:val="21"/>
                      <w:szCs w:val="21"/>
                      <w:u w:val="none"/>
                      <w:lang w:val="en-US" w:eastAsia="en-US" w:bidi="ar-SA"/>
                    </w:rPr>
                    <w:t>相符</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能源类型</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电、外购蒸汽、天然气（采用低氮燃烧）</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本项目以电为能源</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排放限值</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天然气锅炉基准氧含量</w:t>
                  </w:r>
                  <w:r>
                    <w:rPr>
                      <w:rFonts w:hint="default" w:ascii="Times New Roman" w:hAnsi="Calibri" w:eastAsia="宋体" w:cs="Times New Roman"/>
                      <w:color w:val="auto"/>
                      <w:kern w:val="0"/>
                      <w:sz w:val="21"/>
                      <w:szCs w:val="21"/>
                      <w:u w:val="none"/>
                      <w:lang w:val="en-US" w:eastAsia="zh-CN" w:bidi="ar-SA"/>
                    </w:rPr>
                    <w:t>3.5%</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PM</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NOx</w:t>
                  </w:r>
                  <w:r>
                    <w:rPr>
                      <w:rFonts w:hint="eastAsia" w:ascii="Times New Roman" w:hAnsi="Calibri" w:eastAsia="宋体" w:cs="Times New Roman"/>
                      <w:color w:val="auto"/>
                      <w:kern w:val="0"/>
                      <w:sz w:val="21"/>
                      <w:szCs w:val="21"/>
                      <w:u w:val="none"/>
                      <w:lang w:val="en-US" w:eastAsia="zh-CN" w:bidi="ar-SA"/>
                    </w:rPr>
                    <w:t>排放浓度不高于</w:t>
                  </w:r>
                  <w:r>
                    <w:rPr>
                      <w:rFonts w:hint="default" w:ascii="Times New Roman" w:hAnsi="Calibri" w:eastAsia="宋体" w:cs="Times New Roman"/>
                      <w:color w:val="auto"/>
                      <w:kern w:val="0"/>
                      <w:sz w:val="21"/>
                      <w:szCs w:val="21"/>
                      <w:u w:val="none"/>
                      <w:lang w:val="en-US" w:eastAsia="zh-CN" w:bidi="ar-SA"/>
                    </w:rPr>
                    <w:t>10</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50mg/m</w:t>
                  </w:r>
                  <w:r>
                    <w:rPr>
                      <w:rFonts w:hint="default" w:ascii="Times New Roman" w:hAnsi="Calibri" w:eastAsia="宋体" w:cs="Times New Roman"/>
                      <w:color w:val="auto"/>
                      <w:kern w:val="0"/>
                      <w:sz w:val="21"/>
                      <w:szCs w:val="21"/>
                      <w:u w:val="none"/>
                      <w:vertAlign w:val="superscript"/>
                      <w:lang w:val="en-US" w:eastAsia="zh-CN" w:bidi="ar-SA"/>
                    </w:rPr>
                    <w:t>3</w:t>
                  </w:r>
                  <w:r>
                    <w:rPr>
                      <w:rFonts w:hint="eastAsia" w:ascii="Times New Roman" w:hAnsi="Calibri" w:eastAsia="宋体" w:cs="Times New Roman"/>
                      <w:color w:val="auto"/>
                      <w:kern w:val="0"/>
                      <w:sz w:val="21"/>
                      <w:szCs w:val="21"/>
                      <w:u w:val="none"/>
                      <w:lang w:val="en-US" w:eastAsia="zh-CN" w:bidi="ar-SA"/>
                    </w:rPr>
                    <w:t>；热风炉基准氧含量</w:t>
                  </w:r>
                  <w:r>
                    <w:rPr>
                      <w:rFonts w:hint="default" w:ascii="Times New Roman" w:hAnsi="Calibri" w:eastAsia="宋体" w:cs="Times New Roman"/>
                      <w:color w:val="auto"/>
                      <w:kern w:val="0"/>
                      <w:sz w:val="21"/>
                      <w:szCs w:val="21"/>
                      <w:u w:val="none"/>
                      <w:lang w:val="en-US" w:eastAsia="zh-CN" w:bidi="ar-SA"/>
                    </w:rPr>
                    <w:t>8%</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PM</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NOx</w:t>
                  </w:r>
                  <w:r>
                    <w:rPr>
                      <w:rFonts w:hint="eastAsia" w:ascii="Times New Roman" w:hAnsi="Calibri" w:eastAsia="宋体" w:cs="Times New Roman"/>
                      <w:color w:val="auto"/>
                      <w:kern w:val="0"/>
                      <w:sz w:val="21"/>
                      <w:szCs w:val="21"/>
                      <w:u w:val="none"/>
                      <w:lang w:val="en-US" w:eastAsia="zh-CN" w:bidi="ar-SA"/>
                    </w:rPr>
                    <w:t>排放浓度不高于</w:t>
                  </w:r>
                  <w:r>
                    <w:rPr>
                      <w:rFonts w:hint="default" w:ascii="Times New Roman" w:hAnsi="Calibri" w:eastAsia="宋体" w:cs="Times New Roman"/>
                      <w:color w:val="auto"/>
                      <w:kern w:val="0"/>
                      <w:sz w:val="21"/>
                      <w:szCs w:val="21"/>
                      <w:u w:val="none"/>
                      <w:lang w:val="en-US" w:eastAsia="zh-CN" w:bidi="ar-SA"/>
                    </w:rPr>
                    <w:t>10</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100mg/m</w:t>
                  </w:r>
                  <w:r>
                    <w:rPr>
                      <w:rFonts w:hint="default" w:ascii="Times New Roman" w:hAnsi="Calibri" w:eastAsia="宋体" w:cs="Times New Roman"/>
                      <w:color w:val="auto"/>
                      <w:kern w:val="0"/>
                      <w:sz w:val="21"/>
                      <w:szCs w:val="21"/>
                      <w:u w:val="none"/>
                      <w:vertAlign w:val="superscript"/>
                      <w:lang w:val="en-US" w:eastAsia="zh-CN" w:bidi="ar-SA"/>
                    </w:rPr>
                    <w:t>3</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本项目不涉及锅炉、炉窑等。</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无组织排放</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default" w:ascii="Times New Roman" w:hAnsi="Calibri" w:eastAsia="宋体" w:cs="Times New Roman"/>
                      <w:color w:val="auto"/>
                      <w:kern w:val="0"/>
                      <w:sz w:val="21"/>
                      <w:szCs w:val="21"/>
                      <w:u w:val="none"/>
                      <w:lang w:val="en-US" w:eastAsia="zh-CN" w:bidi="ar-SA"/>
                    </w:rPr>
                    <w:t>1</w:t>
                  </w:r>
                  <w:r>
                    <w:rPr>
                      <w:rFonts w:hint="eastAsia" w:ascii="Times New Roman" w:hAnsi="Calibri" w:eastAsia="宋体" w:cs="Times New Roman"/>
                      <w:color w:val="auto"/>
                      <w:kern w:val="0"/>
                      <w:sz w:val="21"/>
                      <w:szCs w:val="21"/>
                      <w:u w:val="none"/>
                      <w:lang w:val="en-US" w:eastAsia="zh-CN" w:bidi="ar-SA"/>
                    </w:rPr>
                    <w:t>、粉状物料全部密闭储存；</w:t>
                  </w:r>
                  <w:r>
                    <w:rPr>
                      <w:rFonts w:hint="default" w:ascii="Times New Roman" w:hAnsi="Calibri" w:eastAsia="宋体" w:cs="Times New Roman"/>
                      <w:color w:val="auto"/>
                      <w:kern w:val="0"/>
                      <w:sz w:val="21"/>
                      <w:szCs w:val="21"/>
                      <w:u w:val="none"/>
                      <w:lang w:val="en-US" w:eastAsia="zh-CN" w:bidi="ar-SA"/>
                    </w:rPr>
                    <w:t>2</w:t>
                  </w:r>
                  <w:r>
                    <w:rPr>
                      <w:rFonts w:hint="eastAsia" w:ascii="Times New Roman" w:hAnsi="Calibri" w:eastAsia="宋体" w:cs="Times New Roman"/>
                      <w:color w:val="auto"/>
                      <w:kern w:val="0"/>
                      <w:sz w:val="21"/>
                      <w:szCs w:val="21"/>
                      <w:u w:val="none"/>
                      <w:lang w:val="en-US" w:eastAsia="zh-CN" w:bidi="ar-SA"/>
                    </w:rPr>
                    <w:t>、物料采用封闭式皮带、斗提、斜槽运输，各物料破碎、转载、下料口设置集尘罩并配置袋式除尘器，库顶等泄压口配备袋式除尘器；</w:t>
                  </w:r>
                  <w:r>
                    <w:rPr>
                      <w:rFonts w:hint="default" w:ascii="Times New Roman" w:hAnsi="Calibri" w:eastAsia="宋体" w:cs="Times New Roman"/>
                      <w:color w:val="auto"/>
                      <w:kern w:val="0"/>
                      <w:sz w:val="21"/>
                      <w:szCs w:val="21"/>
                      <w:u w:val="none"/>
                      <w:lang w:val="en-US" w:eastAsia="zh-CN" w:bidi="ar-SA"/>
                    </w:rPr>
                    <w:t>3</w:t>
                  </w:r>
                  <w:r>
                    <w:rPr>
                      <w:rFonts w:hint="eastAsia" w:ascii="Times New Roman" w:hAnsi="Calibri" w:eastAsia="宋体" w:cs="Times New Roman"/>
                      <w:color w:val="auto"/>
                      <w:kern w:val="0"/>
                      <w:sz w:val="21"/>
                      <w:szCs w:val="21"/>
                      <w:u w:val="none"/>
                      <w:lang w:val="en-US" w:eastAsia="zh-CN" w:bidi="ar-SA"/>
                    </w:rPr>
                    <w:t>、料棚配备喷雾抑尘设施或物料全部封闭储存，出入口配备自动门，水泥包装车间全封闭，袋装水泥装车点位采用集中通风除尘系统，水泥散装采用密闭罐车，并配备带抽风口的散装卸料器</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u w:val="none"/>
                      <w:lang w:val="en-US" w:eastAsia="zh-CN"/>
                    </w:rPr>
                  </w:pPr>
                  <w:r>
                    <w:rPr>
                      <w:rFonts w:hint="eastAsia"/>
                      <w:color w:val="auto"/>
                      <w:u w:val="none"/>
                      <w:lang w:val="en-US" w:eastAsia="zh-CN"/>
                    </w:rPr>
                    <w:t>1、物料密闭储存；</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u w:val="none"/>
                      <w:lang w:val="en-US" w:eastAsia="zh-CN"/>
                    </w:rPr>
                  </w:pPr>
                  <w:r>
                    <w:rPr>
                      <w:rFonts w:hint="eastAsia"/>
                      <w:color w:val="auto"/>
                      <w:u w:val="none"/>
                      <w:lang w:val="en-US" w:eastAsia="zh-CN"/>
                    </w:rPr>
                    <w:t>2、物料采用密闭皮带输送，上料、搅拌设置有除尘器；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u w:val="none"/>
                      <w:lang w:val="en-US" w:eastAsia="zh-CN"/>
                    </w:rPr>
                  </w:pPr>
                  <w:r>
                    <w:rPr>
                      <w:rFonts w:hint="eastAsia" w:ascii="Times New Roman" w:hAnsi="Calibri" w:eastAsia="宋体" w:cs="Times New Roman"/>
                      <w:color w:val="auto"/>
                      <w:kern w:val="0"/>
                      <w:sz w:val="21"/>
                      <w:szCs w:val="21"/>
                      <w:u w:val="none"/>
                      <w:lang w:val="en-US" w:eastAsia="zh-CN" w:bidi="ar-SA"/>
                    </w:rPr>
                    <w:t>3、料棚配备喷雾抑尘设施并全部封闭储存，</w:t>
                  </w:r>
                  <w:r>
                    <w:rPr>
                      <w:rFonts w:hint="eastAsia" w:ascii="Times New Roman" w:hAnsi="Calibri" w:eastAsia="宋体" w:cs="Times New Roman"/>
                      <w:color w:val="auto"/>
                      <w:kern w:val="0"/>
                      <w:sz w:val="21"/>
                      <w:szCs w:val="21"/>
                      <w:highlight w:val="none"/>
                      <w:u w:val="none"/>
                      <w:lang w:val="en-US" w:eastAsia="zh-CN" w:bidi="ar-SA"/>
                    </w:rPr>
                    <w:t>出入口配备自动门，水泥采用筒仓储存。</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监测监控水平</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 xml:space="preserve">重点排污企业水泥磨和独立烘干系统安装 </w:t>
                  </w:r>
                  <w:r>
                    <w:rPr>
                      <w:rFonts w:hint="default" w:ascii="Times New Roman" w:hAnsi="Calibri" w:eastAsia="宋体" w:cs="Times New Roman"/>
                      <w:color w:val="auto"/>
                      <w:kern w:val="0"/>
                      <w:sz w:val="21"/>
                      <w:szCs w:val="21"/>
                      <w:u w:val="none"/>
                      <w:lang w:val="en-US" w:eastAsia="zh-CN" w:bidi="ar-SA"/>
                    </w:rPr>
                    <w:t>CEMS</w:t>
                  </w:r>
                  <w:r>
                    <w:rPr>
                      <w:rFonts w:hint="eastAsia" w:ascii="Times New Roman" w:hAnsi="Calibri" w:eastAsia="宋体" w:cs="Times New Roman"/>
                      <w:color w:val="auto"/>
                      <w:kern w:val="0"/>
                      <w:sz w:val="21"/>
                      <w:szCs w:val="21"/>
                      <w:u w:val="none"/>
                      <w:lang w:val="en-US" w:eastAsia="zh-CN" w:bidi="ar-SA"/>
                    </w:rPr>
                    <w:t>，</w:t>
                  </w:r>
                  <w:r>
                    <w:rPr>
                      <w:rFonts w:hint="default" w:ascii="Times New Roman" w:hAnsi="Calibri" w:eastAsia="宋体" w:cs="Times New Roman"/>
                      <w:color w:val="auto"/>
                      <w:kern w:val="0"/>
                      <w:sz w:val="21"/>
                      <w:szCs w:val="21"/>
                      <w:u w:val="none"/>
                      <w:lang w:val="en-US" w:eastAsia="zh-CN" w:bidi="ar-SA"/>
                    </w:rPr>
                    <w:t xml:space="preserve">CEMS </w:t>
                  </w:r>
                  <w:r>
                    <w:rPr>
                      <w:rFonts w:hint="eastAsia" w:ascii="Times New Roman" w:hAnsi="Calibri" w:eastAsia="宋体" w:cs="Times New Roman"/>
                      <w:color w:val="auto"/>
                      <w:kern w:val="0"/>
                      <w:sz w:val="21"/>
                      <w:szCs w:val="21"/>
                      <w:u w:val="none"/>
                      <w:lang w:val="en-US" w:eastAsia="zh-CN" w:bidi="ar-SA"/>
                    </w:rPr>
                    <w:t>监控数据保存一年以上。料场出入口等易产尘点，安装高清视频监控设施，视频监控数据保存三个月以上</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项目运行后，料场出入口等易产尘点，安装高清视频监控设施，视频监控数据保存三个月以上。</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环境管理水平</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环保档案齐全：</w:t>
                  </w:r>
                  <w:r>
                    <w:rPr>
                      <w:rFonts w:hint="default" w:ascii="Times New Roman" w:hAnsi="Calibri" w:eastAsia="宋体" w:cs="Times New Roman"/>
                      <w:color w:val="auto"/>
                      <w:kern w:val="0"/>
                      <w:sz w:val="21"/>
                      <w:szCs w:val="21"/>
                      <w:u w:val="none"/>
                      <w:lang w:val="en-US" w:eastAsia="zh-CN" w:bidi="ar-SA"/>
                    </w:rPr>
                    <w:t>1</w:t>
                  </w:r>
                  <w:r>
                    <w:rPr>
                      <w:rFonts w:hint="eastAsia" w:ascii="Times New Roman" w:hAnsi="Calibri" w:eastAsia="宋体" w:cs="Times New Roman"/>
                      <w:color w:val="auto"/>
                      <w:kern w:val="0"/>
                      <w:sz w:val="21"/>
                      <w:szCs w:val="21"/>
                      <w:u w:val="none"/>
                      <w:lang w:val="en-US" w:eastAsia="zh-CN" w:bidi="ar-SA"/>
                    </w:rPr>
                    <w:t>、环评批复文件；</w:t>
                  </w:r>
                  <w:r>
                    <w:rPr>
                      <w:rFonts w:hint="default" w:ascii="Times New Roman" w:hAnsi="Calibri" w:eastAsia="宋体" w:cs="Times New Roman"/>
                      <w:color w:val="auto"/>
                      <w:kern w:val="0"/>
                      <w:sz w:val="21"/>
                      <w:szCs w:val="21"/>
                      <w:u w:val="none"/>
                      <w:lang w:val="en-US" w:eastAsia="zh-CN" w:bidi="ar-SA"/>
                    </w:rPr>
                    <w:t>2</w:t>
                  </w:r>
                  <w:r>
                    <w:rPr>
                      <w:rFonts w:hint="eastAsia" w:ascii="Times New Roman" w:hAnsi="Calibri" w:eastAsia="宋体" w:cs="Times New Roman"/>
                      <w:color w:val="auto"/>
                      <w:kern w:val="0"/>
                      <w:sz w:val="21"/>
                      <w:szCs w:val="21"/>
                      <w:u w:val="none"/>
                      <w:lang w:val="en-US" w:eastAsia="zh-CN" w:bidi="ar-SA"/>
                    </w:rPr>
                    <w:t>、排污许可证及季度、年度执行报告；</w:t>
                  </w:r>
                  <w:r>
                    <w:rPr>
                      <w:rFonts w:hint="default" w:ascii="Times New Roman" w:hAnsi="Calibri" w:eastAsia="宋体" w:cs="Times New Roman"/>
                      <w:color w:val="auto"/>
                      <w:kern w:val="0"/>
                      <w:sz w:val="21"/>
                      <w:szCs w:val="21"/>
                      <w:u w:val="none"/>
                      <w:lang w:val="en-US" w:eastAsia="zh-CN" w:bidi="ar-SA"/>
                    </w:rPr>
                    <w:t>3</w:t>
                  </w:r>
                  <w:r>
                    <w:rPr>
                      <w:rFonts w:hint="eastAsia" w:ascii="Times New Roman" w:hAnsi="Calibri" w:eastAsia="宋体" w:cs="Times New Roman"/>
                      <w:color w:val="auto"/>
                      <w:kern w:val="0"/>
                      <w:sz w:val="21"/>
                      <w:szCs w:val="21"/>
                      <w:u w:val="none"/>
                      <w:lang w:val="en-US" w:eastAsia="zh-CN" w:bidi="ar-SA"/>
                    </w:rPr>
                    <w:t>、竣工验收文件；</w:t>
                  </w:r>
                  <w:r>
                    <w:rPr>
                      <w:rFonts w:hint="default" w:ascii="Times New Roman" w:hAnsi="Calibri" w:eastAsia="宋体" w:cs="Times New Roman"/>
                      <w:color w:val="auto"/>
                      <w:kern w:val="0"/>
                      <w:sz w:val="21"/>
                      <w:szCs w:val="21"/>
                      <w:u w:val="none"/>
                      <w:lang w:val="en-US" w:eastAsia="zh-CN" w:bidi="ar-SA"/>
                    </w:rPr>
                    <w:t>4</w:t>
                  </w:r>
                  <w:r>
                    <w:rPr>
                      <w:rFonts w:hint="eastAsia" w:ascii="Times New Roman" w:hAnsi="Calibri" w:eastAsia="宋体" w:cs="Times New Roman"/>
                      <w:color w:val="auto"/>
                      <w:kern w:val="0"/>
                      <w:sz w:val="21"/>
                      <w:szCs w:val="21"/>
                      <w:u w:val="none"/>
                      <w:lang w:val="en-US" w:eastAsia="zh-CN" w:bidi="ar-SA"/>
                    </w:rPr>
                    <w:t>、一年内废气检测报告。台账记录：</w:t>
                  </w:r>
                  <w:r>
                    <w:rPr>
                      <w:rFonts w:hint="default" w:ascii="Times New Roman" w:hAnsi="Calibri" w:eastAsia="宋体" w:cs="Times New Roman"/>
                      <w:color w:val="auto"/>
                      <w:kern w:val="0"/>
                      <w:sz w:val="21"/>
                      <w:szCs w:val="21"/>
                      <w:u w:val="none"/>
                      <w:lang w:val="en-US" w:eastAsia="zh-CN" w:bidi="ar-SA"/>
                    </w:rPr>
                    <w:t>1</w:t>
                  </w:r>
                  <w:r>
                    <w:rPr>
                      <w:rFonts w:hint="eastAsia" w:ascii="Times New Roman" w:hAnsi="Calibri" w:eastAsia="宋体" w:cs="Times New Roman"/>
                      <w:color w:val="auto"/>
                      <w:kern w:val="0"/>
                      <w:sz w:val="21"/>
                      <w:szCs w:val="21"/>
                      <w:u w:val="none"/>
                      <w:lang w:val="en-US" w:eastAsia="zh-CN" w:bidi="ar-SA"/>
                    </w:rPr>
                    <w:t>、完整生产管理台账（包括生产设备运行台账，原辅材料、燃料使用量，产品产量等）；</w:t>
                  </w:r>
                  <w:r>
                    <w:rPr>
                      <w:rFonts w:hint="default" w:ascii="Times New Roman" w:hAnsi="Calibri" w:eastAsia="宋体" w:cs="Times New Roman"/>
                      <w:color w:val="auto"/>
                      <w:kern w:val="0"/>
                      <w:sz w:val="21"/>
                      <w:szCs w:val="21"/>
                      <w:u w:val="none"/>
                      <w:lang w:val="en-US" w:eastAsia="zh-CN" w:bidi="ar-SA"/>
                    </w:rPr>
                    <w:t>2</w:t>
                  </w:r>
                  <w:r>
                    <w:rPr>
                      <w:rFonts w:hint="eastAsia" w:ascii="Times New Roman" w:hAnsi="Calibri" w:eastAsia="宋体" w:cs="Times New Roman"/>
                      <w:color w:val="auto"/>
                      <w:kern w:val="0"/>
                      <w:sz w:val="21"/>
                      <w:szCs w:val="21"/>
                      <w:u w:val="none"/>
                      <w:lang w:val="en-US" w:eastAsia="zh-CN" w:bidi="ar-SA"/>
                    </w:rPr>
                    <w:t>、运输管理电子台账（包括车辆出入厂记录、车牌号、</w:t>
                  </w:r>
                  <w:r>
                    <w:rPr>
                      <w:rFonts w:hint="default" w:ascii="Times New Roman" w:hAnsi="Calibri" w:eastAsia="宋体" w:cs="Times New Roman"/>
                      <w:color w:val="auto"/>
                      <w:kern w:val="0"/>
                      <w:sz w:val="21"/>
                      <w:szCs w:val="21"/>
                      <w:u w:val="none"/>
                      <w:lang w:val="en-US" w:eastAsia="zh-CN" w:bidi="ar-SA"/>
                    </w:rPr>
                    <w:t xml:space="preserve">VIN </w:t>
                  </w:r>
                  <w:r>
                    <w:rPr>
                      <w:rFonts w:hint="eastAsia" w:ascii="Times New Roman" w:hAnsi="Calibri" w:eastAsia="宋体" w:cs="Times New Roman"/>
                      <w:color w:val="auto"/>
                      <w:kern w:val="0"/>
                      <w:sz w:val="21"/>
                      <w:szCs w:val="21"/>
                      <w:u w:val="none"/>
                      <w:lang w:val="en-US" w:eastAsia="zh-CN" w:bidi="ar-SA"/>
                    </w:rPr>
                    <w:t>号、发动机编号和排放标准等）；</w:t>
                  </w:r>
                  <w:r>
                    <w:rPr>
                      <w:rFonts w:hint="default" w:ascii="Times New Roman" w:hAnsi="Calibri" w:eastAsia="宋体" w:cs="Times New Roman"/>
                      <w:color w:val="auto"/>
                      <w:kern w:val="0"/>
                      <w:sz w:val="21"/>
                      <w:szCs w:val="21"/>
                      <w:u w:val="none"/>
                      <w:lang w:val="en-US" w:eastAsia="zh-CN" w:bidi="ar-SA"/>
                    </w:rPr>
                    <w:t>3</w:t>
                  </w:r>
                  <w:r>
                    <w:rPr>
                      <w:rFonts w:hint="eastAsia" w:ascii="Times New Roman" w:hAnsi="Calibri" w:eastAsia="宋体" w:cs="Times New Roman"/>
                      <w:color w:val="auto"/>
                      <w:kern w:val="0"/>
                      <w:sz w:val="21"/>
                      <w:szCs w:val="21"/>
                      <w:u w:val="none"/>
                      <w:lang w:val="en-US" w:eastAsia="zh-CN" w:bidi="ar-SA"/>
                    </w:rPr>
                    <w:t>、设备维护记录；</w:t>
                  </w:r>
                  <w:r>
                    <w:rPr>
                      <w:rFonts w:hint="default" w:ascii="Times New Roman" w:hAnsi="Calibri" w:eastAsia="宋体" w:cs="Times New Roman"/>
                      <w:color w:val="auto"/>
                      <w:kern w:val="0"/>
                      <w:sz w:val="21"/>
                      <w:szCs w:val="21"/>
                      <w:u w:val="none"/>
                      <w:lang w:val="en-US" w:eastAsia="zh-CN" w:bidi="ar-SA"/>
                    </w:rPr>
                    <w:t>4</w:t>
                  </w:r>
                  <w:r>
                    <w:rPr>
                      <w:rFonts w:hint="eastAsia" w:ascii="Times New Roman" w:hAnsi="Calibri" w:eastAsia="宋体" w:cs="Times New Roman"/>
                      <w:color w:val="auto"/>
                      <w:kern w:val="0"/>
                      <w:sz w:val="21"/>
                      <w:szCs w:val="21"/>
                      <w:u w:val="none"/>
                      <w:lang w:val="en-US" w:eastAsia="zh-CN" w:bidi="ar-SA"/>
                    </w:rPr>
                    <w:t>、废气治理设备清单（包括主要污染治理设备、设计说明书、运行记录、</w:t>
                  </w:r>
                  <w:r>
                    <w:rPr>
                      <w:rFonts w:hint="default" w:ascii="Times New Roman" w:hAnsi="Calibri" w:eastAsia="宋体" w:cs="Times New Roman"/>
                      <w:color w:val="auto"/>
                      <w:kern w:val="0"/>
                      <w:sz w:val="21"/>
                      <w:szCs w:val="21"/>
                      <w:u w:val="none"/>
                      <w:lang w:val="en-US" w:eastAsia="zh-CN" w:bidi="ar-SA"/>
                    </w:rPr>
                    <w:t>CEMS</w:t>
                  </w:r>
                  <w:r>
                    <w:rPr>
                      <w:rFonts w:hint="eastAsia" w:ascii="Times New Roman" w:hAnsi="Calibri" w:eastAsia="宋体" w:cs="Times New Roman"/>
                      <w:color w:val="auto"/>
                      <w:kern w:val="0"/>
                      <w:sz w:val="21"/>
                      <w:szCs w:val="21"/>
                      <w:u w:val="none"/>
                      <w:lang w:val="en-US" w:eastAsia="zh-CN" w:bidi="ar-SA"/>
                    </w:rPr>
                    <w:t>数据等）；</w:t>
                  </w:r>
                  <w:r>
                    <w:rPr>
                      <w:rFonts w:hint="default" w:ascii="Times New Roman" w:hAnsi="Calibri" w:eastAsia="宋体" w:cs="Times New Roman"/>
                      <w:color w:val="auto"/>
                      <w:kern w:val="0"/>
                      <w:sz w:val="21"/>
                      <w:szCs w:val="21"/>
                      <w:u w:val="none"/>
                      <w:lang w:val="en-US" w:eastAsia="zh-CN" w:bidi="ar-SA"/>
                    </w:rPr>
                    <w:t>5</w:t>
                  </w:r>
                  <w:r>
                    <w:rPr>
                      <w:rFonts w:hint="eastAsia" w:ascii="Times New Roman" w:hAnsi="Calibri" w:eastAsia="宋体" w:cs="Times New Roman"/>
                      <w:color w:val="auto"/>
                      <w:kern w:val="0"/>
                      <w:sz w:val="21"/>
                      <w:szCs w:val="21"/>
                      <w:u w:val="none"/>
                      <w:lang w:val="en-US" w:eastAsia="zh-CN" w:bidi="ar-SA"/>
                    </w:rPr>
                    <w:t>、耗材清单（除尘器滤料更换记录等）。管理制度健全：</w:t>
                  </w:r>
                  <w:r>
                    <w:rPr>
                      <w:rFonts w:hint="default" w:ascii="Times New Roman" w:hAnsi="Calibri" w:eastAsia="宋体" w:cs="Times New Roman"/>
                      <w:color w:val="auto"/>
                      <w:kern w:val="0"/>
                      <w:sz w:val="21"/>
                      <w:szCs w:val="21"/>
                      <w:u w:val="none"/>
                      <w:lang w:val="en-US" w:eastAsia="zh-CN" w:bidi="ar-SA"/>
                    </w:rPr>
                    <w:t>1</w:t>
                  </w:r>
                  <w:r>
                    <w:rPr>
                      <w:rFonts w:hint="eastAsia" w:ascii="Times New Roman" w:hAnsi="Calibri" w:eastAsia="宋体" w:cs="Times New Roman"/>
                      <w:color w:val="auto"/>
                      <w:kern w:val="0"/>
                      <w:sz w:val="21"/>
                      <w:szCs w:val="21"/>
                      <w:u w:val="none"/>
                      <w:lang w:val="en-US" w:eastAsia="zh-CN" w:bidi="ar-SA"/>
                    </w:rPr>
                    <w:t>、有专兼职环保人员；</w:t>
                  </w:r>
                  <w:r>
                    <w:rPr>
                      <w:rFonts w:hint="default" w:ascii="Times New Roman" w:hAnsi="Calibri" w:eastAsia="宋体" w:cs="Times New Roman"/>
                      <w:color w:val="auto"/>
                      <w:kern w:val="0"/>
                      <w:sz w:val="21"/>
                      <w:szCs w:val="21"/>
                      <w:u w:val="none"/>
                      <w:lang w:val="en-US" w:eastAsia="zh-CN" w:bidi="ar-SA"/>
                    </w:rPr>
                    <w:t>2</w:t>
                  </w:r>
                  <w:r>
                    <w:rPr>
                      <w:rFonts w:hint="eastAsia" w:ascii="Times New Roman" w:hAnsi="Calibri" w:eastAsia="宋体" w:cs="Times New Roman"/>
                      <w:color w:val="auto"/>
                      <w:kern w:val="0"/>
                      <w:sz w:val="21"/>
                      <w:szCs w:val="21"/>
                      <w:u w:val="none"/>
                      <w:lang w:val="en-US" w:eastAsia="zh-CN" w:bidi="ar-SA"/>
                    </w:rPr>
                    <w:t>、废气治理设施运行管理规程</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项目运行后按照要求对各档案进行分类管理，记录生产管理台账，建立运输管理电子台账，建立废气治理设备清单，建立耗材清单，建立环保管理制度。</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运输方式</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default" w:ascii="Times New Roman" w:hAnsi="Calibri" w:eastAsia="宋体" w:cs="Times New Roman"/>
                      <w:color w:val="auto"/>
                      <w:kern w:val="0"/>
                      <w:sz w:val="21"/>
                      <w:szCs w:val="21"/>
                      <w:u w:val="none"/>
                      <w:lang w:val="en-US" w:eastAsia="zh-CN" w:bidi="ar-SA"/>
                    </w:rPr>
                    <w:t>1</w:t>
                  </w:r>
                  <w:r>
                    <w:rPr>
                      <w:rFonts w:hint="eastAsia" w:ascii="Times New Roman" w:hAnsi="Calibri" w:eastAsia="宋体" w:cs="Times New Roman"/>
                      <w:color w:val="auto"/>
                      <w:kern w:val="0"/>
                      <w:sz w:val="21"/>
                      <w:szCs w:val="21"/>
                      <w:u w:val="none"/>
                      <w:lang w:val="en-US" w:eastAsia="zh-CN" w:bidi="ar-SA"/>
                    </w:rPr>
                    <w:t>、物料（除水泥罐式货车外）公路运输全部使用达到国五及以上排放标准重型载货车辆（含燃气）或新能源车辆；</w:t>
                  </w:r>
                </w:p>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default" w:ascii="Times New Roman" w:hAnsi="Calibri" w:eastAsia="宋体" w:cs="Times New Roman"/>
                      <w:color w:val="auto"/>
                      <w:kern w:val="0"/>
                      <w:sz w:val="21"/>
                      <w:szCs w:val="21"/>
                      <w:u w:val="none"/>
                      <w:lang w:val="en-US" w:eastAsia="zh-CN" w:bidi="ar-SA"/>
                    </w:rPr>
                    <w:t>2</w:t>
                  </w:r>
                  <w:r>
                    <w:rPr>
                      <w:rFonts w:hint="eastAsia" w:ascii="Times New Roman" w:hAnsi="Calibri" w:eastAsia="宋体" w:cs="Times New Roman"/>
                      <w:color w:val="auto"/>
                      <w:kern w:val="0"/>
                      <w:sz w:val="21"/>
                      <w:szCs w:val="21"/>
                      <w:u w:val="none"/>
                      <w:lang w:val="en-US" w:eastAsia="zh-CN" w:bidi="ar-SA"/>
                    </w:rPr>
                    <w:t>、厂内运输车辆全部达到国五及以上排放标准（含燃气）或使用新能源车辆；</w:t>
                  </w:r>
                </w:p>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default" w:ascii="Times New Roman" w:hAnsi="Calibri" w:eastAsia="宋体" w:cs="Times New Roman"/>
                      <w:color w:val="auto"/>
                      <w:kern w:val="0"/>
                      <w:sz w:val="21"/>
                      <w:szCs w:val="21"/>
                      <w:u w:val="none"/>
                      <w:lang w:val="en-US" w:eastAsia="zh-CN" w:bidi="ar-SA"/>
                    </w:rPr>
                    <w:t>3</w:t>
                  </w:r>
                  <w:r>
                    <w:rPr>
                      <w:rFonts w:hint="eastAsia" w:ascii="Times New Roman" w:hAnsi="Calibri" w:eastAsia="宋体" w:cs="Times New Roman"/>
                      <w:color w:val="auto"/>
                      <w:kern w:val="0"/>
                      <w:sz w:val="21"/>
                      <w:szCs w:val="21"/>
                      <w:u w:val="none"/>
                      <w:lang w:val="en-US" w:eastAsia="zh-CN" w:bidi="ar-SA"/>
                    </w:rPr>
                    <w:t>、厂内非道路移动机械全部达到国三及以上排放标准或使用新能源机械</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按照要求使用各车辆。</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4"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运输监管</w:t>
                  </w:r>
                </w:p>
              </w:tc>
              <w:tc>
                <w:tcPr>
                  <w:tcW w:w="2676" w:type="pct"/>
                  <w:tcBorders>
                    <w:tl2br w:val="nil"/>
                    <w:tr2bl w:val="nil"/>
                  </w:tcBorders>
                  <w:noWrap/>
                  <w:vAlign w:val="center"/>
                </w:tcPr>
                <w:p>
                  <w:pPr>
                    <w:keepNext w:val="0"/>
                    <w:keepLines w:val="0"/>
                    <w:widowControl/>
                    <w:suppressLineNumbers w:val="0"/>
                    <w:jc w:val="center"/>
                    <w:rPr>
                      <w:rFonts w:ascii="Times New Roman" w:hAnsi="Calibri" w:eastAsia="宋体" w:cs="Times New Roman"/>
                      <w:color w:val="auto"/>
                      <w:kern w:val="0"/>
                      <w:sz w:val="21"/>
                      <w:szCs w:val="21"/>
                      <w:u w:val="none"/>
                      <w:lang w:val="en-US" w:eastAsia="en-US" w:bidi="ar-SA"/>
                    </w:rPr>
                  </w:pPr>
                  <w:r>
                    <w:rPr>
                      <w:rFonts w:hint="eastAsia" w:ascii="Times New Roman" w:hAnsi="Calibri" w:eastAsia="宋体" w:cs="Times New Roman"/>
                      <w:color w:val="auto"/>
                      <w:kern w:val="0"/>
                      <w:sz w:val="21"/>
                      <w:szCs w:val="21"/>
                      <w:u w:val="none"/>
                      <w:lang w:val="en-US" w:eastAsia="zh-CN" w:bidi="ar-SA"/>
                    </w:rPr>
                    <w:t>配备门禁和视频监控系统，监控运输车辆进出厂区情况，记录运输车辆电子台账；视频监控、台账数据保存三个月以上</w:t>
                  </w:r>
                </w:p>
              </w:tc>
              <w:tc>
                <w:tcPr>
                  <w:tcW w:w="1317"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Calibri" w:eastAsia="宋体" w:cs="Times New Roman"/>
                      <w:color w:val="auto"/>
                      <w:kern w:val="0"/>
                      <w:sz w:val="21"/>
                      <w:szCs w:val="21"/>
                      <w:u w:val="none"/>
                      <w:lang w:val="en-US" w:eastAsia="zh-CN" w:bidi="ar-SA"/>
                    </w:rPr>
                  </w:pPr>
                  <w:r>
                    <w:rPr>
                      <w:rFonts w:hint="eastAsia" w:ascii="Times New Roman" w:hAnsi="Calibri" w:eastAsia="宋体" w:cs="Times New Roman"/>
                      <w:color w:val="auto"/>
                      <w:kern w:val="0"/>
                      <w:sz w:val="21"/>
                      <w:szCs w:val="21"/>
                      <w:u w:val="none"/>
                      <w:lang w:val="en-US" w:eastAsia="zh-CN" w:bidi="ar-SA"/>
                    </w:rPr>
                    <w:t>配备门禁和视频监控系统，监控运输车辆进出厂区情况，记录运输车辆电子台账；视频监控、台账数据保存三个月以上。</w:t>
                  </w: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Calibri" w:eastAsia="宋体" w:cs="Times New Roman"/>
                      <w:color w:val="auto"/>
                      <w:kern w:val="0"/>
                      <w:sz w:val="21"/>
                      <w:szCs w:val="21"/>
                      <w:u w:val="none"/>
                      <w:lang w:val="en-US" w:eastAsia="en-US" w:bidi="ar-SA"/>
                    </w:rPr>
                  </w:pPr>
                  <w:r>
                    <w:rPr>
                      <w:rFonts w:ascii="Times New Roman" w:cs="Times New Roman"/>
                      <w:color w:val="auto"/>
                      <w:sz w:val="21"/>
                      <w:szCs w:val="21"/>
                      <w:u w:val="none"/>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u w:val="none"/>
              </w:rPr>
            </w:pPr>
            <w:r>
              <w:rPr>
                <w:rFonts w:hint="default" w:ascii="Times New Roman" w:hAnsi="Times New Roman" w:eastAsia="宋体" w:cs="Times New Roman"/>
                <w:color w:val="auto"/>
                <w:kern w:val="0"/>
                <w:sz w:val="24"/>
                <w:szCs w:val="24"/>
                <w:highlight w:val="none"/>
                <w:u w:val="none"/>
                <w:lang w:val="en-US" w:eastAsia="zh-CN" w:bidi="ar"/>
              </w:rPr>
              <w:t>综上所述，本项目可满足《重污染天气重点行业应急减排措施制定技术指南（2020年修订版）》（环办大气函〔2020〕340号）中的水泥制品行业绩效引领性指标的相关要求。</w:t>
            </w:r>
          </w:p>
        </w:tc>
      </w:tr>
    </w:tbl>
    <w:p>
      <w:pPr>
        <w:spacing w:line="360" w:lineRule="auto"/>
        <w:outlineLvl w:val="0"/>
        <w:rPr>
          <w:rFonts w:eastAsia="黑体"/>
          <w:color w:val="auto"/>
          <w:sz w:val="30"/>
          <w:u w:val="none"/>
        </w:rPr>
        <w:sectPr>
          <w:footerReference r:id="rId3" w:type="default"/>
          <w:pgSz w:w="11906" w:h="16838"/>
          <w:pgMar w:top="1418" w:right="1440" w:bottom="1418" w:left="1531" w:header="851" w:footer="1077" w:gutter="0"/>
          <w:pgBorders>
            <w:top w:val="none" w:sz="0" w:space="0"/>
            <w:left w:val="none" w:sz="0" w:space="0"/>
            <w:bottom w:val="none" w:sz="0" w:space="0"/>
            <w:right w:val="none" w:sz="0" w:space="0"/>
          </w:pgBorders>
          <w:cols w:space="720" w:num="1"/>
          <w:docGrid w:linePitch="312" w:charSpace="0"/>
        </w:sectPr>
      </w:pPr>
    </w:p>
    <w:p>
      <w:pPr>
        <w:pStyle w:val="21"/>
        <w:spacing w:before="0" w:beforeAutospacing="0" w:after="0" w:afterAutospacing="0" w:line="360" w:lineRule="auto"/>
        <w:jc w:val="center"/>
        <w:outlineLvl w:val="0"/>
        <w:rPr>
          <w:rFonts w:ascii="黑体" w:hAnsi="黑体" w:eastAsia="黑体"/>
          <w:snapToGrid w:val="0"/>
          <w:color w:val="auto"/>
          <w:sz w:val="30"/>
          <w:szCs w:val="30"/>
          <w:u w:val="none"/>
        </w:rPr>
      </w:pPr>
      <w:r>
        <w:rPr>
          <w:rFonts w:hint="eastAsia" w:ascii="黑体" w:hAnsi="黑体" w:eastAsia="黑体"/>
          <w:snapToGrid w:val="0"/>
          <w:color w:val="auto"/>
          <w:sz w:val="30"/>
          <w:szCs w:val="30"/>
          <w:u w:val="none"/>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pPr>
              <w:pStyle w:val="21"/>
              <w:adjustRightInd w:val="0"/>
              <w:snapToGrid w:val="0"/>
              <w:spacing w:before="0" w:beforeAutospacing="0" w:after="0" w:afterAutospacing="0"/>
              <w:jc w:val="center"/>
              <w:rPr>
                <w:rFonts w:cs="宋体"/>
                <w:color w:val="auto"/>
                <w:szCs w:val="24"/>
                <w:u w:val="none"/>
                <w:lang w:val="en-US" w:eastAsia="zh-CN"/>
              </w:rPr>
            </w:pPr>
            <w:r>
              <w:rPr>
                <w:rFonts w:hint="eastAsia" w:cs="宋体"/>
                <w:color w:val="auto"/>
                <w:szCs w:val="24"/>
                <w:u w:val="none"/>
                <w:lang w:val="en-US" w:eastAsia="zh-CN"/>
              </w:rPr>
              <w:t>建设内容</w:t>
            </w:r>
          </w:p>
        </w:tc>
        <w:tc>
          <w:tcPr>
            <w:tcW w:w="8319" w:type="dxa"/>
            <w:noWrap w:val="0"/>
            <w:vAlign w:val="top"/>
          </w:tcPr>
          <w:p>
            <w:pPr>
              <w:adjustRightInd w:val="0"/>
              <w:snapToGrid w:val="0"/>
              <w:spacing w:before="120" w:beforeLines="50" w:line="312" w:lineRule="auto"/>
              <w:rPr>
                <w:rFonts w:eastAsia="黑体"/>
                <w:snapToGrid w:val="0"/>
                <w:color w:val="auto"/>
                <w:kern w:val="0"/>
                <w:sz w:val="28"/>
                <w:szCs w:val="28"/>
                <w:u w:val="none"/>
              </w:rPr>
            </w:pPr>
            <w:r>
              <w:rPr>
                <w:rFonts w:eastAsia="黑体"/>
                <w:snapToGrid w:val="0"/>
                <w:color w:val="auto"/>
                <w:kern w:val="0"/>
                <w:sz w:val="28"/>
                <w:szCs w:val="28"/>
                <w:u w:val="none"/>
              </w:rPr>
              <w:t>1</w:t>
            </w:r>
            <w:r>
              <w:rPr>
                <w:rFonts w:hAnsi="黑体" w:eastAsia="黑体"/>
                <w:snapToGrid w:val="0"/>
                <w:color w:val="auto"/>
                <w:kern w:val="0"/>
                <w:sz w:val="28"/>
                <w:szCs w:val="28"/>
                <w:u w:val="none"/>
              </w:rPr>
              <w:t>、项目由来</w:t>
            </w:r>
          </w:p>
          <w:p>
            <w:pPr>
              <w:pStyle w:val="53"/>
              <w:ind w:firstLine="480"/>
              <w:rPr>
                <w:rFonts w:ascii="Times New Roman" w:hAnsi="宋体" w:eastAsia="宋体" w:cs="Times New Roman"/>
                <w:snapToGrid w:val="0"/>
                <w:color w:val="auto"/>
                <w:kern w:val="0"/>
                <w:sz w:val="24"/>
                <w:u w:val="none"/>
                <w:lang w:val="zh-CN"/>
              </w:rPr>
            </w:pPr>
            <w:r>
              <w:rPr>
                <w:rFonts w:hint="eastAsia" w:ascii="Times New Roman" w:hAnsi="Times New Roman" w:eastAsia="宋体" w:cs="Times New Roman"/>
                <w:color w:val="auto"/>
                <w:kern w:val="0"/>
                <w:sz w:val="24"/>
                <w:szCs w:val="24"/>
                <w:u w:val="none"/>
                <w:lang w:val="zh-CN" w:eastAsia="zh-CN" w:bidi="ar-SA"/>
              </w:rPr>
              <w:t>根据《国民经济行业分类》（GBT4754-2017），本项目</w:t>
            </w:r>
            <w:r>
              <w:rPr>
                <w:rFonts w:hint="eastAsia" w:ascii="Times New Roman" w:hAnsi="Times New Roman" w:eastAsia="宋体" w:cs="Times New Roman"/>
                <w:color w:val="auto"/>
                <w:kern w:val="0"/>
                <w:sz w:val="24"/>
                <w:szCs w:val="24"/>
                <w:u w:val="none"/>
                <w:lang w:val="en-US" w:eastAsia="zh-CN" w:bidi="ar-SA"/>
              </w:rPr>
              <w:t>属于</w:t>
            </w:r>
            <w:r>
              <w:rPr>
                <w:rFonts w:hint="eastAsia" w:ascii="Times New Roman" w:hAnsi="Times New Roman" w:eastAsia="宋体" w:cs="Times New Roman"/>
                <w:color w:val="auto"/>
                <w:sz w:val="24"/>
                <w:u w:val="none"/>
                <w:lang w:val="en-US" w:eastAsia="zh-CN"/>
              </w:rPr>
              <w:t>C</w:t>
            </w:r>
            <w:r>
              <w:rPr>
                <w:rFonts w:hint="default" w:ascii="Times New Roman" w:hAnsi="Times New Roman" w:eastAsia="宋体" w:cs="Times New Roman"/>
                <w:color w:val="auto"/>
                <w:sz w:val="24"/>
                <w:u w:val="none"/>
                <w:lang w:val="en-US" w:eastAsia="zh-CN"/>
              </w:rPr>
              <w:t>3022砼结构构件制造</w:t>
            </w:r>
            <w:r>
              <w:rPr>
                <w:rFonts w:hint="eastAsia" w:ascii="Times New Roman" w:hAnsi="Times New Roman" w:eastAsia="宋体" w:cs="Times New Roman"/>
                <w:color w:val="auto"/>
                <w:kern w:val="0"/>
                <w:sz w:val="24"/>
                <w:szCs w:val="24"/>
                <w:u w:val="none"/>
                <w:lang w:val="en-US" w:eastAsia="zh-CN" w:bidi="ar-SA"/>
              </w:rPr>
              <w:t>。</w:t>
            </w:r>
            <w:r>
              <w:rPr>
                <w:rFonts w:hint="eastAsia" w:ascii="Times New Roman" w:hAnsi="Times New Roman" w:eastAsia="宋体" w:cs="Times New Roman"/>
                <w:color w:val="auto"/>
                <w:kern w:val="0"/>
                <w:sz w:val="24"/>
                <w:szCs w:val="24"/>
                <w:u w:val="none"/>
                <w:lang w:val="zh-CN" w:eastAsia="zh-CN" w:bidi="ar-SA"/>
              </w:rPr>
              <w:t>根据《建设项目环境影响评价分类管理名录》（2021版）</w:t>
            </w:r>
            <w:r>
              <w:rPr>
                <w:rFonts w:hint="default" w:ascii="Times New Roman" w:hAnsi="Times New Roman" w:eastAsia="宋体" w:cs="Times New Roman"/>
                <w:color w:val="auto"/>
                <w:kern w:val="0"/>
                <w:sz w:val="24"/>
                <w:szCs w:val="24"/>
                <w:u w:val="none"/>
                <w:lang w:val="en-US" w:eastAsia="zh-CN" w:bidi="ar-SA"/>
              </w:rPr>
              <w:t>二十七、非金属矿物制品业</w:t>
            </w:r>
            <w:r>
              <w:rPr>
                <w:rFonts w:hint="eastAsia" w:ascii="Times New Roman" w:hAnsi="Times New Roman" w:eastAsia="宋体" w:cs="Times New Roman"/>
                <w:color w:val="auto"/>
                <w:kern w:val="0"/>
                <w:sz w:val="24"/>
                <w:szCs w:val="24"/>
                <w:u w:val="none"/>
                <w:lang w:val="en-US" w:eastAsia="zh-CN" w:bidi="ar-SA"/>
              </w:rPr>
              <w:t>—55石膏、水泥制品及类似制品制造302中“商品混凝土；砼结构构件制造；水泥制品制造”需编制环境影响报告表，</w:t>
            </w:r>
            <w:r>
              <w:rPr>
                <w:rFonts w:hint="eastAsia" w:ascii="Times New Roman" w:hAnsi="宋体" w:eastAsia="宋体" w:cs="Times New Roman"/>
                <w:snapToGrid w:val="0"/>
                <w:color w:val="auto"/>
                <w:kern w:val="0"/>
                <w:sz w:val="24"/>
                <w:u w:val="none"/>
              </w:rPr>
              <w:t>本项目</w:t>
            </w:r>
            <w:r>
              <w:rPr>
                <w:rFonts w:hint="eastAsia" w:ascii="Times New Roman" w:hAnsi="宋体" w:eastAsia="宋体" w:cs="Times New Roman"/>
                <w:snapToGrid w:val="0"/>
                <w:color w:val="auto"/>
                <w:kern w:val="0"/>
                <w:sz w:val="24"/>
                <w:u w:val="none"/>
                <w:lang w:eastAsia="zh-CN"/>
              </w:rPr>
              <w:t>主要生产水泥构件，</w:t>
            </w:r>
            <w:r>
              <w:rPr>
                <w:rFonts w:hint="eastAsia" w:ascii="Times New Roman" w:hAnsi="宋体" w:eastAsia="宋体" w:cs="Times New Roman"/>
                <w:snapToGrid w:val="0"/>
                <w:color w:val="auto"/>
                <w:kern w:val="0"/>
                <w:sz w:val="24"/>
                <w:u w:val="none"/>
              </w:rPr>
              <w:t>因此应编制环境影响报告</w:t>
            </w:r>
            <w:r>
              <w:rPr>
                <w:rFonts w:hint="eastAsia" w:ascii="Times New Roman" w:hAnsi="宋体" w:eastAsia="宋体" w:cs="Times New Roman"/>
                <w:snapToGrid w:val="0"/>
                <w:color w:val="auto"/>
                <w:kern w:val="0"/>
                <w:sz w:val="24"/>
                <w:u w:val="none"/>
                <w:lang w:val="en-US" w:eastAsia="zh-CN"/>
              </w:rPr>
              <w:t>表</w:t>
            </w:r>
            <w:r>
              <w:rPr>
                <w:rFonts w:hint="eastAsia" w:ascii="Times New Roman" w:hAnsi="宋体" w:eastAsia="宋体" w:cs="Times New Roman"/>
                <w:snapToGrid w:val="0"/>
                <w:color w:val="auto"/>
                <w:kern w:val="0"/>
                <w:sz w:val="24"/>
                <w:u w:val="none"/>
              </w:rPr>
              <w:t>。</w:t>
            </w:r>
          </w:p>
          <w:p>
            <w:pPr>
              <w:spacing w:line="360" w:lineRule="auto"/>
              <w:ind w:firstLine="480" w:firstLineChars="200"/>
              <w:jc w:val="left"/>
              <w:rPr>
                <w:rFonts w:hAnsi="宋体"/>
                <w:color w:val="auto"/>
                <w:sz w:val="24"/>
                <w:u w:val="none"/>
              </w:rPr>
            </w:pPr>
            <w:r>
              <w:rPr>
                <w:rFonts w:hint="eastAsia"/>
                <w:color w:val="auto"/>
                <w:sz w:val="24"/>
                <w:u w:val="none"/>
                <w:lang w:val="zh-CN"/>
              </w:rPr>
              <w:t>受建设单位的委托，我公司承担了该项目环境影响评价工作（</w:t>
            </w:r>
            <w:r>
              <w:rPr>
                <w:color w:val="auto"/>
                <w:sz w:val="24"/>
                <w:u w:val="none"/>
                <w:lang w:val="zh-CN"/>
              </w:rPr>
              <w:t>见附件1</w:t>
            </w:r>
            <w:r>
              <w:rPr>
                <w:rFonts w:hint="eastAsia"/>
                <w:color w:val="auto"/>
                <w:sz w:val="24"/>
                <w:u w:val="none"/>
                <w:lang w:val="zh-CN"/>
              </w:rPr>
              <w:t>）</w:t>
            </w:r>
            <w:r>
              <w:rPr>
                <w:color w:val="auto"/>
                <w:sz w:val="24"/>
                <w:u w:val="none"/>
                <w:lang w:val="zh-CN"/>
              </w:rPr>
              <w:t>。</w:t>
            </w:r>
            <w:r>
              <w:rPr>
                <w:rFonts w:hAnsi="宋体"/>
                <w:snapToGrid w:val="0"/>
                <w:color w:val="auto"/>
                <w:kern w:val="0"/>
                <w:sz w:val="24"/>
                <w:u w:val="none"/>
              </w:rPr>
              <w:t>接受委托后，我公司立即组织有关技术人员，进行了现场调查、资料收集与分析等工作，并在此基础上，根据环境影响评价技术导则的相关要求，本着</w:t>
            </w:r>
            <w:r>
              <w:rPr>
                <w:rFonts w:ascii="宋体" w:hAnsi="宋体"/>
                <w:snapToGrid w:val="0"/>
                <w:color w:val="auto"/>
                <w:kern w:val="0"/>
                <w:sz w:val="24"/>
                <w:u w:val="none"/>
              </w:rPr>
              <w:t>“科学、公正、客观”</w:t>
            </w:r>
            <w:r>
              <w:rPr>
                <w:rFonts w:hAnsi="宋体"/>
                <w:snapToGrid w:val="0"/>
                <w:color w:val="auto"/>
                <w:kern w:val="0"/>
                <w:sz w:val="24"/>
                <w:u w:val="none"/>
              </w:rPr>
              <w:t>的态度，编制了</w:t>
            </w:r>
            <w:r>
              <w:rPr>
                <w:rFonts w:hint="eastAsia" w:hAnsi="宋体"/>
                <w:snapToGrid w:val="0"/>
                <w:color w:val="auto"/>
                <w:kern w:val="0"/>
                <w:sz w:val="24"/>
                <w:u w:val="none"/>
              </w:rPr>
              <w:t>本</w:t>
            </w:r>
            <w:r>
              <w:rPr>
                <w:color w:val="auto"/>
                <w:sz w:val="24"/>
                <w:u w:val="none"/>
              </w:rPr>
              <w:t>项目</w:t>
            </w:r>
            <w:r>
              <w:rPr>
                <w:rFonts w:hAnsi="宋体"/>
                <w:color w:val="auto"/>
                <w:sz w:val="24"/>
                <w:u w:val="none"/>
              </w:rPr>
              <w:t>环境影响报告表。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eastAsia="黑体"/>
                <w:snapToGrid w:val="0"/>
                <w:color w:val="auto"/>
                <w:kern w:val="0"/>
                <w:sz w:val="28"/>
                <w:szCs w:val="28"/>
                <w:u w:val="none"/>
              </w:rPr>
            </w:pPr>
            <w:r>
              <w:rPr>
                <w:rFonts w:eastAsia="黑体"/>
                <w:snapToGrid w:val="0"/>
                <w:color w:val="auto"/>
                <w:kern w:val="0"/>
                <w:sz w:val="28"/>
                <w:szCs w:val="28"/>
                <w:u w:val="none"/>
              </w:rPr>
              <w:t>2</w:t>
            </w:r>
            <w:r>
              <w:rPr>
                <w:rFonts w:hAnsi="黑体" w:eastAsia="黑体"/>
                <w:snapToGrid w:val="0"/>
                <w:color w:val="auto"/>
                <w:kern w:val="0"/>
                <w:sz w:val="28"/>
                <w:szCs w:val="28"/>
                <w:u w:val="none"/>
              </w:rPr>
              <w:t>、项目概况</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黑体" w:eastAsia="黑体" w:cs="Times New Roman"/>
                <w:snapToGrid w:val="0"/>
                <w:color w:val="auto"/>
                <w:kern w:val="0"/>
                <w:sz w:val="24"/>
                <w:szCs w:val="24"/>
                <w:u w:val="none"/>
                <w:lang w:eastAsia="zh-CN"/>
              </w:rPr>
            </w:pPr>
            <w:r>
              <w:rPr>
                <w:rFonts w:ascii="Times New Roman" w:hAnsi="黑体" w:eastAsia="黑体" w:cs="Times New Roman"/>
                <w:snapToGrid w:val="0"/>
                <w:color w:val="auto"/>
                <w:kern w:val="0"/>
                <w:sz w:val="24"/>
                <w:szCs w:val="24"/>
                <w:u w:val="none"/>
              </w:rPr>
              <w:t>2.1项目</w:t>
            </w:r>
            <w:r>
              <w:rPr>
                <w:rFonts w:hint="eastAsia" w:ascii="Times New Roman" w:hAnsi="黑体" w:eastAsia="黑体" w:cs="Times New Roman"/>
                <w:snapToGrid w:val="0"/>
                <w:color w:val="auto"/>
                <w:kern w:val="0"/>
                <w:sz w:val="24"/>
                <w:szCs w:val="24"/>
                <w:u w:val="none"/>
                <w:lang w:eastAsia="zh-CN"/>
              </w:rPr>
              <w:t>主要建设</w:t>
            </w:r>
            <w:r>
              <w:rPr>
                <w:rFonts w:hint="eastAsia" w:hAnsi="黑体" w:eastAsia="黑体" w:cs="Times New Roman"/>
                <w:snapToGrid w:val="0"/>
                <w:color w:val="auto"/>
                <w:kern w:val="0"/>
                <w:sz w:val="24"/>
                <w:szCs w:val="24"/>
                <w:u w:val="none"/>
                <w:lang w:val="en-US" w:eastAsia="zh-CN"/>
              </w:rPr>
              <w:t xml:space="preserve"> </w:t>
            </w:r>
            <w:r>
              <w:rPr>
                <w:rFonts w:hint="eastAsia" w:ascii="Times New Roman" w:hAnsi="黑体" w:eastAsia="黑体" w:cs="Times New Roman"/>
                <w:snapToGrid w:val="0"/>
                <w:color w:val="auto"/>
                <w:kern w:val="0"/>
                <w:sz w:val="24"/>
                <w:szCs w:val="24"/>
                <w:u w:val="none"/>
                <w:lang w:eastAsia="zh-CN"/>
              </w:rPr>
              <w:t>内容</w:t>
            </w:r>
          </w:p>
          <w:p>
            <w:pPr>
              <w:pStyle w:val="23"/>
              <w:keepNext w:val="0"/>
              <w:keepLines w:val="0"/>
              <w:pageBreakBefore w:val="0"/>
              <w:widowControl w:val="0"/>
              <w:kinsoku/>
              <w:wordWrap/>
              <w:overflowPunct/>
              <w:topLinePunct w:val="0"/>
              <w:autoSpaceDE/>
              <w:autoSpaceDN/>
              <w:bidi w:val="0"/>
              <w:spacing w:before="0" w:after="0" w:line="360" w:lineRule="auto"/>
              <w:ind w:firstLine="480" w:firstLineChars="200"/>
              <w:jc w:val="left"/>
              <w:textAlignment w:val="auto"/>
              <w:rPr>
                <w:color w:val="auto"/>
                <w:sz w:val="24"/>
                <w:u w:val="none"/>
                <w:lang w:val="en-US" w:eastAsia="zh-CN"/>
              </w:rPr>
            </w:pPr>
            <w:r>
              <w:rPr>
                <w:color w:val="auto"/>
                <w:sz w:val="24"/>
                <w:u w:val="none"/>
                <w:lang w:val="en-US" w:eastAsia="zh-CN"/>
              </w:rPr>
              <w:t>本项目主要建设内容如下：</w:t>
            </w:r>
          </w:p>
          <w:p>
            <w:pPr>
              <w:pStyle w:val="8"/>
              <w:keepNext w:val="0"/>
              <w:keepLines w:val="0"/>
              <w:pageBreakBefore w:val="0"/>
              <w:widowControl w:val="0"/>
              <w:kinsoku/>
              <w:wordWrap/>
              <w:overflowPunct/>
              <w:topLinePunct w:val="0"/>
              <w:autoSpaceDE/>
              <w:autoSpaceDN/>
              <w:bidi w:val="0"/>
              <w:adjustRightInd w:val="0"/>
              <w:snapToGrid w:val="0"/>
              <w:spacing w:beforeLines="0"/>
              <w:textAlignment w:val="auto"/>
              <w:rPr>
                <w:snapToGrid w:val="0"/>
                <w:color w:val="auto"/>
                <w:kern w:val="0"/>
                <w:u w:val="none"/>
                <w:lang w:val="en-US" w:eastAsia="zh-CN"/>
              </w:rPr>
            </w:pPr>
            <w:r>
              <w:rPr>
                <w:snapToGrid w:val="0"/>
                <w:color w:val="auto"/>
                <w:kern w:val="0"/>
                <w:u w:val="none"/>
                <w:lang w:val="en-US" w:eastAsia="zh-CN"/>
              </w:rPr>
              <w:t xml:space="preserve">  </w:t>
            </w:r>
            <w:r>
              <w:rPr>
                <w:rFonts w:hint="eastAsia"/>
                <w:snapToGrid w:val="0"/>
                <w:color w:val="auto"/>
                <w:kern w:val="0"/>
                <w:u w:val="none"/>
                <w:lang w:val="en-US" w:eastAsia="zh-CN"/>
              </w:rPr>
              <w:t xml:space="preserve">表2-1 </w:t>
            </w:r>
            <w:r>
              <w:rPr>
                <w:snapToGrid w:val="0"/>
                <w:color w:val="auto"/>
                <w:kern w:val="0"/>
                <w:u w:val="none"/>
                <w:lang w:val="en-US" w:eastAsia="zh-CN"/>
              </w:rPr>
              <w:t xml:space="preserve"> 主要建设内容及工程组成</w:t>
            </w:r>
          </w:p>
          <w:tbl>
            <w:tblPr>
              <w:tblStyle w:val="26"/>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88"/>
              <w:gridCol w:w="1050"/>
              <w:gridCol w:w="668"/>
              <w:gridCol w:w="2418"/>
              <w:gridCol w:w="33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序号</w:t>
                  </w:r>
                </w:p>
              </w:tc>
              <w:tc>
                <w:tcPr>
                  <w:tcW w:w="648"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名称</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内容</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w:t>
                  </w:r>
                </w:p>
              </w:tc>
              <w:tc>
                <w:tcPr>
                  <w:tcW w:w="648"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项目名称</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val="zh-CN" w:eastAsia="zh-CN"/>
                    </w:rPr>
                    <w:t>汝州市坤载源建材有限公司年产15万立方米水泥PC预制构件建设项目</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w:t>
                  </w:r>
                </w:p>
              </w:tc>
              <w:tc>
                <w:tcPr>
                  <w:tcW w:w="648"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建设单位</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val="zh-CN" w:eastAsia="zh-CN"/>
                    </w:rPr>
                    <w:t>汝州市坤载源建材有限公司</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w:t>
                  </w:r>
                </w:p>
              </w:tc>
              <w:tc>
                <w:tcPr>
                  <w:tcW w:w="648"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投资额</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70</w:t>
                  </w:r>
                  <w:r>
                    <w:rPr>
                      <w:rFonts w:hint="default" w:ascii="Times New Roman" w:hAnsi="Times New Roman" w:eastAsia="宋体" w:cs="Times New Roman"/>
                      <w:color w:val="auto"/>
                      <w:sz w:val="21"/>
                      <w:szCs w:val="21"/>
                      <w:u w:val="none"/>
                    </w:rPr>
                    <w:t>万元</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其中</w:t>
                  </w:r>
                  <w:r>
                    <w:rPr>
                      <w:rFonts w:hint="default" w:ascii="Times New Roman" w:hAnsi="Times New Roman" w:eastAsia="宋体" w:cs="Times New Roman"/>
                      <w:color w:val="auto"/>
                      <w:sz w:val="21"/>
                      <w:szCs w:val="21"/>
                      <w:u w:val="none"/>
                    </w:rPr>
                    <w:t>环保投资</w:t>
                  </w:r>
                  <w:r>
                    <w:rPr>
                      <w:rFonts w:hint="eastAsia" w:ascii="Times New Roman" w:hAnsi="Times New Roman" w:eastAsia="宋体" w:cs="Times New Roman"/>
                      <w:color w:val="auto"/>
                      <w:sz w:val="21"/>
                      <w:szCs w:val="21"/>
                      <w:u w:val="none"/>
                      <w:lang w:val="en-US" w:eastAsia="zh-CN"/>
                    </w:rPr>
                    <w:t>19.5</w:t>
                  </w:r>
                  <w:r>
                    <w:rPr>
                      <w:rFonts w:hint="default" w:ascii="Times New Roman" w:hAnsi="Times New Roman" w:eastAsia="宋体" w:cs="Times New Roman"/>
                      <w:color w:val="auto"/>
                      <w:sz w:val="21"/>
                      <w:szCs w:val="21"/>
                      <w:u w:val="none"/>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4</w:t>
                  </w:r>
                </w:p>
              </w:tc>
              <w:tc>
                <w:tcPr>
                  <w:tcW w:w="648"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建设地点</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4"/>
                      <w:u w:val="none"/>
                      <w:lang w:val="zh-CN" w:eastAsia="zh-CN" w:bidi="ar-SA"/>
                    </w:rPr>
                    <w:t>汝州市纸坊镇焦庄村村北200米</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租用场地及厂房进行建设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5</w:t>
                  </w:r>
                </w:p>
              </w:tc>
              <w:tc>
                <w:tcPr>
                  <w:tcW w:w="648"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主体工程</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生产车间，1座，1F，租赁厂区已有，35m</w:t>
                  </w:r>
                  <w:r>
                    <w:rPr>
                      <w:rFonts w:hint="default" w:ascii="Arial" w:hAnsi="Arial" w:eastAsia="宋体" w:cs="Arial"/>
                      <w:color w:val="auto"/>
                      <w:sz w:val="21"/>
                      <w:szCs w:val="21"/>
                      <w:u w:val="none"/>
                      <w:lang w:val="en-US" w:eastAsia="zh-CN"/>
                    </w:rPr>
                    <w:t>×</w:t>
                  </w:r>
                  <w:r>
                    <w:rPr>
                      <w:rFonts w:hint="eastAsia" w:ascii="Times New Roman" w:hAnsi="Times New Roman" w:eastAsia="宋体" w:cs="Times New Roman"/>
                      <w:color w:val="auto"/>
                      <w:sz w:val="21"/>
                      <w:szCs w:val="21"/>
                      <w:u w:val="none"/>
                      <w:lang w:val="en-US" w:eastAsia="zh-CN"/>
                    </w:rPr>
                    <w:t>13m</w:t>
                  </w:r>
                  <w:r>
                    <w:rPr>
                      <w:rFonts w:hint="default" w:ascii="Arial" w:hAnsi="Arial" w:eastAsia="宋体" w:cs="Arial"/>
                      <w:color w:val="auto"/>
                      <w:sz w:val="21"/>
                      <w:szCs w:val="21"/>
                      <w:u w:val="none"/>
                      <w:lang w:val="en-US" w:eastAsia="zh-CN"/>
                    </w:rPr>
                    <w:t>×</w:t>
                  </w:r>
                  <w:r>
                    <w:rPr>
                      <w:rFonts w:hint="eastAsia" w:ascii="Times New Roman" w:hAnsi="Times New Roman" w:eastAsia="宋体" w:cs="Times New Roman"/>
                      <w:color w:val="auto"/>
                      <w:sz w:val="21"/>
                      <w:szCs w:val="21"/>
                      <w:u w:val="none"/>
                      <w:lang w:val="en-US" w:eastAsia="zh-CN"/>
                    </w:rPr>
                    <w:t>8m</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内设原料储存区、生产区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养护大棚，占地面积6000m</w:t>
                  </w:r>
                  <w:r>
                    <w:rPr>
                      <w:rFonts w:hint="eastAsia" w:ascii="Times New Roman" w:hAnsi="Times New Roman" w:eastAsia="宋体" w:cs="Times New Roman"/>
                      <w:color w:val="auto"/>
                      <w:sz w:val="21"/>
                      <w:szCs w:val="21"/>
                      <w:highlight w:val="none"/>
                      <w:u w:val="none"/>
                      <w:vertAlign w:val="superscript"/>
                      <w:lang w:val="en-US" w:eastAsia="zh-CN"/>
                    </w:rPr>
                    <w:t>2</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用于成品养护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6</w:t>
                  </w:r>
                </w:p>
              </w:tc>
              <w:tc>
                <w:tcPr>
                  <w:tcW w:w="648"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辅助工程</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办公</w:t>
                  </w:r>
                  <w:r>
                    <w:rPr>
                      <w:rFonts w:hint="default" w:ascii="Times New Roman" w:hAnsi="Times New Roman" w:eastAsia="宋体" w:cs="Times New Roman"/>
                      <w:color w:val="auto"/>
                      <w:sz w:val="21"/>
                      <w:szCs w:val="21"/>
                      <w:u w:val="none"/>
                      <w:lang w:val="en-US" w:eastAsia="zh-CN"/>
                    </w:rPr>
                    <w:t>区</w:t>
                  </w:r>
                  <w:r>
                    <w:rPr>
                      <w:rFonts w:hint="eastAsia" w:ascii="Times New Roman" w:hAnsi="Times New Roman" w:eastAsia="宋体" w:cs="Times New Roman"/>
                      <w:color w:val="auto"/>
                      <w:sz w:val="21"/>
                      <w:szCs w:val="21"/>
                      <w:u w:val="none"/>
                      <w:lang w:val="en-US" w:eastAsia="zh-CN"/>
                    </w:rPr>
                    <w:t>，建筑面积300m</w:t>
                  </w:r>
                  <w:r>
                    <w:rPr>
                      <w:rFonts w:hint="eastAsia" w:ascii="Times New Roman" w:hAnsi="Times New Roman" w:eastAsia="宋体" w:cs="Times New Roman"/>
                      <w:color w:val="auto"/>
                      <w:sz w:val="21"/>
                      <w:szCs w:val="21"/>
                      <w:u w:val="none"/>
                      <w:vertAlign w:val="superscript"/>
                      <w:lang w:val="en-US" w:eastAsia="zh-CN"/>
                    </w:rPr>
                    <w:t>2</w:t>
                  </w:r>
                  <w:r>
                    <w:rPr>
                      <w:rFonts w:hint="eastAsia" w:ascii="Times New Roman" w:hAnsi="Times New Roman" w:eastAsia="宋体" w:cs="Times New Roman"/>
                      <w:color w:val="auto"/>
                      <w:sz w:val="21"/>
                      <w:szCs w:val="21"/>
                      <w:u w:val="none"/>
                      <w:lang w:val="en-US" w:eastAsia="zh-CN"/>
                    </w:rPr>
                    <w:t>，租赁厂区已有</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主要用于职工办公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7</w:t>
                  </w:r>
                </w:p>
              </w:tc>
              <w:tc>
                <w:tcPr>
                  <w:tcW w:w="648"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公用工程</w:t>
                  </w: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给水</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厂区</w:t>
                  </w:r>
                  <w:r>
                    <w:rPr>
                      <w:rFonts w:hint="eastAsia" w:ascii="Times New Roman" w:hAnsi="Times New Roman" w:eastAsia="宋体" w:cs="Times New Roman"/>
                      <w:color w:val="auto"/>
                      <w:sz w:val="21"/>
                      <w:szCs w:val="21"/>
                      <w:u w:val="none"/>
                      <w:lang w:val="en-US" w:eastAsia="zh-CN"/>
                    </w:rPr>
                    <w:t>已有</w:t>
                  </w:r>
                  <w:r>
                    <w:rPr>
                      <w:rFonts w:hint="eastAsia" w:ascii="Times New Roman" w:hAnsi="Times New Roman" w:eastAsia="宋体" w:cs="Times New Roman"/>
                      <w:color w:val="auto"/>
                      <w:sz w:val="21"/>
                      <w:szCs w:val="21"/>
                      <w:u w:val="none"/>
                      <w:lang w:eastAsia="zh-CN"/>
                    </w:rPr>
                    <w:t>自备井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排水</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生活废水经化粪池处理后拉走堆肥，不外排；洗车废水经沉淀处理后回用，不外排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1904" w:type="pct"/>
                  <w:gridSpan w:val="2"/>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供电</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利用厂区已有供电线路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8</w:t>
                  </w:r>
                </w:p>
              </w:tc>
              <w:tc>
                <w:tcPr>
                  <w:tcW w:w="648"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环保工程</w:t>
                  </w:r>
                </w:p>
              </w:tc>
              <w:tc>
                <w:tcPr>
                  <w:tcW w:w="41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废气</w:t>
                  </w:r>
                </w:p>
              </w:tc>
              <w:tc>
                <w:tcPr>
                  <w:tcW w:w="149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上料、搅拌、水泥筒仓废气</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上料口半密闭，采取集气罩+袋式除尘器（TA001）；搅拌间密闭，水泥筒仓粉尘通过管道与收集到的搅拌废气共同经1套</w:t>
                  </w:r>
                  <w:r>
                    <w:rPr>
                      <w:rFonts w:hint="default" w:ascii="Times New Roman" w:hAnsi="Times New Roman" w:eastAsia="宋体" w:cs="Times New Roman"/>
                      <w:color w:val="auto"/>
                      <w:kern w:val="2"/>
                      <w:sz w:val="21"/>
                      <w:szCs w:val="21"/>
                      <w:u w:val="none"/>
                      <w:lang w:val="en-US" w:eastAsia="zh-CN" w:bidi="ar-SA"/>
                    </w:rPr>
                    <w:t>袋式除尘器</w:t>
                  </w:r>
                  <w:r>
                    <w:rPr>
                      <w:rFonts w:hint="eastAsia" w:ascii="Times New Roman" w:hAnsi="Times New Roman" w:eastAsia="宋体" w:cs="Times New Roman"/>
                      <w:color w:val="auto"/>
                      <w:kern w:val="2"/>
                      <w:sz w:val="21"/>
                      <w:szCs w:val="21"/>
                      <w:u w:val="none"/>
                      <w:lang w:val="en-US" w:eastAsia="zh-CN" w:bidi="ar-SA"/>
                    </w:rPr>
                    <w:t>（TA002）处理，经过处理后的上料、搅拌、水泥筒仓废气共同经1根15m高的排气筒排放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412"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废水</w:t>
                  </w:r>
                </w:p>
              </w:tc>
              <w:tc>
                <w:tcPr>
                  <w:tcW w:w="149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rPr>
                    <w:t>生活污水</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生活废水经化粪池处理后拉走堆肥，不外排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412"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149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val="en-US" w:eastAsia="zh-CN"/>
                    </w:rPr>
                    <w:t>车辆清洗</w:t>
                  </w:r>
                  <w:r>
                    <w:rPr>
                      <w:rFonts w:hint="eastAsia" w:ascii="Times New Roman" w:hAnsi="Times New Roman" w:eastAsia="宋体" w:cs="Times New Roman"/>
                      <w:color w:val="auto"/>
                      <w:sz w:val="21"/>
                      <w:szCs w:val="21"/>
                      <w:u w:val="none"/>
                      <w:lang w:eastAsia="zh-CN"/>
                    </w:rPr>
                    <w:t>废水</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废水经沉淀处理后回用，不外排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41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噪声</w:t>
                  </w:r>
                </w:p>
              </w:tc>
              <w:tc>
                <w:tcPr>
                  <w:tcW w:w="149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生产设备运行</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基础减震、</w:t>
                  </w:r>
                  <w:r>
                    <w:rPr>
                      <w:rFonts w:hint="eastAsia" w:ascii="Times New Roman" w:hAnsi="Times New Roman" w:eastAsia="宋体" w:cs="Times New Roman"/>
                      <w:color w:val="auto"/>
                      <w:sz w:val="21"/>
                      <w:szCs w:val="21"/>
                      <w:u w:val="none"/>
                      <w:lang w:val="en-US" w:eastAsia="zh-CN"/>
                    </w:rPr>
                    <w:t>消声，</w:t>
                  </w:r>
                  <w:r>
                    <w:rPr>
                      <w:rFonts w:hint="default" w:ascii="Times New Roman" w:hAnsi="Times New Roman" w:eastAsia="宋体" w:cs="Times New Roman"/>
                      <w:color w:val="auto"/>
                      <w:sz w:val="21"/>
                      <w:szCs w:val="21"/>
                      <w:u w:val="none"/>
                    </w:rPr>
                    <w:t>厂房隔声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412" w:type="pct"/>
                  <w:vMerge w:val="restar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固废</w:t>
                  </w:r>
                </w:p>
              </w:tc>
              <w:tc>
                <w:tcPr>
                  <w:tcW w:w="149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rPr>
                    <w:t>生产</w:t>
                  </w:r>
                  <w:r>
                    <w:rPr>
                      <w:rFonts w:hint="eastAsia" w:ascii="Times New Roman" w:hAnsi="Times New Roman" w:eastAsia="宋体" w:cs="Times New Roman"/>
                      <w:color w:val="auto"/>
                      <w:sz w:val="21"/>
                      <w:szCs w:val="21"/>
                      <w:u w:val="none"/>
                      <w:lang w:eastAsia="zh-CN"/>
                    </w:rPr>
                    <w:t>固废</w:t>
                  </w:r>
                </w:p>
              </w:tc>
              <w:tc>
                <w:tcPr>
                  <w:tcW w:w="2083" w:type="pct"/>
                  <w:tcBorders>
                    <w:tl2br w:val="nil"/>
                    <w:tr2bl w:val="nil"/>
                  </w:tcBorders>
                  <w:noWrap w:val="0"/>
                  <w:vAlign w:val="center"/>
                </w:tcPr>
                <w:p>
                  <w:pPr>
                    <w:adjustRightInd w:val="0"/>
                    <w:snapToGrid w:val="0"/>
                    <w:spacing w:line="288" w:lineRule="auto"/>
                    <w:jc w:val="center"/>
                    <w:rPr>
                      <w:rFonts w:hint="default" w:ascii="Times New Roman" w:hAnsi="Times New Roman" w:eastAsia="宋体" w:cs="Times New Roman"/>
                      <w:color w:val="auto"/>
                      <w:kern w:val="2"/>
                      <w:sz w:val="21"/>
                      <w:szCs w:val="21"/>
                      <w:u w:val="none"/>
                      <w:vertAlign w:val="baseline"/>
                      <w:lang w:val="en-US" w:eastAsia="zh-CN" w:bidi="ar-SA"/>
                    </w:rPr>
                  </w:pPr>
                  <w:r>
                    <w:rPr>
                      <w:rFonts w:hint="eastAsia" w:ascii="Times New Roman" w:hAnsi="Times New Roman" w:eastAsia="宋体" w:cs="Times New Roman"/>
                      <w:color w:val="auto"/>
                      <w:kern w:val="2"/>
                      <w:sz w:val="21"/>
                      <w:szCs w:val="21"/>
                      <w:u w:val="none"/>
                      <w:lang w:val="en-US" w:eastAsia="zh-CN" w:bidi="ar-SA"/>
                    </w:rPr>
                    <w:t>袋式除尘器收尘灰、沉淀池沉沙经收集后可回用于生产，废钢筋头</w:t>
                  </w:r>
                  <w:r>
                    <w:rPr>
                      <w:rFonts w:hint="default" w:ascii="Times New Roman" w:hAnsi="Times New Roman" w:eastAsia="宋体" w:cs="Times New Roman"/>
                      <w:color w:val="auto"/>
                      <w:kern w:val="2"/>
                      <w:sz w:val="21"/>
                      <w:szCs w:val="21"/>
                      <w:u w:val="none"/>
                      <w:lang w:val="en-US" w:eastAsia="zh-CN" w:bidi="ar-SA"/>
                    </w:rPr>
                    <w:t>收集后外售</w:t>
                  </w:r>
                  <w:r>
                    <w:rPr>
                      <w:rFonts w:hint="eastAsia" w:ascii="Times New Roman" w:hAnsi="Times New Roman" w:eastAsia="宋体" w:cs="Times New Roman"/>
                      <w:color w:val="auto"/>
                      <w:kern w:val="2"/>
                      <w:sz w:val="21"/>
                      <w:szCs w:val="21"/>
                      <w:u w:val="none"/>
                      <w:lang w:val="en-US" w:eastAsia="zh-CN" w:bidi="ar-SA"/>
                    </w:rPr>
                    <w:t>综合利用；废机油场内暂存后</w:t>
                  </w:r>
                  <w:r>
                    <w:rPr>
                      <w:rFonts w:hint="eastAsia" w:cs="Times New Roman"/>
                      <w:color w:val="auto"/>
                      <w:kern w:val="2"/>
                      <w:sz w:val="21"/>
                      <w:szCs w:val="21"/>
                      <w:u w:val="none"/>
                      <w:lang w:val="en-US" w:eastAsia="zh-CN" w:bidi="ar-SA"/>
                    </w:rPr>
                    <w:t>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6" w:hRule="atLeast"/>
              </w:trPr>
              <w:tc>
                <w:tcPr>
                  <w:tcW w:w="363"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648"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412" w:type="pct"/>
                  <w:vMerge w:val="continue"/>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p>
              </w:tc>
              <w:tc>
                <w:tcPr>
                  <w:tcW w:w="1492"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员工生活</w:t>
                  </w:r>
                </w:p>
              </w:tc>
              <w:tc>
                <w:tcPr>
                  <w:tcW w:w="2083" w:type="pct"/>
                  <w:tcBorders>
                    <w:tl2br w:val="nil"/>
                    <w:tr2bl w:val="nil"/>
                  </w:tcBorders>
                  <w:noWrap w:val="0"/>
                  <w:vAlign w:val="center"/>
                </w:tcPr>
                <w:p>
                  <w:pPr>
                    <w:pStyle w:val="77"/>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生活垃圾</w:t>
                  </w:r>
                  <w:r>
                    <w:rPr>
                      <w:rFonts w:hint="default" w:ascii="Times New Roman" w:hAnsi="Times New Roman" w:eastAsia="宋体" w:cs="Times New Roman"/>
                      <w:color w:val="auto"/>
                      <w:sz w:val="21"/>
                      <w:szCs w:val="21"/>
                      <w:u w:val="none"/>
                    </w:rPr>
                    <w:t>定期清运</w:t>
                  </w: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ascii="Times New Roman" w:hAnsi="黑体" w:eastAsia="黑体" w:cs="Times New Roman"/>
                <w:snapToGrid w:val="0"/>
                <w:color w:val="auto"/>
                <w:kern w:val="0"/>
                <w:sz w:val="24"/>
                <w:szCs w:val="24"/>
                <w:u w:val="none"/>
              </w:rPr>
            </w:pPr>
            <w:r>
              <w:rPr>
                <w:rFonts w:ascii="Times New Roman" w:hAnsi="黑体" w:eastAsia="黑体" w:cs="Times New Roman"/>
                <w:snapToGrid w:val="0"/>
                <w:color w:val="auto"/>
                <w:kern w:val="0"/>
                <w:sz w:val="24"/>
                <w:szCs w:val="24"/>
                <w:u w:val="none"/>
              </w:rPr>
              <w:t>2.3产品方案</w:t>
            </w:r>
          </w:p>
          <w:p>
            <w:pPr>
              <w:pStyle w:val="53"/>
              <w:ind w:firstLine="480"/>
              <w:rPr>
                <w:color w:val="auto"/>
                <w:u w:val="none"/>
              </w:rPr>
            </w:pPr>
            <w:r>
              <w:rPr>
                <w:rFonts w:hint="eastAsia"/>
                <w:color w:val="auto"/>
                <w:u w:val="none"/>
                <w:lang w:val="en-US" w:eastAsia="zh-CN"/>
              </w:rPr>
              <w:t>本项目建成后年产15万立方米/年水泥PC预制构件，</w:t>
            </w:r>
            <w:r>
              <w:rPr>
                <w:rFonts w:hint="eastAsia"/>
                <w:color w:val="auto"/>
                <w:u w:val="none"/>
                <w:lang w:eastAsia="zh-CN"/>
              </w:rPr>
              <w:t>本项目</w:t>
            </w:r>
            <w:r>
              <w:rPr>
                <w:rFonts w:hint="eastAsia"/>
                <w:color w:val="auto"/>
                <w:u w:val="none"/>
              </w:rPr>
              <w:t>具体</w:t>
            </w:r>
            <w:r>
              <w:rPr>
                <w:color w:val="auto"/>
                <w:u w:val="none"/>
              </w:rPr>
              <w:t>产品方案见表2</w:t>
            </w:r>
            <w:r>
              <w:rPr>
                <w:rFonts w:hint="eastAsia"/>
                <w:color w:val="auto"/>
                <w:u w:val="none"/>
              </w:rPr>
              <w:t>-2</w:t>
            </w:r>
            <w:r>
              <w:rPr>
                <w:color w:val="auto"/>
                <w:u w:val="none"/>
              </w:rPr>
              <w:t>。</w:t>
            </w:r>
          </w:p>
          <w:p>
            <w:pPr>
              <w:adjustRightInd w:val="0"/>
              <w:snapToGrid w:val="0"/>
              <w:jc w:val="center"/>
              <w:rPr>
                <w:rFonts w:eastAsia="黑体"/>
                <w:snapToGrid w:val="0"/>
                <w:color w:val="auto"/>
                <w:kern w:val="0"/>
                <w:sz w:val="22"/>
                <w:szCs w:val="20"/>
                <w:u w:val="none"/>
              </w:rPr>
            </w:pPr>
            <w:r>
              <w:rPr>
                <w:rFonts w:eastAsia="黑体"/>
                <w:snapToGrid w:val="0"/>
                <w:color w:val="auto"/>
                <w:kern w:val="0"/>
                <w:sz w:val="22"/>
                <w:szCs w:val="20"/>
                <w:u w:val="none"/>
              </w:rPr>
              <w:t>表</w:t>
            </w:r>
            <w:r>
              <w:rPr>
                <w:rFonts w:hint="eastAsia" w:eastAsia="黑体"/>
                <w:snapToGrid w:val="0"/>
                <w:color w:val="auto"/>
                <w:kern w:val="0"/>
                <w:sz w:val="22"/>
                <w:szCs w:val="20"/>
                <w:u w:val="none"/>
              </w:rPr>
              <w:t>2-2</w:t>
            </w:r>
            <w:r>
              <w:rPr>
                <w:rFonts w:eastAsia="黑体"/>
                <w:snapToGrid w:val="0"/>
                <w:color w:val="auto"/>
                <w:kern w:val="0"/>
                <w:sz w:val="22"/>
                <w:szCs w:val="20"/>
                <w:u w:val="none"/>
              </w:rPr>
              <w:t xml:space="preserve">   产品方案一览表</w:t>
            </w:r>
          </w:p>
          <w:tbl>
            <w:tblPr>
              <w:tblStyle w:val="26"/>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541"/>
              <w:gridCol w:w="2700"/>
              <w:gridCol w:w="1839"/>
              <w:gridCol w:w="13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8" w:type="pct"/>
                  <w:tcBorders>
                    <w:tl2br w:val="nil"/>
                    <w:tr2bl w:val="nil"/>
                  </w:tcBorders>
                  <w:noWrap w:val="0"/>
                  <w:vAlign w:val="center"/>
                </w:tcPr>
                <w:p>
                  <w:pPr>
                    <w:pStyle w:val="48"/>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序号</w:t>
                  </w:r>
                </w:p>
              </w:tc>
              <w:tc>
                <w:tcPr>
                  <w:tcW w:w="951" w:type="pct"/>
                  <w:tcBorders>
                    <w:tl2br w:val="nil"/>
                    <w:tr2bl w:val="nil"/>
                  </w:tcBorders>
                  <w:noWrap w:val="0"/>
                  <w:vAlign w:val="center"/>
                </w:tcPr>
                <w:p>
                  <w:pPr>
                    <w:pStyle w:val="48"/>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rPr>
                    <w:t>产品名称</w:t>
                  </w:r>
                </w:p>
              </w:tc>
              <w:tc>
                <w:tcPr>
                  <w:tcW w:w="1666" w:type="pct"/>
                  <w:tcBorders>
                    <w:tl2br w:val="nil"/>
                    <w:tr2bl w:val="nil"/>
                  </w:tcBorders>
                  <w:noWrap w:val="0"/>
                  <w:vAlign w:val="center"/>
                </w:tcPr>
                <w:p>
                  <w:pPr>
                    <w:pStyle w:val="48"/>
                    <w:rPr>
                      <w:rFonts w:hint="eastAsia" w:ascii="Times New Roman"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规格</w:t>
                  </w:r>
                </w:p>
                <w:p>
                  <w:pPr>
                    <w:pStyle w:val="48"/>
                    <w:rPr>
                      <w:rFonts w:hint="eastAsia" w:ascii="Times New Roman" w:hAnsi="Times New Roman" w:eastAsia="宋体" w:cs="Times New Roman"/>
                      <w:b w:val="0"/>
                      <w:bCs w:val="0"/>
                      <w:color w:val="auto"/>
                      <w:sz w:val="21"/>
                      <w:szCs w:val="21"/>
                      <w:u w:val="none"/>
                      <w:lang w:eastAsia="zh-CN"/>
                    </w:rPr>
                  </w:pPr>
                  <w:r>
                    <w:rPr>
                      <w:rFonts w:hint="eastAsia" w:ascii="Times New Roman" w:cs="Times New Roman"/>
                      <w:b w:val="0"/>
                      <w:bCs w:val="0"/>
                      <w:color w:val="auto"/>
                      <w:sz w:val="21"/>
                      <w:szCs w:val="21"/>
                      <w:u w:val="none"/>
                      <w:lang w:val="en-US" w:eastAsia="zh-CN"/>
                    </w:rPr>
                    <w:t>（宽度×长度×厚度）</w:t>
                  </w:r>
                </w:p>
              </w:tc>
              <w:tc>
                <w:tcPr>
                  <w:tcW w:w="1135" w:type="pct"/>
                  <w:tcBorders>
                    <w:tl2br w:val="nil"/>
                    <w:tr2bl w:val="nil"/>
                  </w:tcBorders>
                  <w:noWrap w:val="0"/>
                  <w:vAlign w:val="center"/>
                </w:tcPr>
                <w:p>
                  <w:pPr>
                    <w:pStyle w:val="48"/>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产量</w:t>
                  </w:r>
                </w:p>
              </w:tc>
              <w:tc>
                <w:tcPr>
                  <w:tcW w:w="838" w:type="pct"/>
                  <w:tcBorders>
                    <w:tl2br w:val="nil"/>
                    <w:tr2bl w:val="nil"/>
                  </w:tcBorders>
                  <w:noWrap w:val="0"/>
                  <w:vAlign w:val="center"/>
                </w:tcPr>
                <w:p>
                  <w:pPr>
                    <w:pStyle w:val="48"/>
                    <w:rPr>
                      <w:rFonts w:hint="default" w:ascii="Times New Roman"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 w:type="pct"/>
                  <w:tcBorders>
                    <w:tl2br w:val="nil"/>
                    <w:tr2bl w:val="nil"/>
                  </w:tcBorders>
                  <w:noWrap w:val="0"/>
                  <w:vAlign w:val="center"/>
                </w:tcPr>
                <w:p>
                  <w:pPr>
                    <w:pStyle w:val="48"/>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w:t>
                  </w:r>
                </w:p>
              </w:tc>
              <w:tc>
                <w:tcPr>
                  <w:tcW w:w="951" w:type="pct"/>
                  <w:tcBorders>
                    <w:tl2br w:val="nil"/>
                    <w:tr2bl w:val="nil"/>
                  </w:tcBorders>
                  <w:noWrap w:val="0"/>
                  <w:vAlign w:val="center"/>
                </w:tcPr>
                <w:p>
                  <w:pPr>
                    <w:jc w:val="center"/>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水泥盖板/楼板</w:t>
                  </w:r>
                </w:p>
              </w:tc>
              <w:tc>
                <w:tcPr>
                  <w:tcW w:w="1666" w:type="pct"/>
                  <w:tcBorders>
                    <w:tl2br w:val="nil"/>
                    <w:tr2bl w:val="nil"/>
                  </w:tcBorders>
                  <w:noWrap w:val="0"/>
                  <w:vAlign w:val="center"/>
                </w:tcPr>
                <w:p>
                  <w:pPr>
                    <w:jc w:val="center"/>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50cm</w:t>
                  </w:r>
                  <w:r>
                    <w:rPr>
                      <w:rFonts w:hint="eastAsia" w:ascii="Times New Roman" w:cs="Times New Roman"/>
                      <w:b w:val="0"/>
                      <w:bCs w:val="0"/>
                      <w:color w:val="auto"/>
                      <w:sz w:val="21"/>
                      <w:szCs w:val="21"/>
                      <w:u w:val="none"/>
                      <w:lang w:val="en-US" w:eastAsia="zh-CN"/>
                    </w:rPr>
                    <w:t>×</w:t>
                  </w:r>
                  <w:r>
                    <w:rPr>
                      <w:rFonts w:hint="eastAsia" w:cs="Times New Roman"/>
                      <w:b w:val="0"/>
                      <w:bCs w:val="0"/>
                      <w:color w:val="auto"/>
                      <w:kern w:val="2"/>
                      <w:sz w:val="21"/>
                      <w:szCs w:val="21"/>
                      <w:u w:val="none"/>
                      <w:lang w:val="en-US" w:eastAsia="zh-CN" w:bidi="ar-SA"/>
                    </w:rPr>
                    <w:t>（1-5）m</w:t>
                  </w:r>
                  <w:r>
                    <w:rPr>
                      <w:rFonts w:hint="eastAsia" w:ascii="Times New Roman" w:cs="Times New Roman"/>
                      <w:b w:val="0"/>
                      <w:bCs w:val="0"/>
                      <w:color w:val="auto"/>
                      <w:sz w:val="21"/>
                      <w:szCs w:val="21"/>
                      <w:u w:val="none"/>
                      <w:lang w:val="en-US" w:eastAsia="zh-CN"/>
                    </w:rPr>
                    <w:t>×</w:t>
                  </w:r>
                  <w:r>
                    <w:rPr>
                      <w:rFonts w:hint="eastAsia" w:cs="Times New Roman"/>
                      <w:b w:val="0"/>
                      <w:bCs w:val="0"/>
                      <w:color w:val="auto"/>
                      <w:kern w:val="2"/>
                      <w:sz w:val="21"/>
                      <w:szCs w:val="21"/>
                      <w:u w:val="none"/>
                      <w:lang w:val="en-US" w:eastAsia="zh-CN" w:bidi="ar-SA"/>
                    </w:rPr>
                    <w:t>11.5cm</w:t>
                  </w:r>
                </w:p>
              </w:tc>
              <w:tc>
                <w:tcPr>
                  <w:tcW w:w="1135" w:type="pct"/>
                  <w:tcBorders>
                    <w:tl2br w:val="nil"/>
                    <w:tr2bl w:val="nil"/>
                  </w:tcBorders>
                  <w:noWrap w:val="0"/>
                  <w:vAlign w:val="center"/>
                </w:tcPr>
                <w:p>
                  <w:pPr>
                    <w:jc w:val="center"/>
                    <w:rPr>
                      <w:rFonts w:hint="default" w:ascii="Times New Roman" w:hAnsi="Times New Roman" w:eastAsia="宋体" w:cs="Times New Roman"/>
                      <w:bCs/>
                      <w:color w:val="auto"/>
                      <w:sz w:val="21"/>
                      <w:szCs w:val="21"/>
                      <w:u w:val="none"/>
                      <w:lang w:val="en-US" w:eastAsia="zh-CN"/>
                    </w:rPr>
                  </w:pPr>
                  <w:r>
                    <w:rPr>
                      <w:rFonts w:hint="eastAsia" w:cs="Times New Roman"/>
                      <w:bCs/>
                      <w:color w:val="auto"/>
                      <w:sz w:val="21"/>
                      <w:szCs w:val="21"/>
                      <w:u w:val="none"/>
                      <w:lang w:val="en-US" w:eastAsia="zh-CN"/>
                    </w:rPr>
                    <w:t>9万立方米/年</w:t>
                  </w:r>
                </w:p>
              </w:tc>
              <w:tc>
                <w:tcPr>
                  <w:tcW w:w="838" w:type="pct"/>
                  <w:vMerge w:val="restart"/>
                  <w:tcBorders>
                    <w:tl2br w:val="nil"/>
                    <w:tr2bl w:val="nil"/>
                  </w:tcBorders>
                  <w:noWrap w:val="0"/>
                  <w:vAlign w:val="center"/>
                </w:tcPr>
                <w:p>
                  <w:pPr>
                    <w:jc w:val="center"/>
                    <w:rPr>
                      <w:rFonts w:hint="default" w:ascii="Times New Roman" w:hAnsi="Times New Roman" w:eastAsia="宋体" w:cs="Times New Roman"/>
                      <w:bCs/>
                      <w:color w:val="auto"/>
                      <w:sz w:val="21"/>
                      <w:szCs w:val="21"/>
                      <w:u w:val="none"/>
                      <w:lang w:val="en-US" w:eastAsia="zh-CN"/>
                    </w:rPr>
                  </w:pPr>
                  <w:r>
                    <w:rPr>
                      <w:rFonts w:hint="eastAsia" w:cs="Times New Roman"/>
                      <w:bCs/>
                      <w:color w:val="auto"/>
                      <w:sz w:val="21"/>
                      <w:szCs w:val="21"/>
                      <w:u w:val="none"/>
                      <w:lang w:val="en-US" w:eastAsia="zh-CN"/>
                    </w:rPr>
                    <w:t>各规格根据客户需求进行生产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 w:type="pct"/>
                  <w:tcBorders>
                    <w:tl2br w:val="nil"/>
                    <w:tr2bl w:val="nil"/>
                  </w:tcBorders>
                  <w:noWrap w:val="0"/>
                  <w:vAlign w:val="center"/>
                </w:tcPr>
                <w:p>
                  <w:pPr>
                    <w:pStyle w:val="48"/>
                    <w:rPr>
                      <w:rFonts w:hint="eastAsia" w:ascii="Times New Roman" w:hAnsi="Times New Roman" w:eastAsia="宋体" w:cs="Times New Roman"/>
                      <w:color w:val="auto"/>
                      <w:sz w:val="21"/>
                      <w:szCs w:val="21"/>
                      <w:u w:val="none"/>
                      <w:lang w:val="en-US" w:eastAsia="zh-CN"/>
                    </w:rPr>
                  </w:pPr>
                  <w:r>
                    <w:rPr>
                      <w:rFonts w:hint="eastAsia" w:ascii="Times New Roman" w:cs="Times New Roman"/>
                      <w:color w:val="auto"/>
                      <w:sz w:val="21"/>
                      <w:szCs w:val="21"/>
                      <w:u w:val="none"/>
                      <w:lang w:val="en-US" w:eastAsia="zh-CN"/>
                    </w:rPr>
                    <w:t>2</w:t>
                  </w:r>
                </w:p>
              </w:tc>
              <w:tc>
                <w:tcPr>
                  <w:tcW w:w="951" w:type="pct"/>
                  <w:tcBorders>
                    <w:tl2br w:val="nil"/>
                    <w:tr2bl w:val="nil"/>
                  </w:tcBorders>
                  <w:noWrap w:val="0"/>
                  <w:vAlign w:val="center"/>
                </w:tcPr>
                <w:p>
                  <w:pPr>
                    <w:jc w:val="center"/>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水泥沿板</w:t>
                  </w:r>
                </w:p>
              </w:tc>
              <w:tc>
                <w:tcPr>
                  <w:tcW w:w="1666" w:type="pct"/>
                  <w:tcBorders>
                    <w:tl2br w:val="nil"/>
                    <w:tr2bl w:val="nil"/>
                  </w:tcBorders>
                  <w:noWrap w:val="0"/>
                  <w:vAlign w:val="center"/>
                </w:tcPr>
                <w:p>
                  <w:pPr>
                    <w:jc w:val="center"/>
                    <w:rPr>
                      <w:rFonts w:hint="eastAsia"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50cm</w:t>
                  </w:r>
                  <w:r>
                    <w:rPr>
                      <w:rFonts w:hint="eastAsia" w:ascii="Times New Roman" w:cs="Times New Roman"/>
                      <w:b w:val="0"/>
                      <w:bCs w:val="0"/>
                      <w:color w:val="auto"/>
                      <w:sz w:val="21"/>
                      <w:szCs w:val="21"/>
                      <w:u w:val="none"/>
                      <w:lang w:val="en-US" w:eastAsia="zh-CN"/>
                    </w:rPr>
                    <w:t>×</w:t>
                  </w:r>
                  <w:r>
                    <w:rPr>
                      <w:rFonts w:hint="eastAsia" w:cs="Times New Roman"/>
                      <w:b w:val="0"/>
                      <w:bCs w:val="0"/>
                      <w:color w:val="auto"/>
                      <w:kern w:val="2"/>
                      <w:sz w:val="21"/>
                      <w:szCs w:val="21"/>
                      <w:u w:val="none"/>
                      <w:lang w:val="en-US" w:eastAsia="zh-CN" w:bidi="ar-SA"/>
                    </w:rPr>
                    <w:t>（0.5-1.5）m</w:t>
                  </w:r>
                  <w:r>
                    <w:rPr>
                      <w:rFonts w:hint="eastAsia" w:ascii="Times New Roman" w:cs="Times New Roman"/>
                      <w:b w:val="0"/>
                      <w:bCs w:val="0"/>
                      <w:color w:val="auto"/>
                      <w:sz w:val="21"/>
                      <w:szCs w:val="21"/>
                      <w:u w:val="none"/>
                      <w:lang w:val="en-US" w:eastAsia="zh-CN"/>
                    </w:rPr>
                    <w:t>×</w:t>
                  </w:r>
                  <w:r>
                    <w:rPr>
                      <w:rFonts w:hint="eastAsia" w:cs="Times New Roman"/>
                      <w:b w:val="0"/>
                      <w:bCs w:val="0"/>
                      <w:color w:val="auto"/>
                      <w:kern w:val="2"/>
                      <w:sz w:val="21"/>
                      <w:szCs w:val="21"/>
                      <w:u w:val="none"/>
                      <w:lang w:val="en-US" w:eastAsia="zh-CN" w:bidi="ar-SA"/>
                    </w:rPr>
                    <w:t>5cm</w:t>
                  </w:r>
                </w:p>
              </w:tc>
              <w:tc>
                <w:tcPr>
                  <w:tcW w:w="1135" w:type="pct"/>
                  <w:tcBorders>
                    <w:tl2br w:val="nil"/>
                    <w:tr2bl w:val="nil"/>
                  </w:tcBorders>
                  <w:noWrap w:val="0"/>
                  <w:vAlign w:val="center"/>
                </w:tcPr>
                <w:p>
                  <w:pPr>
                    <w:jc w:val="center"/>
                    <w:rPr>
                      <w:rFonts w:hint="eastAsia" w:ascii="Times New Roman" w:hAnsi="Times New Roman" w:eastAsia="宋体" w:cs="Times New Roman"/>
                      <w:bCs/>
                      <w:color w:val="auto"/>
                      <w:kern w:val="2"/>
                      <w:sz w:val="21"/>
                      <w:szCs w:val="21"/>
                      <w:u w:val="none"/>
                      <w:lang w:val="en-US" w:eastAsia="zh-CN" w:bidi="ar-SA"/>
                    </w:rPr>
                  </w:pPr>
                  <w:r>
                    <w:rPr>
                      <w:rFonts w:hint="eastAsia" w:cs="Times New Roman"/>
                      <w:bCs/>
                      <w:color w:val="auto"/>
                      <w:sz w:val="21"/>
                      <w:szCs w:val="21"/>
                      <w:u w:val="none"/>
                      <w:lang w:val="en-US" w:eastAsia="zh-CN"/>
                    </w:rPr>
                    <w:t>1.5万立方米/年</w:t>
                  </w:r>
                </w:p>
              </w:tc>
              <w:tc>
                <w:tcPr>
                  <w:tcW w:w="838" w:type="pct"/>
                  <w:vMerge w:val="continue"/>
                  <w:tcBorders>
                    <w:tl2br w:val="nil"/>
                    <w:tr2bl w:val="nil"/>
                  </w:tcBorders>
                  <w:noWrap w:val="0"/>
                  <w:vAlign w:val="center"/>
                </w:tcPr>
                <w:p>
                  <w:pPr>
                    <w:jc w:val="center"/>
                    <w:rPr>
                      <w:rFonts w:hint="eastAsia" w:ascii="Times New Roman" w:hAnsi="Times New Roman" w:eastAsia="宋体" w:cs="Times New Roman"/>
                      <w:bCs/>
                      <w:color w:val="auto"/>
                      <w:sz w:val="21"/>
                      <w:szCs w:val="21"/>
                      <w:u w:val="no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 w:type="pct"/>
                  <w:tcBorders>
                    <w:tl2br w:val="nil"/>
                    <w:tr2bl w:val="nil"/>
                  </w:tcBorders>
                  <w:noWrap w:val="0"/>
                  <w:vAlign w:val="center"/>
                </w:tcPr>
                <w:p>
                  <w:pPr>
                    <w:pStyle w:val="48"/>
                    <w:rPr>
                      <w:rFonts w:hint="eastAsia" w:ascii="Times New Roman" w:hAnsi="Times New Roman" w:eastAsia="宋体" w:cs="Times New Roman"/>
                      <w:color w:val="auto"/>
                      <w:sz w:val="21"/>
                      <w:szCs w:val="21"/>
                      <w:u w:val="none"/>
                      <w:lang w:val="en-US" w:eastAsia="zh-CN"/>
                    </w:rPr>
                  </w:pPr>
                  <w:r>
                    <w:rPr>
                      <w:rFonts w:hint="eastAsia" w:ascii="Times New Roman" w:cs="Times New Roman"/>
                      <w:color w:val="auto"/>
                      <w:sz w:val="21"/>
                      <w:szCs w:val="21"/>
                      <w:u w:val="none"/>
                      <w:lang w:val="en-US" w:eastAsia="zh-CN"/>
                    </w:rPr>
                    <w:t>3</w:t>
                  </w:r>
                </w:p>
              </w:tc>
              <w:tc>
                <w:tcPr>
                  <w:tcW w:w="951" w:type="pct"/>
                  <w:tcBorders>
                    <w:tl2br w:val="nil"/>
                    <w:tr2bl w:val="nil"/>
                  </w:tcBorders>
                  <w:noWrap w:val="0"/>
                  <w:vAlign w:val="center"/>
                </w:tcPr>
                <w:p>
                  <w:pPr>
                    <w:jc w:val="center"/>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水泥踏步</w:t>
                  </w:r>
                </w:p>
              </w:tc>
              <w:tc>
                <w:tcPr>
                  <w:tcW w:w="1666" w:type="pct"/>
                  <w:tcBorders>
                    <w:tl2br w:val="nil"/>
                    <w:tr2bl w:val="nil"/>
                  </w:tcBorders>
                  <w:noWrap w:val="0"/>
                  <w:vAlign w:val="center"/>
                </w:tcPr>
                <w:p>
                  <w:pPr>
                    <w:jc w:val="center"/>
                    <w:rPr>
                      <w:rFonts w:hint="eastAsia"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30cm</w:t>
                  </w:r>
                  <w:r>
                    <w:rPr>
                      <w:rFonts w:hint="eastAsia" w:ascii="Times New Roman" w:cs="Times New Roman"/>
                      <w:b w:val="0"/>
                      <w:bCs w:val="0"/>
                      <w:color w:val="auto"/>
                      <w:sz w:val="21"/>
                      <w:szCs w:val="21"/>
                      <w:u w:val="none"/>
                      <w:lang w:val="en-US" w:eastAsia="zh-CN"/>
                    </w:rPr>
                    <w:t>×</w:t>
                  </w:r>
                  <w:r>
                    <w:rPr>
                      <w:rFonts w:hint="eastAsia" w:cs="Times New Roman"/>
                      <w:b w:val="0"/>
                      <w:bCs w:val="0"/>
                      <w:color w:val="auto"/>
                      <w:kern w:val="2"/>
                      <w:sz w:val="21"/>
                      <w:szCs w:val="21"/>
                      <w:u w:val="none"/>
                      <w:lang w:val="en-US" w:eastAsia="zh-CN" w:bidi="ar-SA"/>
                    </w:rPr>
                    <w:t>（1.2-1.7）m</w:t>
                  </w:r>
                  <w:r>
                    <w:rPr>
                      <w:rFonts w:hint="eastAsia" w:ascii="Times New Roman" w:cs="Times New Roman"/>
                      <w:b w:val="0"/>
                      <w:bCs w:val="0"/>
                      <w:color w:val="auto"/>
                      <w:sz w:val="21"/>
                      <w:szCs w:val="21"/>
                      <w:u w:val="none"/>
                      <w:lang w:val="en-US" w:eastAsia="zh-CN"/>
                    </w:rPr>
                    <w:t>×1</w:t>
                  </w:r>
                  <w:r>
                    <w:rPr>
                      <w:rFonts w:hint="eastAsia" w:cs="Times New Roman"/>
                      <w:b w:val="0"/>
                      <w:bCs w:val="0"/>
                      <w:color w:val="auto"/>
                      <w:kern w:val="2"/>
                      <w:sz w:val="21"/>
                      <w:szCs w:val="21"/>
                      <w:u w:val="none"/>
                      <w:lang w:val="en-US" w:eastAsia="zh-CN" w:bidi="ar-SA"/>
                    </w:rPr>
                    <w:t>5cm</w:t>
                  </w:r>
                </w:p>
              </w:tc>
              <w:tc>
                <w:tcPr>
                  <w:tcW w:w="1135" w:type="pct"/>
                  <w:tcBorders>
                    <w:tl2br w:val="nil"/>
                    <w:tr2bl w:val="nil"/>
                  </w:tcBorders>
                  <w:noWrap w:val="0"/>
                  <w:vAlign w:val="center"/>
                </w:tcPr>
                <w:p>
                  <w:pPr>
                    <w:jc w:val="center"/>
                    <w:rPr>
                      <w:rFonts w:hint="eastAsia" w:ascii="Times New Roman" w:hAnsi="Times New Roman" w:eastAsia="宋体" w:cs="Times New Roman"/>
                      <w:bCs/>
                      <w:color w:val="auto"/>
                      <w:kern w:val="2"/>
                      <w:sz w:val="21"/>
                      <w:szCs w:val="21"/>
                      <w:u w:val="none"/>
                      <w:lang w:val="en-US" w:eastAsia="zh-CN" w:bidi="ar-SA"/>
                    </w:rPr>
                  </w:pPr>
                  <w:r>
                    <w:rPr>
                      <w:rFonts w:hint="eastAsia" w:cs="Times New Roman"/>
                      <w:bCs/>
                      <w:color w:val="auto"/>
                      <w:sz w:val="21"/>
                      <w:szCs w:val="21"/>
                      <w:u w:val="none"/>
                      <w:lang w:val="en-US" w:eastAsia="zh-CN"/>
                    </w:rPr>
                    <w:t>1.5万立方米/年</w:t>
                  </w:r>
                </w:p>
              </w:tc>
              <w:tc>
                <w:tcPr>
                  <w:tcW w:w="838" w:type="pct"/>
                  <w:vMerge w:val="continue"/>
                  <w:tcBorders>
                    <w:tl2br w:val="nil"/>
                    <w:tr2bl w:val="nil"/>
                  </w:tcBorders>
                  <w:noWrap w:val="0"/>
                  <w:vAlign w:val="center"/>
                </w:tcPr>
                <w:p>
                  <w:pPr>
                    <w:jc w:val="center"/>
                    <w:rPr>
                      <w:rFonts w:hint="eastAsia" w:ascii="Times New Roman" w:hAnsi="Times New Roman" w:eastAsia="宋体" w:cs="Times New Roman"/>
                      <w:bCs/>
                      <w:color w:val="auto"/>
                      <w:sz w:val="21"/>
                      <w:szCs w:val="21"/>
                      <w:u w:val="no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 w:type="pct"/>
                  <w:tcBorders>
                    <w:tl2br w:val="nil"/>
                    <w:tr2bl w:val="nil"/>
                  </w:tcBorders>
                  <w:noWrap w:val="0"/>
                  <w:vAlign w:val="center"/>
                </w:tcPr>
                <w:p>
                  <w:pPr>
                    <w:pStyle w:val="48"/>
                    <w:rPr>
                      <w:rFonts w:hint="eastAsia" w:ascii="Times New Roman" w:hAnsi="Times New Roman" w:eastAsia="宋体" w:cs="Times New Roman"/>
                      <w:color w:val="auto"/>
                      <w:sz w:val="21"/>
                      <w:szCs w:val="21"/>
                      <w:u w:val="none"/>
                      <w:lang w:val="en-US" w:eastAsia="zh-CN"/>
                    </w:rPr>
                  </w:pPr>
                  <w:r>
                    <w:rPr>
                      <w:rFonts w:hint="eastAsia" w:ascii="Times New Roman" w:cs="Times New Roman"/>
                      <w:color w:val="auto"/>
                      <w:sz w:val="21"/>
                      <w:szCs w:val="21"/>
                      <w:u w:val="none"/>
                      <w:lang w:val="en-US" w:eastAsia="zh-CN"/>
                    </w:rPr>
                    <w:t>4</w:t>
                  </w:r>
                </w:p>
              </w:tc>
              <w:tc>
                <w:tcPr>
                  <w:tcW w:w="951" w:type="pct"/>
                  <w:tcBorders>
                    <w:tl2br w:val="nil"/>
                    <w:tr2bl w:val="nil"/>
                  </w:tcBorders>
                  <w:noWrap w:val="0"/>
                  <w:vAlign w:val="center"/>
                </w:tcPr>
                <w:p>
                  <w:pPr>
                    <w:jc w:val="center"/>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水泥过木</w:t>
                  </w:r>
                </w:p>
              </w:tc>
              <w:tc>
                <w:tcPr>
                  <w:tcW w:w="1666" w:type="pct"/>
                  <w:tcBorders>
                    <w:tl2br w:val="nil"/>
                    <w:tr2bl w:val="nil"/>
                  </w:tcBorders>
                  <w:noWrap w:val="0"/>
                  <w:vAlign w:val="center"/>
                </w:tcPr>
                <w:p>
                  <w:pPr>
                    <w:jc w:val="center"/>
                    <w:rPr>
                      <w:rFonts w:hint="eastAsia"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23cm</w:t>
                  </w:r>
                  <w:r>
                    <w:rPr>
                      <w:rFonts w:hint="eastAsia" w:ascii="Times New Roman" w:cs="Times New Roman"/>
                      <w:b w:val="0"/>
                      <w:bCs w:val="0"/>
                      <w:color w:val="auto"/>
                      <w:sz w:val="21"/>
                      <w:szCs w:val="21"/>
                      <w:u w:val="none"/>
                      <w:lang w:val="en-US" w:eastAsia="zh-CN"/>
                    </w:rPr>
                    <w:t>×</w:t>
                  </w:r>
                  <w:r>
                    <w:rPr>
                      <w:rFonts w:hint="eastAsia" w:cs="Times New Roman"/>
                      <w:b w:val="0"/>
                      <w:bCs w:val="0"/>
                      <w:color w:val="auto"/>
                      <w:kern w:val="2"/>
                      <w:sz w:val="21"/>
                      <w:szCs w:val="21"/>
                      <w:u w:val="none"/>
                      <w:lang w:val="en-US" w:eastAsia="zh-CN" w:bidi="ar-SA"/>
                    </w:rPr>
                    <w:t>（1-4）m</w:t>
                  </w:r>
                  <w:r>
                    <w:rPr>
                      <w:rFonts w:hint="eastAsia" w:ascii="Times New Roman" w:cs="Times New Roman"/>
                      <w:b w:val="0"/>
                      <w:bCs w:val="0"/>
                      <w:color w:val="auto"/>
                      <w:sz w:val="21"/>
                      <w:szCs w:val="21"/>
                      <w:u w:val="none"/>
                      <w:lang w:val="en-US" w:eastAsia="zh-CN"/>
                    </w:rPr>
                    <w:t>×11</w:t>
                  </w:r>
                  <w:r>
                    <w:rPr>
                      <w:rFonts w:hint="eastAsia" w:cs="Times New Roman"/>
                      <w:b w:val="0"/>
                      <w:bCs w:val="0"/>
                      <w:color w:val="auto"/>
                      <w:kern w:val="2"/>
                      <w:sz w:val="21"/>
                      <w:szCs w:val="21"/>
                      <w:u w:val="none"/>
                      <w:lang w:val="en-US" w:eastAsia="zh-CN" w:bidi="ar-SA"/>
                    </w:rPr>
                    <w:t>cm</w:t>
                  </w:r>
                </w:p>
              </w:tc>
              <w:tc>
                <w:tcPr>
                  <w:tcW w:w="1135" w:type="pct"/>
                  <w:tcBorders>
                    <w:tl2br w:val="nil"/>
                    <w:tr2bl w:val="nil"/>
                  </w:tcBorders>
                  <w:noWrap w:val="0"/>
                  <w:vAlign w:val="center"/>
                </w:tcPr>
                <w:p>
                  <w:pPr>
                    <w:jc w:val="center"/>
                    <w:rPr>
                      <w:rFonts w:hint="eastAsia" w:ascii="Times New Roman" w:hAnsi="Times New Roman" w:eastAsia="宋体" w:cs="Times New Roman"/>
                      <w:bCs/>
                      <w:color w:val="auto"/>
                      <w:kern w:val="2"/>
                      <w:sz w:val="21"/>
                      <w:szCs w:val="21"/>
                      <w:u w:val="none"/>
                      <w:lang w:val="en-US" w:eastAsia="zh-CN" w:bidi="ar-SA"/>
                    </w:rPr>
                  </w:pPr>
                  <w:r>
                    <w:rPr>
                      <w:rFonts w:hint="eastAsia" w:cs="Times New Roman"/>
                      <w:bCs/>
                      <w:color w:val="auto"/>
                      <w:sz w:val="21"/>
                      <w:szCs w:val="21"/>
                      <w:u w:val="none"/>
                      <w:lang w:val="en-US" w:eastAsia="zh-CN"/>
                    </w:rPr>
                    <w:t>2万立方米/年</w:t>
                  </w:r>
                </w:p>
              </w:tc>
              <w:tc>
                <w:tcPr>
                  <w:tcW w:w="838" w:type="pct"/>
                  <w:vMerge w:val="continue"/>
                  <w:tcBorders>
                    <w:tl2br w:val="nil"/>
                    <w:tr2bl w:val="nil"/>
                  </w:tcBorders>
                  <w:noWrap w:val="0"/>
                  <w:vAlign w:val="center"/>
                </w:tcPr>
                <w:p>
                  <w:pPr>
                    <w:jc w:val="center"/>
                    <w:rPr>
                      <w:rFonts w:hint="eastAsia" w:ascii="Times New Roman" w:hAnsi="Times New Roman" w:eastAsia="宋体" w:cs="Times New Roman"/>
                      <w:bCs/>
                      <w:color w:val="auto"/>
                      <w:sz w:val="21"/>
                      <w:szCs w:val="21"/>
                      <w:u w:val="no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 w:type="pct"/>
                  <w:tcBorders>
                    <w:tl2br w:val="nil"/>
                    <w:tr2bl w:val="nil"/>
                  </w:tcBorders>
                  <w:noWrap w:val="0"/>
                  <w:vAlign w:val="center"/>
                </w:tcPr>
                <w:p>
                  <w:pPr>
                    <w:pStyle w:val="48"/>
                    <w:rPr>
                      <w:rFonts w:hint="eastAsia" w:ascii="Times New Roman" w:hAnsi="Times New Roman" w:eastAsia="宋体" w:cs="Times New Roman"/>
                      <w:color w:val="auto"/>
                      <w:sz w:val="21"/>
                      <w:szCs w:val="21"/>
                      <w:u w:val="none"/>
                      <w:lang w:val="en-US" w:eastAsia="zh-CN"/>
                    </w:rPr>
                  </w:pPr>
                  <w:r>
                    <w:rPr>
                      <w:rFonts w:hint="eastAsia" w:ascii="Times New Roman" w:cs="Times New Roman"/>
                      <w:color w:val="auto"/>
                      <w:sz w:val="21"/>
                      <w:szCs w:val="21"/>
                      <w:u w:val="none"/>
                      <w:lang w:val="en-US" w:eastAsia="zh-CN"/>
                    </w:rPr>
                    <w:t>5</w:t>
                  </w:r>
                </w:p>
              </w:tc>
              <w:tc>
                <w:tcPr>
                  <w:tcW w:w="951" w:type="pct"/>
                  <w:tcBorders>
                    <w:tl2br w:val="nil"/>
                    <w:tr2bl w:val="nil"/>
                  </w:tcBorders>
                  <w:noWrap w:val="0"/>
                  <w:vAlign w:val="center"/>
                </w:tcPr>
                <w:p>
                  <w:pPr>
                    <w:jc w:val="center"/>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路沿石</w:t>
                  </w:r>
                </w:p>
              </w:tc>
              <w:tc>
                <w:tcPr>
                  <w:tcW w:w="1666" w:type="pct"/>
                  <w:tcBorders>
                    <w:tl2br w:val="nil"/>
                    <w:tr2bl w:val="nil"/>
                  </w:tcBorders>
                  <w:noWrap w:val="0"/>
                  <w:vAlign w:val="center"/>
                </w:tcPr>
                <w:p>
                  <w:pPr>
                    <w:jc w:val="center"/>
                    <w:rPr>
                      <w:rFonts w:hint="eastAsia"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30cm</w:t>
                  </w:r>
                  <w:r>
                    <w:rPr>
                      <w:rFonts w:hint="eastAsia" w:ascii="Times New Roman" w:cs="Times New Roman"/>
                      <w:b w:val="0"/>
                      <w:bCs w:val="0"/>
                      <w:color w:val="auto"/>
                      <w:sz w:val="21"/>
                      <w:szCs w:val="21"/>
                      <w:u w:val="none"/>
                      <w:lang w:val="en-US" w:eastAsia="zh-CN"/>
                    </w:rPr>
                    <w:t>×1.2/1.5</w:t>
                  </w:r>
                  <w:r>
                    <w:rPr>
                      <w:rFonts w:hint="eastAsia" w:cs="Times New Roman"/>
                      <w:b w:val="0"/>
                      <w:bCs w:val="0"/>
                      <w:color w:val="auto"/>
                      <w:kern w:val="2"/>
                      <w:sz w:val="21"/>
                      <w:szCs w:val="21"/>
                      <w:u w:val="none"/>
                      <w:lang w:val="en-US" w:eastAsia="zh-CN" w:bidi="ar-SA"/>
                    </w:rPr>
                    <w:t>m</w:t>
                  </w:r>
                  <w:r>
                    <w:rPr>
                      <w:rFonts w:hint="eastAsia" w:ascii="Times New Roman" w:cs="Times New Roman"/>
                      <w:b w:val="0"/>
                      <w:bCs w:val="0"/>
                      <w:color w:val="auto"/>
                      <w:sz w:val="21"/>
                      <w:szCs w:val="21"/>
                      <w:u w:val="none"/>
                      <w:lang w:val="en-US" w:eastAsia="zh-CN"/>
                    </w:rPr>
                    <w:t>×30</w:t>
                  </w:r>
                  <w:r>
                    <w:rPr>
                      <w:rFonts w:hint="eastAsia" w:cs="Times New Roman"/>
                      <w:b w:val="0"/>
                      <w:bCs w:val="0"/>
                      <w:color w:val="auto"/>
                      <w:kern w:val="2"/>
                      <w:sz w:val="21"/>
                      <w:szCs w:val="21"/>
                      <w:u w:val="none"/>
                      <w:lang w:val="en-US" w:eastAsia="zh-CN" w:bidi="ar-SA"/>
                    </w:rPr>
                    <w:t>cm</w:t>
                  </w:r>
                </w:p>
              </w:tc>
              <w:tc>
                <w:tcPr>
                  <w:tcW w:w="1135" w:type="pct"/>
                  <w:tcBorders>
                    <w:tl2br w:val="nil"/>
                    <w:tr2bl w:val="nil"/>
                  </w:tcBorders>
                  <w:noWrap w:val="0"/>
                  <w:vAlign w:val="center"/>
                </w:tcPr>
                <w:p>
                  <w:pPr>
                    <w:jc w:val="center"/>
                    <w:rPr>
                      <w:rFonts w:hint="eastAsia" w:ascii="Times New Roman" w:hAnsi="Times New Roman" w:eastAsia="宋体" w:cs="Times New Roman"/>
                      <w:bCs/>
                      <w:color w:val="auto"/>
                      <w:kern w:val="2"/>
                      <w:sz w:val="21"/>
                      <w:szCs w:val="21"/>
                      <w:u w:val="none"/>
                      <w:lang w:val="en-US" w:eastAsia="zh-CN" w:bidi="ar-SA"/>
                    </w:rPr>
                  </w:pPr>
                  <w:r>
                    <w:rPr>
                      <w:rFonts w:hint="eastAsia" w:cs="Times New Roman"/>
                      <w:bCs/>
                      <w:color w:val="auto"/>
                      <w:sz w:val="21"/>
                      <w:szCs w:val="21"/>
                      <w:u w:val="none"/>
                      <w:lang w:val="en-US" w:eastAsia="zh-CN"/>
                    </w:rPr>
                    <w:t>1万立方米/年</w:t>
                  </w:r>
                </w:p>
              </w:tc>
              <w:tc>
                <w:tcPr>
                  <w:tcW w:w="838" w:type="pct"/>
                  <w:vMerge w:val="continue"/>
                  <w:tcBorders>
                    <w:tl2br w:val="nil"/>
                    <w:tr2bl w:val="nil"/>
                  </w:tcBorders>
                  <w:noWrap w:val="0"/>
                  <w:vAlign w:val="center"/>
                </w:tcPr>
                <w:p>
                  <w:pPr>
                    <w:jc w:val="center"/>
                    <w:rPr>
                      <w:rFonts w:hint="eastAsia" w:ascii="Times New Roman" w:hAnsi="Times New Roman" w:eastAsia="宋体" w:cs="Times New Roman"/>
                      <w:bCs/>
                      <w:color w:val="auto"/>
                      <w:sz w:val="21"/>
                      <w:szCs w:val="21"/>
                      <w:u w:val="no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9" w:type="pct"/>
                  <w:gridSpan w:val="2"/>
                  <w:tcBorders>
                    <w:tl2br w:val="nil"/>
                    <w:tr2bl w:val="nil"/>
                  </w:tcBorders>
                  <w:noWrap w:val="0"/>
                  <w:vAlign w:val="center"/>
                </w:tcPr>
                <w:p>
                  <w:pPr>
                    <w:jc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color w:val="auto"/>
                      <w:u w:val="none"/>
                      <w:lang w:val="en-US" w:eastAsia="zh-CN"/>
                    </w:rPr>
                    <w:t>合计：各种</w:t>
                  </w:r>
                  <w:r>
                    <w:rPr>
                      <w:rFonts w:hint="default" w:ascii="Times New Roman" w:hAnsi="Times New Roman" w:eastAsia="宋体" w:cs="Times New Roman"/>
                      <w:color w:val="auto"/>
                      <w:u w:val="none"/>
                      <w:lang w:val="zh-CN" w:eastAsia="zh-CN"/>
                    </w:rPr>
                    <w:t>水泥PC预制构件</w:t>
                  </w:r>
                </w:p>
              </w:tc>
              <w:tc>
                <w:tcPr>
                  <w:tcW w:w="1666" w:type="pct"/>
                  <w:tcBorders>
                    <w:tl2br w:val="nil"/>
                    <w:tr2bl w:val="nil"/>
                  </w:tcBorders>
                  <w:noWrap w:val="0"/>
                  <w:vAlign w:val="center"/>
                </w:tcPr>
                <w:p>
                  <w:pPr>
                    <w:jc w:val="center"/>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w:t>
                  </w:r>
                </w:p>
              </w:tc>
              <w:tc>
                <w:tcPr>
                  <w:tcW w:w="1135" w:type="pct"/>
                  <w:tcBorders>
                    <w:tl2br w:val="nil"/>
                    <w:tr2bl w:val="nil"/>
                  </w:tcBorders>
                  <w:noWrap w:val="0"/>
                  <w:vAlign w:val="center"/>
                </w:tcPr>
                <w:p>
                  <w:pPr>
                    <w:jc w:val="center"/>
                    <w:rPr>
                      <w:rFonts w:hint="eastAsia"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15</w:t>
                  </w:r>
                  <w:r>
                    <w:rPr>
                      <w:rFonts w:hint="eastAsia" w:ascii="Times New Roman" w:hAnsi="Times New Roman" w:eastAsia="宋体" w:cs="Times New Roman"/>
                      <w:b w:val="0"/>
                      <w:bCs w:val="0"/>
                      <w:color w:val="auto"/>
                      <w:kern w:val="2"/>
                      <w:sz w:val="21"/>
                      <w:szCs w:val="21"/>
                      <w:u w:val="none"/>
                      <w:lang w:val="en-US" w:eastAsia="zh-CN" w:bidi="ar-SA"/>
                    </w:rPr>
                    <w:t>万</w:t>
                  </w:r>
                  <w:r>
                    <w:rPr>
                      <w:rFonts w:hint="eastAsia" w:cs="Times New Roman"/>
                      <w:b w:val="0"/>
                      <w:bCs w:val="0"/>
                      <w:color w:val="auto"/>
                      <w:kern w:val="2"/>
                      <w:sz w:val="21"/>
                      <w:szCs w:val="21"/>
                      <w:u w:val="none"/>
                      <w:lang w:val="en-US" w:eastAsia="zh-CN" w:bidi="ar-SA"/>
                    </w:rPr>
                    <w:t>立方米</w:t>
                  </w:r>
                  <w:r>
                    <w:rPr>
                      <w:rFonts w:hint="eastAsia" w:ascii="Times New Roman" w:hAnsi="Times New Roman" w:eastAsia="宋体" w:cs="Times New Roman"/>
                      <w:b w:val="0"/>
                      <w:bCs w:val="0"/>
                      <w:color w:val="auto"/>
                      <w:kern w:val="2"/>
                      <w:sz w:val="21"/>
                      <w:szCs w:val="21"/>
                      <w:u w:val="none"/>
                      <w:lang w:val="en-US" w:eastAsia="zh-CN" w:bidi="ar-SA"/>
                    </w:rPr>
                    <w:t>/年</w:t>
                  </w:r>
                </w:p>
              </w:tc>
              <w:tc>
                <w:tcPr>
                  <w:tcW w:w="838" w:type="pct"/>
                  <w:tcBorders>
                    <w:tl2br w:val="nil"/>
                    <w:tr2bl w:val="nil"/>
                  </w:tcBorders>
                  <w:noWrap w:val="0"/>
                  <w:vAlign w:val="center"/>
                </w:tcPr>
                <w:p>
                  <w:pPr>
                    <w:jc w:val="center"/>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w:t>
                  </w: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ascii="Times New Roman" w:hAnsi="黑体" w:eastAsia="黑体" w:cs="Times New Roman"/>
                <w:snapToGrid w:val="0"/>
                <w:color w:val="auto"/>
                <w:kern w:val="0"/>
                <w:sz w:val="24"/>
                <w:szCs w:val="24"/>
                <w:u w:val="none"/>
              </w:rPr>
            </w:pPr>
            <w:r>
              <w:rPr>
                <w:rFonts w:ascii="Times New Roman" w:hAnsi="黑体" w:eastAsia="黑体" w:cs="Times New Roman"/>
                <w:snapToGrid w:val="0"/>
                <w:color w:val="auto"/>
                <w:kern w:val="0"/>
                <w:sz w:val="24"/>
                <w:szCs w:val="24"/>
                <w:u w:val="none"/>
              </w:rPr>
              <w:t>2.4 主要生产设备</w:t>
            </w:r>
          </w:p>
          <w:p>
            <w:pPr>
              <w:adjustRightInd w:val="0"/>
              <w:snapToGrid w:val="0"/>
              <w:spacing w:line="360" w:lineRule="auto"/>
              <w:ind w:firstLine="480" w:firstLineChars="200"/>
              <w:rPr>
                <w:rFonts w:hint="eastAsia" w:hAnsi="宋体"/>
                <w:snapToGrid w:val="0"/>
                <w:color w:val="auto"/>
                <w:kern w:val="0"/>
                <w:sz w:val="24"/>
                <w:u w:val="none"/>
              </w:rPr>
            </w:pPr>
            <w:r>
              <w:rPr>
                <w:rFonts w:hint="eastAsia" w:hAnsi="宋体"/>
                <w:snapToGrid w:val="0"/>
                <w:color w:val="auto"/>
                <w:kern w:val="0"/>
                <w:sz w:val="24"/>
                <w:u w:val="none"/>
              </w:rPr>
              <w:t>本项目</w:t>
            </w:r>
            <w:r>
              <w:rPr>
                <w:rFonts w:hAnsi="宋体"/>
                <w:snapToGrid w:val="0"/>
                <w:color w:val="auto"/>
                <w:kern w:val="0"/>
                <w:sz w:val="24"/>
                <w:u w:val="none"/>
              </w:rPr>
              <w:t>主要生产设备见表</w:t>
            </w:r>
            <w:r>
              <w:rPr>
                <w:rFonts w:hint="eastAsia" w:hAnsi="宋体"/>
                <w:snapToGrid w:val="0"/>
                <w:color w:val="auto"/>
                <w:kern w:val="0"/>
                <w:sz w:val="24"/>
                <w:u w:val="none"/>
              </w:rPr>
              <w:t>2-</w:t>
            </w:r>
            <w:r>
              <w:rPr>
                <w:snapToGrid w:val="0"/>
                <w:color w:val="auto"/>
                <w:kern w:val="0"/>
                <w:sz w:val="24"/>
                <w:u w:val="none"/>
              </w:rPr>
              <w:t>3</w:t>
            </w:r>
            <w:r>
              <w:rPr>
                <w:rFonts w:hAnsi="宋体"/>
                <w:snapToGrid w:val="0"/>
                <w:color w:val="auto"/>
                <w:kern w:val="0"/>
                <w:sz w:val="24"/>
                <w:u w:val="none"/>
              </w:rPr>
              <w:t>。</w:t>
            </w:r>
          </w:p>
          <w:p>
            <w:pPr>
              <w:keepNext w:val="0"/>
              <w:keepLines w:val="0"/>
              <w:pageBreakBefore w:val="0"/>
              <w:widowControl w:val="0"/>
              <w:kinsoku/>
              <w:wordWrap/>
              <w:overflowPunct/>
              <w:topLinePunct w:val="0"/>
              <w:autoSpaceDE/>
              <w:autoSpaceDN/>
              <w:bidi w:val="0"/>
              <w:adjustRightInd w:val="0"/>
              <w:snapToGrid w:val="0"/>
              <w:ind w:firstLine="2516" w:firstLineChars="1144"/>
              <w:textAlignment w:val="auto"/>
              <w:rPr>
                <w:rFonts w:eastAsia="黑体"/>
                <w:snapToGrid w:val="0"/>
                <w:color w:val="auto"/>
                <w:kern w:val="0"/>
                <w:sz w:val="22"/>
                <w:szCs w:val="20"/>
                <w:u w:val="none"/>
              </w:rPr>
            </w:pPr>
            <w:r>
              <w:rPr>
                <w:rFonts w:hint="eastAsia" w:eastAsia="黑体"/>
                <w:snapToGrid w:val="0"/>
                <w:color w:val="auto"/>
                <w:kern w:val="0"/>
                <w:sz w:val="22"/>
                <w:szCs w:val="20"/>
                <w:u w:val="none"/>
              </w:rPr>
              <w:t xml:space="preserve">表2-3 </w:t>
            </w:r>
            <w:r>
              <w:rPr>
                <w:rFonts w:eastAsia="黑体"/>
                <w:snapToGrid w:val="0"/>
                <w:color w:val="auto"/>
                <w:kern w:val="0"/>
                <w:sz w:val="22"/>
                <w:szCs w:val="20"/>
                <w:u w:val="none"/>
              </w:rPr>
              <w:t xml:space="preserve">  主要生产设备一览表</w:t>
            </w:r>
          </w:p>
          <w:tbl>
            <w:tblPr>
              <w:tblStyle w:val="25"/>
              <w:tblW w:w="4998" w:type="pct"/>
              <w:tblInd w:w="1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700"/>
              <w:gridCol w:w="2005"/>
              <w:gridCol w:w="1337"/>
              <w:gridCol w:w="1460"/>
              <w:gridCol w:w="259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32" w:type="pct"/>
                  <w:tcBorders>
                    <w:tl2br w:val="nil"/>
                    <w:tr2bl w:val="nil"/>
                  </w:tcBorders>
                  <w:noWrap w:val="0"/>
                  <w:vAlign w:val="center"/>
                </w:tcPr>
                <w:p>
                  <w:pPr>
                    <w:widowControl/>
                    <w:jc w:val="center"/>
                    <w:rPr>
                      <w:b w:val="0"/>
                      <w:bCs w:val="0"/>
                      <w:color w:val="auto"/>
                      <w:kern w:val="0"/>
                      <w:sz w:val="21"/>
                      <w:szCs w:val="21"/>
                      <w:u w:val="none"/>
                    </w:rPr>
                  </w:pPr>
                  <w:r>
                    <w:rPr>
                      <w:rFonts w:hAnsi="宋体"/>
                      <w:b w:val="0"/>
                      <w:bCs w:val="0"/>
                      <w:color w:val="auto"/>
                      <w:kern w:val="0"/>
                      <w:sz w:val="21"/>
                      <w:szCs w:val="21"/>
                      <w:u w:val="none"/>
                    </w:rPr>
                    <w:t>序号</w:t>
                  </w:r>
                </w:p>
              </w:tc>
              <w:tc>
                <w:tcPr>
                  <w:tcW w:w="1237" w:type="pct"/>
                  <w:tcBorders>
                    <w:tl2br w:val="nil"/>
                    <w:tr2bl w:val="nil"/>
                  </w:tcBorders>
                  <w:noWrap w:val="0"/>
                  <w:vAlign w:val="center"/>
                </w:tcPr>
                <w:p>
                  <w:pPr>
                    <w:widowControl/>
                    <w:jc w:val="center"/>
                    <w:rPr>
                      <w:b w:val="0"/>
                      <w:bCs w:val="0"/>
                      <w:color w:val="auto"/>
                      <w:kern w:val="0"/>
                      <w:sz w:val="21"/>
                      <w:szCs w:val="21"/>
                      <w:u w:val="none"/>
                    </w:rPr>
                  </w:pPr>
                  <w:r>
                    <w:rPr>
                      <w:rFonts w:hint="eastAsia" w:hAnsi="宋体"/>
                      <w:b w:val="0"/>
                      <w:bCs w:val="0"/>
                      <w:color w:val="auto"/>
                      <w:kern w:val="0"/>
                      <w:sz w:val="21"/>
                      <w:szCs w:val="21"/>
                      <w:u w:val="none"/>
                    </w:rPr>
                    <w:t>设备</w:t>
                  </w:r>
                  <w:r>
                    <w:rPr>
                      <w:rFonts w:hAnsi="宋体"/>
                      <w:b w:val="0"/>
                      <w:bCs w:val="0"/>
                      <w:color w:val="auto"/>
                      <w:kern w:val="0"/>
                      <w:sz w:val="21"/>
                      <w:szCs w:val="21"/>
                      <w:u w:val="none"/>
                    </w:rPr>
                    <w:t>名称</w:t>
                  </w:r>
                </w:p>
              </w:tc>
              <w:tc>
                <w:tcPr>
                  <w:tcW w:w="825" w:type="pct"/>
                  <w:tcBorders>
                    <w:tl2br w:val="nil"/>
                    <w:tr2bl w:val="nil"/>
                  </w:tcBorders>
                  <w:noWrap w:val="0"/>
                  <w:vAlign w:val="center"/>
                </w:tcPr>
                <w:p>
                  <w:pPr>
                    <w:widowControl/>
                    <w:jc w:val="center"/>
                    <w:rPr>
                      <w:b w:val="0"/>
                      <w:bCs w:val="0"/>
                      <w:color w:val="auto"/>
                      <w:kern w:val="0"/>
                      <w:sz w:val="21"/>
                      <w:szCs w:val="21"/>
                      <w:u w:val="none"/>
                    </w:rPr>
                  </w:pPr>
                  <w:r>
                    <w:rPr>
                      <w:rFonts w:hAnsi="宋体"/>
                      <w:b w:val="0"/>
                      <w:bCs w:val="0"/>
                      <w:color w:val="auto"/>
                      <w:kern w:val="0"/>
                      <w:sz w:val="21"/>
                      <w:szCs w:val="21"/>
                      <w:u w:val="none"/>
                    </w:rPr>
                    <w:t>型号</w:t>
                  </w:r>
                  <w:r>
                    <w:rPr>
                      <w:rFonts w:hint="eastAsia" w:hAnsi="宋体"/>
                      <w:b w:val="0"/>
                      <w:bCs w:val="0"/>
                      <w:color w:val="auto"/>
                      <w:kern w:val="0"/>
                      <w:sz w:val="21"/>
                      <w:szCs w:val="21"/>
                      <w:u w:val="none"/>
                    </w:rPr>
                    <w:t>或规格</w:t>
                  </w:r>
                </w:p>
              </w:tc>
              <w:tc>
                <w:tcPr>
                  <w:tcW w:w="901" w:type="pct"/>
                  <w:tcBorders>
                    <w:tl2br w:val="nil"/>
                    <w:tr2bl w:val="nil"/>
                  </w:tcBorders>
                  <w:noWrap w:val="0"/>
                  <w:vAlign w:val="center"/>
                </w:tcPr>
                <w:p>
                  <w:pPr>
                    <w:widowControl/>
                    <w:jc w:val="center"/>
                    <w:rPr>
                      <w:rFonts w:hint="eastAsia" w:eastAsia="宋体"/>
                      <w:b w:val="0"/>
                      <w:bCs w:val="0"/>
                      <w:color w:val="auto"/>
                      <w:kern w:val="0"/>
                      <w:sz w:val="21"/>
                      <w:szCs w:val="21"/>
                      <w:u w:val="none"/>
                      <w:lang w:val="en-US" w:eastAsia="zh-CN"/>
                    </w:rPr>
                  </w:pPr>
                  <w:r>
                    <w:rPr>
                      <w:rFonts w:hAnsi="宋体"/>
                      <w:b w:val="0"/>
                      <w:bCs w:val="0"/>
                      <w:color w:val="auto"/>
                      <w:kern w:val="0"/>
                      <w:sz w:val="21"/>
                      <w:szCs w:val="21"/>
                      <w:u w:val="none"/>
                    </w:rPr>
                    <w:t>数量</w:t>
                  </w:r>
                  <w:r>
                    <w:rPr>
                      <w:rFonts w:hint="eastAsia" w:hAnsi="宋体"/>
                      <w:b w:val="0"/>
                      <w:bCs w:val="0"/>
                      <w:color w:val="auto"/>
                      <w:kern w:val="0"/>
                      <w:sz w:val="21"/>
                      <w:szCs w:val="21"/>
                      <w:u w:val="none"/>
                      <w:lang w:eastAsia="zh-CN"/>
                    </w:rPr>
                    <w:t>（台、套）</w:t>
                  </w:r>
                </w:p>
              </w:tc>
              <w:tc>
                <w:tcPr>
                  <w:tcW w:w="1603" w:type="pct"/>
                  <w:tcBorders>
                    <w:tl2br w:val="nil"/>
                    <w:tr2bl w:val="nil"/>
                  </w:tcBorders>
                  <w:noWrap w:val="0"/>
                  <w:vAlign w:val="center"/>
                </w:tcPr>
                <w:p>
                  <w:pPr>
                    <w:widowControl/>
                    <w:jc w:val="center"/>
                    <w:rPr>
                      <w:rFonts w:hAnsi="宋体"/>
                      <w:b w:val="0"/>
                      <w:bCs w:val="0"/>
                      <w:color w:val="auto"/>
                      <w:kern w:val="0"/>
                      <w:sz w:val="21"/>
                      <w:szCs w:val="21"/>
                      <w:u w:val="none"/>
                    </w:rPr>
                  </w:pPr>
                  <w:r>
                    <w:rPr>
                      <w:rFonts w:hint="eastAsia" w:hAnsi="宋体"/>
                      <w:b w:val="0"/>
                      <w:bCs w:val="0"/>
                      <w:color w:val="auto"/>
                      <w:kern w:val="0"/>
                      <w:sz w:val="21"/>
                      <w:szCs w:val="21"/>
                      <w:u w:val="none"/>
                    </w:rPr>
                    <w:t>备注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432"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bidi="ar-SA"/>
                    </w:rPr>
                  </w:pPr>
                  <w:r>
                    <w:rPr>
                      <w:color w:val="auto"/>
                      <w:kern w:val="0"/>
                      <w:sz w:val="21"/>
                      <w:szCs w:val="21"/>
                      <w:u w:val="none"/>
                    </w:rPr>
                    <w:t>1</w:t>
                  </w:r>
                </w:p>
              </w:tc>
              <w:tc>
                <w:tcPr>
                  <w:tcW w:w="1237" w:type="pct"/>
                  <w:tcBorders>
                    <w:tl2br w:val="nil"/>
                    <w:tr2bl w:val="nil"/>
                  </w:tcBorders>
                  <w:noWrap w:val="0"/>
                  <w:vAlign w:val="center"/>
                </w:tcPr>
                <w:p>
                  <w:pPr>
                    <w:widowControl/>
                    <w:jc w:val="center"/>
                    <w:rPr>
                      <w:rFonts w:hint="default" w:hAnsi="宋体" w:eastAsia="宋体"/>
                      <w:b w:val="0"/>
                      <w:bCs w:val="0"/>
                      <w:color w:val="auto"/>
                      <w:kern w:val="0"/>
                      <w:sz w:val="21"/>
                      <w:szCs w:val="21"/>
                      <w:u w:val="none"/>
                      <w:lang w:val="en-US" w:eastAsia="zh-CN"/>
                    </w:rPr>
                  </w:pPr>
                  <w:r>
                    <w:rPr>
                      <w:rFonts w:hint="eastAsia" w:hAnsi="宋体"/>
                      <w:b w:val="0"/>
                      <w:bCs w:val="0"/>
                      <w:color w:val="auto"/>
                      <w:kern w:val="0"/>
                      <w:sz w:val="21"/>
                      <w:szCs w:val="21"/>
                      <w:u w:val="none"/>
                      <w:lang w:val="en-US" w:eastAsia="zh-CN"/>
                    </w:rPr>
                    <w:t>配料机</w:t>
                  </w:r>
                </w:p>
              </w:tc>
              <w:tc>
                <w:tcPr>
                  <w:tcW w:w="825" w:type="pct"/>
                  <w:tcBorders>
                    <w:tl2br w:val="nil"/>
                    <w:tr2bl w:val="nil"/>
                  </w:tcBorders>
                  <w:noWrap w:val="0"/>
                  <w:vAlign w:val="center"/>
                </w:tcPr>
                <w:p>
                  <w:pPr>
                    <w:widowControl/>
                    <w:jc w:val="center"/>
                    <w:rPr>
                      <w:rFonts w:hint="eastAsia" w:hAnsi="宋体" w:eastAsia="宋体"/>
                      <w:b w:val="0"/>
                      <w:bCs w:val="0"/>
                      <w:color w:val="auto"/>
                      <w:kern w:val="0"/>
                      <w:sz w:val="21"/>
                      <w:szCs w:val="21"/>
                      <w:u w:val="none"/>
                      <w:lang w:val="en-US" w:eastAsia="zh-CN"/>
                    </w:rPr>
                  </w:pPr>
                  <w:r>
                    <w:rPr>
                      <w:rFonts w:hint="eastAsia" w:hAnsi="宋体"/>
                      <w:b w:val="0"/>
                      <w:bCs w:val="0"/>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hAnsi="宋体" w:eastAsia="宋体"/>
                      <w:b w:val="0"/>
                      <w:bCs w:val="0"/>
                      <w:color w:val="auto"/>
                      <w:kern w:val="0"/>
                      <w:sz w:val="21"/>
                      <w:szCs w:val="21"/>
                      <w:u w:val="none"/>
                      <w:lang w:val="en-US" w:eastAsia="zh-CN"/>
                    </w:rPr>
                  </w:pPr>
                  <w:r>
                    <w:rPr>
                      <w:rFonts w:hint="eastAsia" w:hAnsi="宋体"/>
                      <w:b w:val="0"/>
                      <w:bCs w:val="0"/>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default" w:hAnsi="宋体" w:eastAsia="宋体"/>
                      <w:b w:val="0"/>
                      <w:bCs w:val="0"/>
                      <w:color w:val="auto"/>
                      <w:kern w:val="0"/>
                      <w:sz w:val="21"/>
                      <w:szCs w:val="21"/>
                      <w:u w:val="none"/>
                      <w:lang w:val="en-US" w:eastAsia="zh-CN"/>
                    </w:rPr>
                  </w:pPr>
                  <w:r>
                    <w:rPr>
                      <w:rFonts w:hint="eastAsia" w:hAnsi="宋体"/>
                      <w:b w:val="0"/>
                      <w:bCs w:val="0"/>
                      <w:color w:val="auto"/>
                      <w:kern w:val="0"/>
                      <w:sz w:val="21"/>
                      <w:szCs w:val="21"/>
                      <w:u w:val="none"/>
                      <w:lang w:val="en-US" w:eastAsia="zh-CN"/>
                    </w:rPr>
                    <w:t>用于砂、石子配料</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bidi="ar-SA"/>
                    </w:rPr>
                  </w:pPr>
                  <w:r>
                    <w:rPr>
                      <w:color w:val="auto"/>
                      <w:kern w:val="0"/>
                      <w:sz w:val="21"/>
                      <w:szCs w:val="21"/>
                      <w:u w:val="none"/>
                    </w:rPr>
                    <w:t>2</w:t>
                  </w:r>
                </w:p>
              </w:tc>
              <w:tc>
                <w:tcPr>
                  <w:tcW w:w="1237"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搅拌机</w:t>
                  </w:r>
                </w:p>
              </w:tc>
              <w:tc>
                <w:tcPr>
                  <w:tcW w:w="825"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rPr>
                  </w:pPr>
                  <w:r>
                    <w:rPr>
                      <w:rFonts w:ascii="Times New Roman" w:hAnsi="Times New Roman" w:eastAsia="宋体" w:cs="Times New Roman"/>
                      <w:color w:val="auto"/>
                      <w:kern w:val="0"/>
                      <w:sz w:val="21"/>
                      <w:szCs w:val="21"/>
                      <w:u w:val="none"/>
                    </w:rPr>
                    <w:t>1</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rPr>
                  </w:pPr>
                  <w:r>
                    <w:rPr>
                      <w:rFonts w:hint="eastAsia" w:cs="Times New Roman"/>
                      <w:color w:val="auto"/>
                      <w:kern w:val="0"/>
                      <w:sz w:val="21"/>
                      <w:szCs w:val="21"/>
                      <w:u w:val="none"/>
                      <w:lang w:val="en-US" w:eastAsia="zh-CN"/>
                    </w:rPr>
                    <w:t>用于物料搅拌</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bidi="ar-SA"/>
                    </w:rPr>
                  </w:pPr>
                  <w:r>
                    <w:rPr>
                      <w:color w:val="auto"/>
                      <w:kern w:val="0"/>
                      <w:sz w:val="21"/>
                      <w:szCs w:val="21"/>
                      <w:u w:val="none"/>
                    </w:rPr>
                    <w:t>3</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过木挤压机</w:t>
                  </w:r>
                </w:p>
              </w:tc>
              <w:tc>
                <w:tcPr>
                  <w:tcW w:w="825"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2</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rPr>
                  </w:pPr>
                  <w:r>
                    <w:rPr>
                      <w:rFonts w:hint="eastAsia" w:cs="Times New Roman"/>
                      <w:color w:val="auto"/>
                      <w:kern w:val="0"/>
                      <w:sz w:val="21"/>
                      <w:szCs w:val="21"/>
                      <w:u w:val="none"/>
                      <w:lang w:val="en-US" w:eastAsia="zh-CN"/>
                    </w:rPr>
                    <w:t>用于过木生产，挤压成型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bidi="ar-SA"/>
                    </w:rPr>
                  </w:pPr>
                  <w:r>
                    <w:rPr>
                      <w:color w:val="auto"/>
                      <w:kern w:val="0"/>
                      <w:sz w:val="21"/>
                      <w:szCs w:val="21"/>
                      <w:u w:val="none"/>
                    </w:rPr>
                    <w:t>4</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u w:val="none"/>
                      <w:lang w:val="en-US" w:eastAsia="zh-CN"/>
                    </w:rPr>
                    <w:t>盖板/</w:t>
                  </w:r>
                  <w:r>
                    <w:rPr>
                      <w:rFonts w:hint="eastAsia" w:cs="Times New Roman"/>
                      <w:color w:val="auto"/>
                      <w:kern w:val="0"/>
                      <w:sz w:val="21"/>
                      <w:szCs w:val="21"/>
                      <w:u w:val="none"/>
                      <w:lang w:val="en-US" w:eastAsia="zh-CN"/>
                    </w:rPr>
                    <w:t>楼板挤压机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2</w:t>
                  </w:r>
                </w:p>
              </w:tc>
              <w:tc>
                <w:tcPr>
                  <w:tcW w:w="1603"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rPr>
                  </w:pPr>
                  <w:r>
                    <w:rPr>
                      <w:rFonts w:hint="eastAsia" w:cs="Times New Roman"/>
                      <w:color w:val="auto"/>
                      <w:kern w:val="0"/>
                      <w:sz w:val="21"/>
                      <w:szCs w:val="21"/>
                      <w:u w:val="none"/>
                      <w:lang w:val="en-US" w:eastAsia="zh-CN"/>
                    </w:rPr>
                    <w:t>用于</w:t>
                  </w:r>
                  <w:r>
                    <w:rPr>
                      <w:rFonts w:hint="eastAsia" w:ascii="Times New Roman" w:hAnsi="Times New Roman" w:eastAsia="宋体" w:cs="Times New Roman"/>
                      <w:color w:val="auto"/>
                      <w:u w:val="none"/>
                      <w:lang w:val="en-US" w:eastAsia="zh-CN"/>
                    </w:rPr>
                    <w:t>盖板/</w:t>
                  </w:r>
                  <w:r>
                    <w:rPr>
                      <w:rFonts w:hint="eastAsia" w:cs="Times New Roman"/>
                      <w:color w:val="auto"/>
                      <w:kern w:val="0"/>
                      <w:sz w:val="21"/>
                      <w:szCs w:val="21"/>
                      <w:u w:val="none"/>
                      <w:lang w:val="en-US" w:eastAsia="zh-CN"/>
                    </w:rPr>
                    <w:t>楼板生产，挤压成型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ascii="Times New Roman" w:hAnsi="Times New Roman" w:eastAsia="宋体" w:cs="Times New Roman"/>
                      <w:color w:val="auto"/>
                      <w:kern w:val="0"/>
                      <w:sz w:val="21"/>
                      <w:szCs w:val="21"/>
                      <w:u w:val="none"/>
                      <w:lang w:val="en-US" w:eastAsia="zh-CN" w:bidi="ar-SA"/>
                    </w:rPr>
                  </w:pPr>
                  <w:r>
                    <w:rPr>
                      <w:color w:val="auto"/>
                      <w:kern w:val="0"/>
                      <w:sz w:val="21"/>
                      <w:szCs w:val="21"/>
                      <w:u w:val="none"/>
                    </w:rPr>
                    <w:t>5</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沿板挤压机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rPr>
                  </w:pPr>
                  <w:r>
                    <w:rPr>
                      <w:rFonts w:hint="eastAsia" w:cs="Times New Roman"/>
                      <w:color w:val="auto"/>
                      <w:kern w:val="0"/>
                      <w:sz w:val="21"/>
                      <w:szCs w:val="21"/>
                      <w:u w:val="none"/>
                      <w:lang w:val="en-US" w:eastAsia="zh-CN"/>
                    </w:rPr>
                    <w:t>用于沿板生产，挤压成型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olor w:val="auto"/>
                      <w:kern w:val="0"/>
                      <w:sz w:val="21"/>
                      <w:szCs w:val="21"/>
                      <w:u w:val="none"/>
                      <w:lang w:val="en-US" w:eastAsia="zh-CN"/>
                    </w:rPr>
                    <w:t>6</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踏步挤压机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rPr>
                  </w:pPr>
                  <w:r>
                    <w:rPr>
                      <w:rFonts w:hint="eastAsia" w:cs="Times New Roman"/>
                      <w:color w:val="auto"/>
                      <w:kern w:val="0"/>
                      <w:sz w:val="21"/>
                      <w:szCs w:val="21"/>
                      <w:u w:val="none"/>
                      <w:lang w:val="en-US" w:eastAsia="zh-CN"/>
                    </w:rPr>
                    <w:t>用于踏步生产，挤压成型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7</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振台（含振动机）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用于路沿石生产</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eastAsia="宋体" w:cs="Times New Roman"/>
                      <w:color w:val="auto"/>
                      <w:kern w:val="0"/>
                      <w:sz w:val="21"/>
                      <w:szCs w:val="21"/>
                      <w:u w:val="none"/>
                      <w:lang w:val="en-US" w:eastAsia="zh-CN" w:bidi="ar-SA"/>
                    </w:rPr>
                    <w:t>8</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模具</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若干</w:t>
                  </w:r>
                </w:p>
              </w:tc>
              <w:tc>
                <w:tcPr>
                  <w:tcW w:w="1603"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用于路沿石生产</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olor w:val="auto"/>
                      <w:kern w:val="0"/>
                      <w:sz w:val="21"/>
                      <w:szCs w:val="21"/>
                      <w:u w:val="none"/>
                      <w:lang w:val="en-US" w:eastAsia="zh-CN"/>
                    </w:rPr>
                    <w:t>9</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切割机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用于除路沿石外的成品切割</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olor w:val="auto"/>
                      <w:kern w:val="0"/>
                      <w:sz w:val="21"/>
                      <w:szCs w:val="21"/>
                      <w:u w:val="none"/>
                      <w:lang w:val="en-US" w:eastAsia="zh-CN"/>
                    </w:rPr>
                    <w:t>10</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铲车</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用于上料</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olor w:val="auto"/>
                      <w:kern w:val="0"/>
                      <w:sz w:val="21"/>
                      <w:szCs w:val="21"/>
                      <w:u w:val="none"/>
                      <w:lang w:val="en-US" w:eastAsia="zh-CN"/>
                    </w:rPr>
                    <w:t>11</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水泥筒仓</w:t>
                  </w:r>
                </w:p>
              </w:tc>
              <w:tc>
                <w:tcPr>
                  <w:tcW w:w="825"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100</w:t>
                  </w:r>
                  <w:r>
                    <w:rPr>
                      <w:rFonts w:hint="eastAsia" w:ascii="Times New Roman" w:hAnsi="Times New Roman" w:eastAsia="宋体" w:cs="Times New Roman"/>
                      <w:color w:val="auto"/>
                      <w:kern w:val="0"/>
                      <w:sz w:val="21"/>
                      <w:szCs w:val="21"/>
                      <w:u w:val="none"/>
                      <w:lang w:val="en-US" w:eastAsia="zh-CN"/>
                    </w:rPr>
                    <w:t>吨</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1</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用于水泥储存</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olor w:val="auto"/>
                      <w:kern w:val="0"/>
                      <w:sz w:val="21"/>
                      <w:szCs w:val="21"/>
                      <w:u w:val="none"/>
                      <w:lang w:val="en-US" w:eastAsia="zh-CN"/>
                    </w:rPr>
                    <w:t>12</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拉力机</w:t>
                  </w:r>
                </w:p>
              </w:tc>
              <w:tc>
                <w:tcPr>
                  <w:tcW w:w="825"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2</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用于钢筋拉直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olor w:val="auto"/>
                      <w:kern w:val="0"/>
                      <w:sz w:val="21"/>
                      <w:szCs w:val="21"/>
                      <w:u w:val="none"/>
                      <w:lang w:val="en-US" w:eastAsia="zh-CN"/>
                    </w:rPr>
                    <w:t>13</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皮带输送机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2</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用于物料输送</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exact"/>
              </w:trPr>
              <w:tc>
                <w:tcPr>
                  <w:tcW w:w="432" w:type="pct"/>
                  <w:tcBorders>
                    <w:tl2br w:val="nil"/>
                    <w:tr2bl w:val="nil"/>
                  </w:tcBorders>
                  <w:noWrap w:val="0"/>
                  <w:vAlign w:val="center"/>
                </w:tcPr>
                <w:p>
                  <w:pPr>
                    <w:widowControl/>
                    <w:jc w:val="center"/>
                    <w:rPr>
                      <w:rFonts w:hint="default" w:eastAsia="宋体"/>
                      <w:color w:val="auto"/>
                      <w:kern w:val="0"/>
                      <w:sz w:val="21"/>
                      <w:szCs w:val="21"/>
                      <w:u w:val="none"/>
                      <w:lang w:val="en-US" w:eastAsia="zh-CN"/>
                    </w:rPr>
                  </w:pPr>
                  <w:r>
                    <w:rPr>
                      <w:rFonts w:hint="eastAsia"/>
                      <w:color w:val="auto"/>
                      <w:kern w:val="0"/>
                      <w:sz w:val="21"/>
                      <w:szCs w:val="21"/>
                      <w:u w:val="none"/>
                      <w:lang w:val="en-US" w:eastAsia="zh-CN"/>
                    </w:rPr>
                    <w:t>14</w:t>
                  </w:r>
                </w:p>
              </w:tc>
              <w:tc>
                <w:tcPr>
                  <w:tcW w:w="1237"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行吊</w:t>
                  </w:r>
                </w:p>
              </w:tc>
              <w:tc>
                <w:tcPr>
                  <w:tcW w:w="825"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3t</w:t>
                  </w:r>
                </w:p>
              </w:tc>
              <w:tc>
                <w:tcPr>
                  <w:tcW w:w="901"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2</w:t>
                  </w:r>
                </w:p>
              </w:tc>
              <w:tc>
                <w:tcPr>
                  <w:tcW w:w="1603"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用于成品转运</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exact"/>
              </w:trPr>
              <w:tc>
                <w:tcPr>
                  <w:tcW w:w="432" w:type="pct"/>
                  <w:tcBorders>
                    <w:tl2br w:val="nil"/>
                    <w:tr2bl w:val="nil"/>
                  </w:tcBorders>
                  <w:noWrap w:val="0"/>
                  <w:vAlign w:val="center"/>
                </w:tcPr>
                <w:p>
                  <w:pPr>
                    <w:widowControl/>
                    <w:jc w:val="center"/>
                    <w:rPr>
                      <w:rFonts w:hint="default" w:eastAsia="宋体"/>
                      <w:color w:val="auto"/>
                      <w:kern w:val="0"/>
                      <w:sz w:val="21"/>
                      <w:szCs w:val="21"/>
                      <w:u w:val="none"/>
                      <w:lang w:val="en-US" w:eastAsia="zh-CN"/>
                    </w:rPr>
                  </w:pPr>
                  <w:r>
                    <w:rPr>
                      <w:rFonts w:hint="eastAsia"/>
                      <w:color w:val="auto"/>
                      <w:kern w:val="0"/>
                      <w:sz w:val="21"/>
                      <w:szCs w:val="21"/>
                      <w:u w:val="none"/>
                      <w:lang w:val="en-US" w:eastAsia="zh-CN"/>
                    </w:rPr>
                    <w:t>15</w:t>
                  </w:r>
                </w:p>
              </w:tc>
              <w:tc>
                <w:tcPr>
                  <w:tcW w:w="1237" w:type="pct"/>
                  <w:tcBorders>
                    <w:tl2br w:val="nil"/>
                    <w:tr2bl w:val="nil"/>
                  </w:tcBorders>
                  <w:noWrap w:val="0"/>
                  <w:vAlign w:val="center"/>
                </w:tcPr>
                <w:p>
                  <w:pPr>
                    <w:widowControl/>
                    <w:jc w:val="center"/>
                    <w:rPr>
                      <w:rFonts w:hint="default" w:ascii="Times New Roman" w:hAnsi="Times New Roman" w:eastAsia="宋体" w:cs="Times New Roman"/>
                      <w:b w:val="0"/>
                      <w:bCs w:val="0"/>
                      <w:color w:val="auto"/>
                      <w:kern w:val="0"/>
                      <w:sz w:val="21"/>
                      <w:szCs w:val="21"/>
                      <w:u w:val="none"/>
                      <w:lang w:val="en-US" w:eastAsia="zh-CN" w:bidi="ar-SA"/>
                    </w:rPr>
                  </w:pPr>
                  <w:r>
                    <w:rPr>
                      <w:rFonts w:hint="eastAsia"/>
                      <w:b w:val="0"/>
                      <w:bCs w:val="0"/>
                      <w:color w:val="auto"/>
                      <w:kern w:val="0"/>
                      <w:szCs w:val="21"/>
                      <w:u w:val="none"/>
                    </w:rPr>
                    <w:t>钢筋调直机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w:t>
                  </w:r>
                </w:p>
              </w:tc>
              <w:tc>
                <w:tcPr>
                  <w:tcW w:w="1603" w:type="pct"/>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ascii="Times New Roman" w:hAnsi="Times New Roman" w:eastAsia="宋体" w:cs="Times New Roman"/>
                      <w:color w:val="auto"/>
                      <w:kern w:val="0"/>
                      <w:sz w:val="21"/>
                      <w:szCs w:val="21"/>
                      <w:u w:val="none"/>
                      <w:lang w:val="en-US" w:eastAsia="zh-CN" w:bidi="ar-SA"/>
                    </w:rPr>
                    <w:t>用于钢筋校直、裁断</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5" w:hRule="exact"/>
              </w:trPr>
              <w:tc>
                <w:tcPr>
                  <w:tcW w:w="432" w:type="pct"/>
                  <w:tcBorders>
                    <w:tl2br w:val="nil"/>
                    <w:tr2bl w:val="nil"/>
                  </w:tcBorders>
                  <w:noWrap w:val="0"/>
                  <w:vAlign w:val="center"/>
                </w:tcPr>
                <w:p>
                  <w:pPr>
                    <w:widowControl/>
                    <w:jc w:val="center"/>
                    <w:rPr>
                      <w:rFonts w:hint="default"/>
                      <w:color w:val="auto"/>
                      <w:kern w:val="0"/>
                      <w:sz w:val="21"/>
                      <w:szCs w:val="21"/>
                      <w:u w:val="none"/>
                      <w:lang w:val="en-US" w:eastAsia="zh-CN"/>
                    </w:rPr>
                  </w:pPr>
                  <w:r>
                    <w:rPr>
                      <w:rFonts w:hint="eastAsia"/>
                      <w:color w:val="auto"/>
                      <w:kern w:val="0"/>
                      <w:sz w:val="21"/>
                      <w:szCs w:val="21"/>
                      <w:u w:val="none"/>
                      <w:lang w:val="en-US" w:eastAsia="zh-CN"/>
                    </w:rPr>
                    <w:t>16</w:t>
                  </w:r>
                </w:p>
              </w:tc>
              <w:tc>
                <w:tcPr>
                  <w:tcW w:w="1237" w:type="pc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钢筋切断机</w:t>
                  </w:r>
                </w:p>
              </w:tc>
              <w:tc>
                <w:tcPr>
                  <w:tcW w:w="825"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w:t>
                  </w:r>
                </w:p>
              </w:tc>
              <w:tc>
                <w:tcPr>
                  <w:tcW w:w="901" w:type="pct"/>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rPr>
                    <w:t>1</w:t>
                  </w:r>
                </w:p>
              </w:tc>
              <w:tc>
                <w:tcPr>
                  <w:tcW w:w="1603" w:type="pct"/>
                  <w:vMerge w:val="continue"/>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u w:val="none"/>
                      <w:lang w:val="en-US" w:eastAsia="zh-CN" w:bidi="ar-SA"/>
                    </w:rPr>
                  </w:pPr>
                </w:p>
              </w:tc>
            </w:tr>
          </w:tbl>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黑体" w:eastAsia="黑体" w:cs="Times New Roman"/>
                <w:snapToGrid w:val="0"/>
                <w:color w:val="auto"/>
                <w:kern w:val="0"/>
                <w:sz w:val="24"/>
                <w:szCs w:val="24"/>
                <w:u w:val="none"/>
                <w:lang w:val="en-US" w:eastAsia="zh-CN" w:bidi="ar-SA"/>
              </w:rPr>
            </w:pPr>
            <w:r>
              <w:rPr>
                <w:rFonts w:ascii="Times New Roman" w:hAnsi="黑体" w:eastAsia="黑体" w:cs="Times New Roman"/>
                <w:snapToGrid w:val="0"/>
                <w:color w:val="auto"/>
                <w:kern w:val="0"/>
                <w:sz w:val="24"/>
                <w:szCs w:val="24"/>
                <w:u w:val="none"/>
                <w:lang w:val="en-US" w:eastAsia="zh-CN" w:bidi="ar-SA"/>
              </w:rPr>
              <w:t>2.5 原辅材料及能耗消耗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bCs/>
                <w:color w:val="auto"/>
                <w:kern w:val="0"/>
                <w:sz w:val="24"/>
                <w:szCs w:val="22"/>
                <w:u w:val="none"/>
                <w:lang w:val="en-US" w:eastAsia="zh-CN" w:bidi="ar-SA"/>
              </w:rPr>
            </w:pPr>
            <w:r>
              <w:rPr>
                <w:rFonts w:ascii="Times New Roman" w:hAnsi="Times New Roman" w:eastAsia="宋体" w:cs="Times New Roman"/>
                <w:b w:val="0"/>
                <w:bCs/>
                <w:color w:val="auto"/>
                <w:kern w:val="0"/>
                <w:sz w:val="24"/>
                <w:szCs w:val="22"/>
                <w:u w:val="none"/>
                <w:lang w:val="en-US" w:eastAsia="zh-CN" w:bidi="ar-SA"/>
              </w:rPr>
              <w:t>本项目主要原料、辅料</w:t>
            </w:r>
            <w:r>
              <w:rPr>
                <w:rFonts w:hint="eastAsia" w:ascii="Times New Roman" w:hAnsi="Times New Roman" w:eastAsia="宋体" w:cs="Times New Roman"/>
                <w:b w:val="0"/>
                <w:bCs/>
                <w:color w:val="auto"/>
                <w:kern w:val="0"/>
                <w:sz w:val="24"/>
                <w:szCs w:val="22"/>
                <w:u w:val="none"/>
                <w:lang w:val="en-US" w:eastAsia="zh-CN" w:bidi="ar-SA"/>
              </w:rPr>
              <w:t>消耗情况</w:t>
            </w:r>
            <w:r>
              <w:rPr>
                <w:rFonts w:ascii="Times New Roman" w:hAnsi="Times New Roman" w:eastAsia="宋体" w:cs="Times New Roman"/>
                <w:b w:val="0"/>
                <w:bCs/>
                <w:color w:val="auto"/>
                <w:kern w:val="0"/>
                <w:sz w:val="24"/>
                <w:szCs w:val="22"/>
                <w:u w:val="none"/>
                <w:lang w:val="en-US" w:eastAsia="zh-CN" w:bidi="ar-SA"/>
              </w:rPr>
              <w:t>见</w:t>
            </w:r>
            <w:r>
              <w:rPr>
                <w:rFonts w:hint="eastAsia" w:ascii="Times New Roman" w:hAnsi="Times New Roman" w:eastAsia="宋体" w:cs="Times New Roman"/>
                <w:b w:val="0"/>
                <w:bCs/>
                <w:color w:val="auto"/>
                <w:kern w:val="0"/>
                <w:sz w:val="24"/>
                <w:szCs w:val="22"/>
                <w:u w:val="none"/>
                <w:lang w:val="en-US" w:eastAsia="zh-CN" w:bidi="ar-SA"/>
              </w:rPr>
              <w:t>下表</w:t>
            </w:r>
            <w:r>
              <w:rPr>
                <w:rFonts w:ascii="Times New Roman" w:hAnsi="Times New Roman" w:eastAsia="宋体" w:cs="Times New Roman"/>
                <w:b w:val="0"/>
                <w:bCs/>
                <w:color w:val="auto"/>
                <w:kern w:val="0"/>
                <w:sz w:val="24"/>
                <w:szCs w:val="2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ind w:firstLine="440" w:firstLineChars="200"/>
              <w:jc w:val="center"/>
              <w:textAlignment w:val="auto"/>
              <w:rPr>
                <w:rFonts w:eastAsia="黑体"/>
                <w:snapToGrid w:val="0"/>
                <w:color w:val="auto"/>
                <w:kern w:val="0"/>
                <w:sz w:val="22"/>
                <w:szCs w:val="20"/>
                <w:u w:val="none"/>
              </w:rPr>
            </w:pPr>
            <w:r>
              <w:rPr>
                <w:rFonts w:hint="eastAsia" w:eastAsia="黑体"/>
                <w:snapToGrid w:val="0"/>
                <w:color w:val="auto"/>
                <w:kern w:val="0"/>
                <w:sz w:val="22"/>
                <w:szCs w:val="20"/>
                <w:u w:val="none"/>
              </w:rPr>
              <w:t>表2-4  主要</w:t>
            </w:r>
            <w:r>
              <w:rPr>
                <w:rFonts w:eastAsia="黑体"/>
                <w:snapToGrid w:val="0"/>
                <w:color w:val="auto"/>
                <w:kern w:val="0"/>
                <w:sz w:val="22"/>
                <w:szCs w:val="20"/>
                <w:u w:val="none"/>
              </w:rPr>
              <w:t>原辅材料及能耗消耗</w:t>
            </w:r>
            <w:r>
              <w:rPr>
                <w:rFonts w:hint="eastAsia" w:eastAsia="黑体"/>
                <w:snapToGrid w:val="0"/>
                <w:color w:val="auto"/>
                <w:kern w:val="0"/>
                <w:sz w:val="22"/>
                <w:szCs w:val="20"/>
                <w:u w:val="none"/>
              </w:rPr>
              <w:t>情况表</w:t>
            </w:r>
          </w:p>
          <w:tbl>
            <w:tblPr>
              <w:tblStyle w:val="26"/>
              <w:tblW w:w="4998"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57" w:type="dxa"/>
                <w:bottom w:w="0" w:type="dxa"/>
                <w:right w:w="57" w:type="dxa"/>
              </w:tblCellMar>
            </w:tblPr>
            <w:tblGrid>
              <w:gridCol w:w="939"/>
              <w:gridCol w:w="1005"/>
              <w:gridCol w:w="1007"/>
              <w:gridCol w:w="1751"/>
              <w:gridCol w:w="339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pStyle w:val="73"/>
                    <w:spacing w:line="240" w:lineRule="auto"/>
                    <w:ind w:firstLine="0" w:firstLineChars="0"/>
                    <w:jc w:val="center"/>
                    <w:rPr>
                      <w:color w:val="auto"/>
                      <w:sz w:val="21"/>
                      <w:szCs w:val="21"/>
                      <w:u w:val="none"/>
                    </w:rPr>
                  </w:pPr>
                  <w:r>
                    <w:rPr>
                      <w:rFonts w:hint="eastAsia"/>
                      <w:color w:val="auto"/>
                      <w:sz w:val="21"/>
                      <w:szCs w:val="21"/>
                      <w:u w:val="none"/>
                    </w:rPr>
                    <w:t>序号</w:t>
                  </w:r>
                </w:p>
              </w:tc>
              <w:tc>
                <w:tcPr>
                  <w:tcW w:w="1241" w:type="pct"/>
                  <w:gridSpan w:val="2"/>
                  <w:tcBorders>
                    <w:tl2br w:val="nil"/>
                    <w:tr2bl w:val="nil"/>
                  </w:tcBorders>
                  <w:noWrap w:val="0"/>
                  <w:vAlign w:val="center"/>
                </w:tcPr>
                <w:p>
                  <w:pPr>
                    <w:pStyle w:val="73"/>
                    <w:spacing w:line="240" w:lineRule="auto"/>
                    <w:ind w:firstLine="0" w:firstLineChars="0"/>
                    <w:jc w:val="center"/>
                    <w:rPr>
                      <w:color w:val="auto"/>
                      <w:sz w:val="21"/>
                      <w:szCs w:val="21"/>
                      <w:u w:val="none"/>
                    </w:rPr>
                  </w:pPr>
                  <w:r>
                    <w:rPr>
                      <w:rFonts w:hint="eastAsia"/>
                      <w:color w:val="auto"/>
                      <w:sz w:val="21"/>
                      <w:szCs w:val="21"/>
                      <w:u w:val="none"/>
                    </w:rPr>
                    <w:t>名称</w:t>
                  </w:r>
                </w:p>
              </w:tc>
              <w:tc>
                <w:tcPr>
                  <w:tcW w:w="1080" w:type="pct"/>
                  <w:tcBorders>
                    <w:tl2br w:val="nil"/>
                    <w:tr2bl w:val="nil"/>
                  </w:tcBorders>
                  <w:noWrap w:val="0"/>
                  <w:vAlign w:val="center"/>
                </w:tcPr>
                <w:p>
                  <w:pPr>
                    <w:pStyle w:val="73"/>
                    <w:spacing w:line="240" w:lineRule="auto"/>
                    <w:ind w:firstLine="0" w:firstLineChars="0"/>
                    <w:jc w:val="center"/>
                    <w:rPr>
                      <w:rFonts w:hint="eastAsia" w:eastAsia="宋体"/>
                      <w:color w:val="auto"/>
                      <w:sz w:val="21"/>
                      <w:szCs w:val="21"/>
                      <w:u w:val="none"/>
                      <w:lang w:eastAsia="zh-CN"/>
                    </w:rPr>
                  </w:pPr>
                  <w:r>
                    <w:rPr>
                      <w:rFonts w:hint="eastAsia"/>
                      <w:color w:val="auto"/>
                      <w:sz w:val="21"/>
                      <w:szCs w:val="21"/>
                      <w:u w:val="none"/>
                    </w:rPr>
                    <w:t>用量</w:t>
                  </w:r>
                </w:p>
              </w:tc>
              <w:tc>
                <w:tcPr>
                  <w:tcW w:w="2096" w:type="pct"/>
                  <w:tcBorders>
                    <w:tl2br w:val="nil"/>
                    <w:tr2bl w:val="nil"/>
                  </w:tcBorders>
                  <w:noWrap w:val="0"/>
                  <w:vAlign w:val="center"/>
                </w:tcPr>
                <w:p>
                  <w:pPr>
                    <w:pStyle w:val="73"/>
                    <w:spacing w:line="240" w:lineRule="auto"/>
                    <w:ind w:firstLine="0" w:firstLineChars="0"/>
                    <w:jc w:val="center"/>
                    <w:rPr>
                      <w:rFonts w:hint="default" w:eastAsia="宋体"/>
                      <w:color w:val="auto"/>
                      <w:sz w:val="21"/>
                      <w:szCs w:val="21"/>
                      <w:u w:val="none"/>
                      <w:lang w:val="en-US" w:eastAsia="zh-CN"/>
                    </w:rPr>
                  </w:pPr>
                  <w:r>
                    <w:rPr>
                      <w:rFonts w:hint="eastAsia"/>
                      <w:color w:val="auto"/>
                      <w:sz w:val="21"/>
                      <w:szCs w:val="21"/>
                      <w:u w:val="none"/>
                      <w:lang w:val="en-US" w:eastAsia="zh-CN"/>
                    </w:rPr>
                    <w:t>备注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widowControl/>
                    <w:jc w:val="center"/>
                    <w:rPr>
                      <w:color w:val="auto"/>
                      <w:kern w:val="2"/>
                      <w:sz w:val="21"/>
                      <w:szCs w:val="21"/>
                      <w:u w:val="none"/>
                      <w:lang w:val="en-US" w:eastAsia="zh-CN" w:bidi="ar-SA"/>
                    </w:rPr>
                  </w:pPr>
                  <w:r>
                    <w:rPr>
                      <w:color w:val="auto"/>
                      <w:kern w:val="0"/>
                      <w:sz w:val="21"/>
                      <w:szCs w:val="21"/>
                      <w:u w:val="none"/>
                    </w:rPr>
                    <w:t>1</w:t>
                  </w:r>
                </w:p>
              </w:tc>
              <w:tc>
                <w:tcPr>
                  <w:tcW w:w="1241" w:type="pct"/>
                  <w:gridSpan w:val="2"/>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沙</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sz w:val="21"/>
                      <w:szCs w:val="21"/>
                      <w:u w:val="none"/>
                      <w:lang w:val="en-US" w:eastAsia="zh-CN"/>
                    </w:rPr>
                  </w:pPr>
                  <w:r>
                    <w:rPr>
                      <w:rFonts w:hint="eastAsia"/>
                      <w:color w:val="auto"/>
                      <w:sz w:val="21"/>
                      <w:szCs w:val="21"/>
                      <w:u w:val="none"/>
                      <w:lang w:val="en-US" w:eastAsia="zh-CN"/>
                    </w:rPr>
                    <w:t xml:space="preserve">100000t/a </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sz w:val="21"/>
                      <w:szCs w:val="21"/>
                      <w:u w:val="none"/>
                      <w:lang w:val="en-US" w:eastAsia="zh-CN"/>
                    </w:rPr>
                  </w:pPr>
                  <w:r>
                    <w:rPr>
                      <w:rFonts w:hint="eastAsia"/>
                      <w:color w:val="auto"/>
                      <w:sz w:val="21"/>
                      <w:szCs w:val="21"/>
                      <w:u w:val="none"/>
                      <w:lang w:val="en-US" w:eastAsia="zh-CN"/>
                    </w:rPr>
                    <w:t>外购，存储于原料库内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widowControl/>
                    <w:jc w:val="center"/>
                    <w:rPr>
                      <w:color w:val="auto"/>
                      <w:kern w:val="2"/>
                      <w:sz w:val="21"/>
                      <w:szCs w:val="21"/>
                      <w:u w:val="none"/>
                      <w:lang w:val="en-US" w:eastAsia="zh-CN" w:bidi="ar-SA"/>
                    </w:rPr>
                  </w:pPr>
                  <w:r>
                    <w:rPr>
                      <w:color w:val="auto"/>
                      <w:kern w:val="0"/>
                      <w:sz w:val="21"/>
                      <w:szCs w:val="21"/>
                      <w:u w:val="none"/>
                    </w:rPr>
                    <w:t>2</w:t>
                  </w:r>
                </w:p>
              </w:tc>
              <w:tc>
                <w:tcPr>
                  <w:tcW w:w="1241" w:type="pct"/>
                  <w:gridSpan w:val="2"/>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石子</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sz w:val="21"/>
                      <w:szCs w:val="21"/>
                      <w:u w:val="none"/>
                      <w:lang w:val="en-US" w:eastAsia="zh-CN"/>
                    </w:rPr>
                  </w:pPr>
                  <w:r>
                    <w:rPr>
                      <w:rFonts w:hint="eastAsia"/>
                      <w:color w:val="auto"/>
                      <w:sz w:val="21"/>
                      <w:szCs w:val="21"/>
                      <w:u w:val="none"/>
                      <w:lang w:val="en-US" w:eastAsia="zh-CN"/>
                    </w:rPr>
                    <w:t>150000t/a</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外购，存储于原料库内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widowControl/>
                    <w:jc w:val="center"/>
                    <w:rPr>
                      <w:color w:val="auto"/>
                      <w:kern w:val="2"/>
                      <w:sz w:val="21"/>
                      <w:szCs w:val="21"/>
                      <w:u w:val="none"/>
                      <w:lang w:val="en-US" w:eastAsia="zh-CN" w:bidi="ar-SA"/>
                    </w:rPr>
                  </w:pPr>
                  <w:r>
                    <w:rPr>
                      <w:color w:val="auto"/>
                      <w:kern w:val="0"/>
                      <w:sz w:val="21"/>
                      <w:szCs w:val="21"/>
                      <w:u w:val="none"/>
                    </w:rPr>
                    <w:t>3</w:t>
                  </w:r>
                </w:p>
              </w:tc>
              <w:tc>
                <w:tcPr>
                  <w:tcW w:w="1241" w:type="pct"/>
                  <w:gridSpan w:val="2"/>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u w:val="none"/>
                      <w:lang w:val="en-US" w:eastAsia="zh-CN" w:bidi="ar-SA"/>
                    </w:rPr>
                  </w:pPr>
                  <w:r>
                    <w:rPr>
                      <w:rFonts w:hint="eastAsia"/>
                      <w:color w:val="auto"/>
                      <w:sz w:val="21"/>
                      <w:szCs w:val="21"/>
                      <w:u w:val="none"/>
                      <w:lang w:eastAsia="zh-CN"/>
                    </w:rPr>
                    <w:t>水泥</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sz w:val="21"/>
                      <w:szCs w:val="21"/>
                      <w:u w:val="none"/>
                      <w:lang w:val="en-US" w:eastAsia="zh-CN"/>
                    </w:rPr>
                  </w:pPr>
                  <w:r>
                    <w:rPr>
                      <w:rFonts w:hint="eastAsia"/>
                      <w:color w:val="auto"/>
                      <w:sz w:val="21"/>
                      <w:szCs w:val="21"/>
                      <w:u w:val="none"/>
                      <w:lang w:val="en-US" w:eastAsia="zh-CN"/>
                    </w:rPr>
                    <w:t>50000t/a</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外购，存储于水泥筒仓内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widowControl/>
                    <w:jc w:val="center"/>
                    <w:rPr>
                      <w:color w:val="auto"/>
                      <w:kern w:val="2"/>
                      <w:sz w:val="21"/>
                      <w:szCs w:val="21"/>
                      <w:u w:val="none"/>
                      <w:lang w:val="en-US" w:eastAsia="zh-CN" w:bidi="ar-SA"/>
                    </w:rPr>
                  </w:pPr>
                  <w:r>
                    <w:rPr>
                      <w:color w:val="auto"/>
                      <w:kern w:val="0"/>
                      <w:sz w:val="21"/>
                      <w:szCs w:val="21"/>
                      <w:u w:val="none"/>
                    </w:rPr>
                    <w:t>4</w:t>
                  </w:r>
                </w:p>
              </w:tc>
              <w:tc>
                <w:tcPr>
                  <w:tcW w:w="1241" w:type="pct"/>
                  <w:gridSpan w:val="2"/>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钢筋</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sz w:val="21"/>
                      <w:szCs w:val="21"/>
                      <w:u w:val="none"/>
                      <w:lang w:val="en-US" w:eastAsia="zh-CN"/>
                    </w:rPr>
                  </w:pPr>
                  <w:r>
                    <w:rPr>
                      <w:rFonts w:hint="eastAsia"/>
                      <w:color w:val="auto"/>
                      <w:sz w:val="21"/>
                      <w:szCs w:val="21"/>
                      <w:u w:val="none"/>
                      <w:lang w:val="en-US" w:eastAsia="zh-CN"/>
                    </w:rPr>
                    <w:t>200t/a</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外购，存储于原料库内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vMerge w:val="restart"/>
                  <w:tcBorders>
                    <w:tl2br w:val="nil"/>
                    <w:tr2bl w:val="nil"/>
                  </w:tcBorders>
                  <w:noWrap w:val="0"/>
                  <w:vAlign w:val="center"/>
                </w:tcPr>
                <w:p>
                  <w:pPr>
                    <w:widowControl/>
                    <w:jc w:val="center"/>
                    <w:rPr>
                      <w:color w:val="auto"/>
                      <w:kern w:val="2"/>
                      <w:sz w:val="21"/>
                      <w:szCs w:val="21"/>
                      <w:u w:val="none"/>
                      <w:lang w:val="en-US" w:eastAsia="zh-CN" w:bidi="ar-SA"/>
                    </w:rPr>
                  </w:pPr>
                  <w:r>
                    <w:rPr>
                      <w:color w:val="auto"/>
                      <w:kern w:val="0"/>
                      <w:sz w:val="21"/>
                      <w:szCs w:val="21"/>
                      <w:u w:val="none"/>
                    </w:rPr>
                    <w:t>5</w:t>
                  </w:r>
                </w:p>
              </w:tc>
              <w:tc>
                <w:tcPr>
                  <w:tcW w:w="620" w:type="pct"/>
                  <w:vMerge w:val="restart"/>
                  <w:tcBorders>
                    <w:tl2br w:val="nil"/>
                    <w:tr2bl w:val="nil"/>
                  </w:tcBorders>
                  <w:noWrap w:val="0"/>
                  <w:vAlign w:val="center"/>
                </w:tcPr>
                <w:p>
                  <w:pPr>
                    <w:pStyle w:val="73"/>
                    <w:spacing w:line="240" w:lineRule="auto"/>
                    <w:ind w:firstLine="0" w:firstLineChars="0"/>
                    <w:jc w:val="center"/>
                    <w:rPr>
                      <w:rFonts w:hint="default" w:eastAsia="宋体"/>
                      <w:color w:val="auto"/>
                      <w:kern w:val="2"/>
                      <w:sz w:val="21"/>
                      <w:szCs w:val="21"/>
                      <w:u w:val="none"/>
                      <w:lang w:val="en-US" w:eastAsia="zh-CN" w:bidi="ar-SA"/>
                    </w:rPr>
                  </w:pPr>
                  <w:r>
                    <w:rPr>
                      <w:rFonts w:hint="eastAsia"/>
                      <w:color w:val="auto"/>
                      <w:kern w:val="2"/>
                      <w:sz w:val="21"/>
                      <w:szCs w:val="21"/>
                      <w:u w:val="none"/>
                      <w:lang w:val="en-US" w:eastAsia="zh-CN" w:bidi="ar-SA"/>
                    </w:rPr>
                    <w:t>隔离剂</w:t>
                  </w:r>
                </w:p>
              </w:tc>
              <w:tc>
                <w:tcPr>
                  <w:tcW w:w="621" w:type="pct"/>
                  <w:tcBorders>
                    <w:tl2br w:val="nil"/>
                    <w:tr2bl w:val="nil"/>
                  </w:tcBorders>
                  <w:noWrap w:val="0"/>
                  <w:vAlign w:val="center"/>
                </w:tcPr>
                <w:p>
                  <w:pPr>
                    <w:pStyle w:val="73"/>
                    <w:spacing w:line="240" w:lineRule="auto"/>
                    <w:ind w:firstLine="0" w:firstLineChars="0"/>
                    <w:jc w:val="center"/>
                    <w:rPr>
                      <w:rFonts w:hint="default"/>
                      <w:color w:val="auto"/>
                      <w:kern w:val="2"/>
                      <w:sz w:val="21"/>
                      <w:szCs w:val="21"/>
                      <w:u w:val="none"/>
                      <w:lang w:val="en-US" w:eastAsia="zh-CN" w:bidi="ar-SA"/>
                    </w:rPr>
                  </w:pPr>
                  <w:r>
                    <w:rPr>
                      <w:rFonts w:hint="eastAsia"/>
                      <w:color w:val="auto"/>
                      <w:kern w:val="2"/>
                      <w:sz w:val="21"/>
                      <w:szCs w:val="21"/>
                      <w:u w:val="none"/>
                      <w:lang w:val="en-US" w:eastAsia="zh-CN" w:bidi="ar-SA"/>
                    </w:rPr>
                    <w:t>玉米淀粉</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sz w:val="21"/>
                      <w:szCs w:val="21"/>
                      <w:u w:val="none"/>
                      <w:lang w:val="en-US" w:eastAsia="zh-CN"/>
                    </w:rPr>
                  </w:pPr>
                  <w:r>
                    <w:rPr>
                      <w:rFonts w:hint="eastAsia"/>
                      <w:color w:val="auto"/>
                      <w:sz w:val="21"/>
                      <w:szCs w:val="21"/>
                      <w:u w:val="none"/>
                      <w:lang w:val="en-US" w:eastAsia="zh-CN"/>
                    </w:rPr>
                    <w:t>1.5t/a</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外购，25kg/袋，最大存放量3袋，存储于办公用房内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vMerge w:val="continue"/>
                  <w:tcBorders>
                    <w:tl2br w:val="nil"/>
                    <w:tr2bl w:val="nil"/>
                  </w:tcBorders>
                  <w:noWrap w:val="0"/>
                  <w:vAlign w:val="center"/>
                </w:tcPr>
                <w:p>
                  <w:pPr>
                    <w:widowControl/>
                    <w:jc w:val="center"/>
                    <w:rPr>
                      <w:color w:val="auto"/>
                      <w:kern w:val="2"/>
                      <w:sz w:val="21"/>
                      <w:szCs w:val="21"/>
                      <w:u w:val="none"/>
                      <w:lang w:val="en-US" w:eastAsia="zh-CN" w:bidi="ar-SA"/>
                    </w:rPr>
                  </w:pPr>
                </w:p>
              </w:tc>
              <w:tc>
                <w:tcPr>
                  <w:tcW w:w="620" w:type="pct"/>
                  <w:vMerge w:val="continue"/>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highlight w:val="none"/>
                      <w:u w:val="none"/>
                      <w:lang w:val="en-US" w:eastAsia="zh-CN" w:bidi="ar-SA"/>
                    </w:rPr>
                  </w:pPr>
                </w:p>
              </w:tc>
              <w:tc>
                <w:tcPr>
                  <w:tcW w:w="621" w:type="pct"/>
                  <w:tcBorders>
                    <w:tl2br w:val="nil"/>
                    <w:tr2bl w:val="nil"/>
                  </w:tcBorders>
                  <w:noWrap w:val="0"/>
                  <w:vAlign w:val="center"/>
                </w:tcPr>
                <w:p>
                  <w:pPr>
                    <w:pStyle w:val="73"/>
                    <w:spacing w:line="240" w:lineRule="auto"/>
                    <w:ind w:firstLine="0" w:firstLineChars="0"/>
                    <w:jc w:val="center"/>
                    <w:rPr>
                      <w:rFonts w:hint="default" w:eastAsia="宋体"/>
                      <w:color w:val="auto"/>
                      <w:kern w:val="2"/>
                      <w:sz w:val="21"/>
                      <w:szCs w:val="21"/>
                      <w:highlight w:val="none"/>
                      <w:u w:val="none"/>
                      <w:lang w:val="en-US" w:eastAsia="zh-CN" w:bidi="ar-SA"/>
                    </w:rPr>
                  </w:pPr>
                  <w:r>
                    <w:rPr>
                      <w:rFonts w:hint="eastAsia"/>
                      <w:color w:val="auto"/>
                      <w:kern w:val="2"/>
                      <w:sz w:val="21"/>
                      <w:szCs w:val="21"/>
                      <w:highlight w:val="none"/>
                      <w:u w:val="none"/>
                      <w:lang w:val="en-US" w:eastAsia="zh-CN" w:bidi="ar-SA"/>
                    </w:rPr>
                    <w:t>片碱</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sz w:val="21"/>
                      <w:szCs w:val="21"/>
                      <w:u w:val="none"/>
                      <w:lang w:val="en-US" w:eastAsia="zh-CN"/>
                    </w:rPr>
                  </w:pPr>
                  <w:r>
                    <w:rPr>
                      <w:rFonts w:hint="eastAsia"/>
                      <w:color w:val="auto"/>
                      <w:sz w:val="21"/>
                      <w:szCs w:val="21"/>
                      <w:u w:val="none"/>
                      <w:lang w:val="en-US" w:eastAsia="zh-CN"/>
                    </w:rPr>
                    <w:t>1t/a</w:t>
                  </w:r>
                </w:p>
              </w:tc>
              <w:tc>
                <w:tcPr>
                  <w:tcW w:w="2096" w:type="pct"/>
                  <w:tcBorders>
                    <w:tl2br w:val="nil"/>
                    <w:tr2bl w:val="nil"/>
                  </w:tcBorders>
                  <w:noWrap w:val="0"/>
                  <w:vAlign w:val="center"/>
                </w:tcPr>
                <w:p>
                  <w:pPr>
                    <w:pStyle w:val="73"/>
                    <w:spacing w:line="240" w:lineRule="auto"/>
                    <w:ind w:firstLine="0" w:firstLineChars="0"/>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 w:val="21"/>
                      <w:szCs w:val="21"/>
                      <w:u w:val="none"/>
                      <w:lang w:val="en-US" w:eastAsia="zh-CN"/>
                    </w:rPr>
                    <w:t>外购，25kg/袋，最大存放量2袋，存储于办公用房内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widowControl/>
                    <w:jc w:val="center"/>
                    <w:rPr>
                      <w:rFonts w:hint="eastAsia"/>
                      <w:color w:val="auto"/>
                      <w:kern w:val="2"/>
                      <w:sz w:val="21"/>
                      <w:szCs w:val="21"/>
                      <w:u w:val="none"/>
                      <w:lang w:val="en-US" w:eastAsia="zh-CN" w:bidi="ar-SA"/>
                    </w:rPr>
                  </w:pPr>
                  <w:r>
                    <w:rPr>
                      <w:rFonts w:hint="eastAsia"/>
                      <w:color w:val="auto"/>
                      <w:kern w:val="2"/>
                      <w:sz w:val="21"/>
                      <w:szCs w:val="21"/>
                      <w:u w:val="none"/>
                      <w:lang w:val="en-US" w:eastAsia="zh-CN" w:bidi="ar-SA"/>
                    </w:rPr>
                    <w:t>6</w:t>
                  </w:r>
                </w:p>
              </w:tc>
              <w:tc>
                <w:tcPr>
                  <w:tcW w:w="1241" w:type="pct"/>
                  <w:gridSpan w:val="2"/>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水</w:t>
                  </w:r>
                </w:p>
              </w:tc>
              <w:tc>
                <w:tcPr>
                  <w:tcW w:w="1080"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11577</w:t>
                  </w:r>
                  <w:r>
                    <w:rPr>
                      <w:rFonts w:hint="default" w:ascii="Times New Roman" w:hAnsi="Times New Roman" w:cs="Times New Roman"/>
                      <w:b w:val="0"/>
                      <w:bCs w:val="0"/>
                      <w:color w:val="auto"/>
                      <w:sz w:val="21"/>
                      <w:szCs w:val="21"/>
                      <w:u w:val="none"/>
                      <w:lang w:val="en-US" w:eastAsia="zh-CN"/>
                    </w:rPr>
                    <w:t>m</w:t>
                  </w:r>
                  <w:r>
                    <w:rPr>
                      <w:rFonts w:hint="default" w:ascii="Times New Roman" w:hAnsi="Times New Roman" w:cs="Times New Roman"/>
                      <w:b w:val="0"/>
                      <w:bCs w:val="0"/>
                      <w:color w:val="auto"/>
                      <w:sz w:val="21"/>
                      <w:szCs w:val="21"/>
                      <w:u w:val="none"/>
                      <w:vertAlign w:val="superscript"/>
                      <w:lang w:val="en-US" w:eastAsia="zh-CN"/>
                    </w:rPr>
                    <w:t>3</w:t>
                  </w:r>
                  <w:r>
                    <w:rPr>
                      <w:rFonts w:hint="default" w:ascii="Times New Roman" w:hAnsi="Times New Roman" w:cs="Times New Roman"/>
                      <w:b w:val="0"/>
                      <w:bCs w:val="0"/>
                      <w:color w:val="auto"/>
                      <w:sz w:val="21"/>
                      <w:szCs w:val="21"/>
                      <w:u w:val="none"/>
                      <w:lang w:val="en-US" w:eastAsia="zh-CN"/>
                    </w:rPr>
                    <w:t>/a</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来自于厂区自备井</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7" w:type="dxa"/>
                  <w:bottom w:w="0" w:type="dxa"/>
                  <w:right w:w="57" w:type="dxa"/>
                </w:tblCellMar>
              </w:tblPrEx>
              <w:trPr>
                <w:trHeight w:val="306" w:hRule="atLeast"/>
                <w:jc w:val="center"/>
              </w:trPr>
              <w:tc>
                <w:tcPr>
                  <w:tcW w:w="580" w:type="pct"/>
                  <w:tcBorders>
                    <w:tl2br w:val="nil"/>
                    <w:tr2bl w:val="nil"/>
                  </w:tcBorders>
                  <w:noWrap w:val="0"/>
                  <w:vAlign w:val="center"/>
                </w:tcPr>
                <w:p>
                  <w:pPr>
                    <w:widowControl/>
                    <w:jc w:val="center"/>
                    <w:rPr>
                      <w:rFonts w:hint="default"/>
                      <w:color w:val="auto"/>
                      <w:kern w:val="2"/>
                      <w:sz w:val="21"/>
                      <w:szCs w:val="21"/>
                      <w:u w:val="none"/>
                      <w:lang w:val="en-US" w:eastAsia="zh-CN" w:bidi="ar-SA"/>
                    </w:rPr>
                  </w:pPr>
                  <w:r>
                    <w:rPr>
                      <w:rFonts w:hint="eastAsia"/>
                      <w:color w:val="auto"/>
                      <w:kern w:val="2"/>
                      <w:sz w:val="21"/>
                      <w:szCs w:val="21"/>
                      <w:u w:val="none"/>
                      <w:lang w:val="en-US" w:eastAsia="zh-CN" w:bidi="ar-SA"/>
                    </w:rPr>
                    <w:t>7</w:t>
                  </w:r>
                </w:p>
              </w:tc>
              <w:tc>
                <w:tcPr>
                  <w:tcW w:w="1241" w:type="pct"/>
                  <w:gridSpan w:val="2"/>
                  <w:tcBorders>
                    <w:tl2br w:val="nil"/>
                    <w:tr2bl w:val="nil"/>
                  </w:tcBorders>
                  <w:noWrap w:val="0"/>
                  <w:vAlign w:val="center"/>
                </w:tcPr>
                <w:p>
                  <w:pPr>
                    <w:pStyle w:val="73"/>
                    <w:spacing w:line="240" w:lineRule="auto"/>
                    <w:ind w:firstLine="0" w:firstLineChars="0"/>
                    <w:jc w:val="center"/>
                    <w:rPr>
                      <w:rFonts w:hint="eastAsia"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电</w:t>
                  </w:r>
                </w:p>
              </w:tc>
              <w:tc>
                <w:tcPr>
                  <w:tcW w:w="1080" w:type="pct"/>
                  <w:tcBorders>
                    <w:tl2br w:val="nil"/>
                    <w:tr2bl w:val="nil"/>
                  </w:tcBorders>
                  <w:noWrap w:val="0"/>
                  <w:vAlign w:val="center"/>
                </w:tcPr>
                <w:p>
                  <w:pPr>
                    <w:pStyle w:val="73"/>
                    <w:spacing w:line="240" w:lineRule="auto"/>
                    <w:ind w:firstLine="0" w:firstLineChars="0"/>
                    <w:jc w:val="center"/>
                    <w:rPr>
                      <w:rFonts w:hint="default"/>
                      <w:color w:val="auto"/>
                      <w:kern w:val="2"/>
                      <w:sz w:val="21"/>
                      <w:szCs w:val="21"/>
                      <w:u w:val="none"/>
                      <w:lang w:val="en-US" w:eastAsia="zh-CN" w:bidi="ar-SA"/>
                    </w:rPr>
                  </w:pPr>
                  <w:r>
                    <w:rPr>
                      <w:rFonts w:hint="eastAsia"/>
                      <w:color w:val="auto"/>
                      <w:sz w:val="21"/>
                      <w:szCs w:val="21"/>
                      <w:u w:val="none"/>
                      <w:lang w:val="en-US" w:eastAsia="zh-CN"/>
                    </w:rPr>
                    <w:t>10万kWh</w:t>
                  </w:r>
                  <w:r>
                    <w:rPr>
                      <w:rFonts w:hint="default" w:ascii="Times New Roman" w:hAnsi="Times New Roman" w:cs="Times New Roman"/>
                      <w:b w:val="0"/>
                      <w:bCs w:val="0"/>
                      <w:color w:val="auto"/>
                      <w:sz w:val="21"/>
                      <w:szCs w:val="21"/>
                      <w:u w:val="none"/>
                      <w:lang w:val="en-US" w:eastAsia="zh-CN"/>
                    </w:rPr>
                    <w:t>/a</w:t>
                  </w:r>
                </w:p>
              </w:tc>
              <w:tc>
                <w:tcPr>
                  <w:tcW w:w="2096" w:type="pct"/>
                  <w:tcBorders>
                    <w:tl2br w:val="nil"/>
                    <w:tr2bl w:val="nil"/>
                  </w:tcBorders>
                  <w:noWrap w:val="0"/>
                  <w:vAlign w:val="center"/>
                </w:tcPr>
                <w:p>
                  <w:pPr>
                    <w:pStyle w:val="73"/>
                    <w:spacing w:line="240" w:lineRule="auto"/>
                    <w:ind w:firstLine="0" w:firstLineChars="0"/>
                    <w:jc w:val="center"/>
                    <w:rPr>
                      <w:rFonts w:hint="eastAsia"/>
                      <w:color w:val="auto"/>
                      <w:kern w:val="2"/>
                      <w:sz w:val="21"/>
                      <w:szCs w:val="21"/>
                      <w:u w:val="none"/>
                      <w:lang w:val="en-US" w:eastAsia="zh-CN" w:bidi="ar-SA"/>
                    </w:rPr>
                  </w:pPr>
                  <w:r>
                    <w:rPr>
                      <w:rFonts w:hint="eastAsia"/>
                      <w:color w:val="auto"/>
                      <w:sz w:val="21"/>
                      <w:szCs w:val="21"/>
                      <w:u w:val="none"/>
                      <w:lang w:val="en-US" w:eastAsia="zh-CN"/>
                    </w:rPr>
                    <w:t>利用当地供电设施供电</w:t>
                  </w:r>
                </w:p>
              </w:tc>
            </w:tr>
          </w:tbl>
          <w:p>
            <w:pPr>
              <w:keepNext w:val="0"/>
              <w:keepLines w:val="0"/>
              <w:widowControl/>
              <w:suppressLineNumbers w:val="0"/>
              <w:ind w:firstLine="361" w:firstLineChars="200"/>
              <w:jc w:val="lef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b/>
                <w:bCs/>
                <w:color w:val="000000"/>
                <w:kern w:val="0"/>
                <w:sz w:val="18"/>
                <w:szCs w:val="18"/>
                <w:lang w:val="en-US" w:eastAsia="zh-CN" w:bidi="ar"/>
              </w:rPr>
              <w:t>片碱：</w:t>
            </w:r>
            <w:r>
              <w:rPr>
                <w:rFonts w:hint="default" w:ascii="Times New Roman" w:hAnsi="Times New Roman" w:eastAsia="宋体" w:cs="Times New Roman"/>
                <w:color w:val="000000"/>
                <w:kern w:val="0"/>
                <w:sz w:val="18"/>
                <w:szCs w:val="18"/>
                <w:lang w:val="en-US" w:eastAsia="zh-CN" w:bidi="ar"/>
              </w:rPr>
              <w:t>化学式 NaOH，固体溶于水放热；又称烧碱、火碱、苛性钠，是常见的、重要的碱，无水氢氧化钠为白色半透明，结晶状固体。氢氧化钠极易溶于水，溶解度随温度的升高而增大，溶解时能放出大量的热。它的水溶液有涩味和滑腻感，溶液呈强碱性，具备碱的一切通性。</w:t>
            </w:r>
            <w:r>
              <w:rPr>
                <w:rFonts w:hint="eastAsia" w:ascii="Times New Roman" w:hAnsi="Times New Roman" w:eastAsia="宋体" w:cs="Times New Roman"/>
                <w:color w:val="000000"/>
                <w:kern w:val="0"/>
                <w:sz w:val="18"/>
                <w:szCs w:val="18"/>
                <w:lang w:val="en-US" w:eastAsia="zh-CN" w:bidi="ar"/>
              </w:rPr>
              <w:t>项目隔离剂调配比例为片碱：淀粉：水=1：1.5：75。</w:t>
            </w:r>
          </w:p>
          <w:p>
            <w:pPr>
              <w:keepNext w:val="0"/>
              <w:keepLines w:val="0"/>
              <w:pageBreakBefore w:val="0"/>
              <w:widowControl w:val="0"/>
              <w:kinsoku/>
              <w:wordWrap/>
              <w:overflowPunct/>
              <w:topLinePunct w:val="0"/>
              <w:bidi w:val="0"/>
              <w:snapToGrid/>
              <w:spacing w:line="360" w:lineRule="auto"/>
              <w:textAlignment w:val="auto"/>
              <w:rPr>
                <w:rFonts w:ascii="Times New Roman" w:hAnsi="黑体" w:eastAsia="黑体" w:cs="Times New Roman"/>
                <w:snapToGrid w:val="0"/>
                <w:color w:val="auto"/>
                <w:kern w:val="0"/>
                <w:sz w:val="24"/>
                <w:szCs w:val="24"/>
                <w:u w:val="none"/>
                <w:lang w:val="en-US" w:eastAsia="zh-CN" w:bidi="ar-SA"/>
              </w:rPr>
            </w:pPr>
            <w:r>
              <w:rPr>
                <w:rFonts w:hint="eastAsia" w:ascii="Times New Roman" w:hAnsi="黑体" w:eastAsia="黑体" w:cs="Times New Roman"/>
                <w:snapToGrid w:val="0"/>
                <w:color w:val="auto"/>
                <w:kern w:val="0"/>
                <w:sz w:val="24"/>
                <w:szCs w:val="24"/>
                <w:u w:val="none"/>
                <w:lang w:val="en-US" w:eastAsia="zh-CN" w:bidi="ar-SA"/>
              </w:rPr>
              <w:t>2.6 总平面布置及周围环境</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snapToGrid w:val="0"/>
                <w:color w:val="auto"/>
                <w:u w:val="none"/>
              </w:rPr>
            </w:pPr>
            <w:r>
              <w:rPr>
                <w:rFonts w:hint="eastAsia"/>
                <w:color w:val="auto"/>
                <w:u w:val="none"/>
              </w:rPr>
              <w:t>本项目选址位于</w:t>
            </w:r>
            <w:r>
              <w:rPr>
                <w:rFonts w:hint="eastAsia" w:ascii="Times New Roman" w:hAnsi="Times New Roman" w:eastAsia="宋体" w:cs="Times New Roman"/>
                <w:color w:val="auto"/>
                <w:sz w:val="24"/>
                <w:u w:val="none"/>
                <w:lang w:eastAsia="zh-CN"/>
              </w:rPr>
              <w:t>汝州市</w:t>
            </w:r>
            <w:r>
              <w:rPr>
                <w:rFonts w:hint="eastAsia" w:cs="Times New Roman"/>
                <w:color w:val="auto"/>
                <w:sz w:val="24"/>
                <w:u w:val="none"/>
                <w:lang w:val="en-US" w:eastAsia="zh-CN"/>
              </w:rPr>
              <w:t>纸坊镇</w:t>
            </w:r>
            <w:r>
              <w:rPr>
                <w:rFonts w:hint="eastAsia"/>
                <w:color w:val="auto"/>
                <w:u w:val="none"/>
              </w:rPr>
              <w:t>，</w:t>
            </w:r>
            <w:r>
              <w:rPr>
                <w:rFonts w:hint="eastAsia"/>
                <w:color w:val="auto"/>
                <w:u w:val="none"/>
                <w:lang w:eastAsia="zh-CN"/>
              </w:rPr>
              <w:t>租用</w:t>
            </w:r>
            <w:r>
              <w:rPr>
                <w:rFonts w:hint="eastAsia"/>
                <w:color w:val="auto"/>
                <w:u w:val="none"/>
                <w:lang w:val="en-US" w:eastAsia="zh-CN"/>
              </w:rPr>
              <w:t>场地</w:t>
            </w:r>
            <w:r>
              <w:rPr>
                <w:rFonts w:hint="eastAsia"/>
                <w:color w:val="auto"/>
                <w:u w:val="none"/>
                <w:lang w:eastAsia="zh-CN"/>
              </w:rPr>
              <w:t>进行建设</w:t>
            </w:r>
            <w:r>
              <w:rPr>
                <w:rFonts w:hint="eastAsia"/>
                <w:color w:val="auto"/>
                <w:u w:val="none"/>
              </w:rPr>
              <w:t>。</w:t>
            </w:r>
            <w:r>
              <w:rPr>
                <w:rFonts w:hint="eastAsia" w:ascii="Times New Roman" w:hAnsi="Times New Roman" w:eastAsia="宋体" w:cs="Times New Roman"/>
                <w:color w:val="auto"/>
                <w:kern w:val="0"/>
                <w:sz w:val="24"/>
                <w:szCs w:val="24"/>
                <w:u w:val="none"/>
                <w:lang w:val="en-US" w:eastAsia="zh-CN" w:bidi="ar-SA"/>
              </w:rPr>
              <w:t>项目</w:t>
            </w:r>
            <w:r>
              <w:rPr>
                <w:rFonts w:hint="eastAsia" w:cs="Times New Roman"/>
                <w:color w:val="auto"/>
                <w:kern w:val="0"/>
                <w:sz w:val="24"/>
                <w:szCs w:val="24"/>
                <w:u w:val="none"/>
                <w:lang w:val="en-US" w:eastAsia="zh-CN" w:bidi="ar-SA"/>
              </w:rPr>
              <w:t>北侧为居民房和农田，南侧为居民房，西侧为007乡道，东侧为农田。</w:t>
            </w:r>
            <w:r>
              <w:rPr>
                <w:rFonts w:hint="eastAsia"/>
                <w:snapToGrid w:val="0"/>
                <w:color w:val="auto"/>
                <w:u w:val="none"/>
              </w:rPr>
              <w:t>本项目</w:t>
            </w:r>
            <w:r>
              <w:rPr>
                <w:rFonts w:hint="eastAsia"/>
                <w:snapToGrid w:val="0"/>
                <w:color w:val="auto"/>
                <w:u w:val="none"/>
                <w:lang w:eastAsia="zh-CN"/>
              </w:rPr>
              <w:t>厂区设置一座</w:t>
            </w:r>
            <w:r>
              <w:rPr>
                <w:rFonts w:hint="eastAsia"/>
                <w:snapToGrid w:val="0"/>
                <w:color w:val="auto"/>
                <w:u w:val="none"/>
                <w:lang w:val="en-US" w:eastAsia="zh-CN"/>
              </w:rPr>
              <w:t>生产车间</w:t>
            </w:r>
            <w:r>
              <w:rPr>
                <w:rFonts w:hint="eastAsia"/>
                <w:snapToGrid w:val="0"/>
                <w:color w:val="auto"/>
                <w:u w:val="none"/>
                <w:lang w:eastAsia="zh-CN"/>
              </w:rPr>
              <w:t>，</w:t>
            </w:r>
            <w:r>
              <w:rPr>
                <w:rFonts w:hint="eastAsia"/>
                <w:snapToGrid w:val="0"/>
                <w:color w:val="auto"/>
                <w:u w:val="none"/>
                <w:lang w:val="en-US" w:eastAsia="zh-CN"/>
              </w:rPr>
              <w:t>内设原料堆放区、生产区，</w:t>
            </w:r>
            <w:r>
              <w:rPr>
                <w:rFonts w:hint="eastAsia"/>
                <w:snapToGrid w:val="0"/>
                <w:color w:val="auto"/>
                <w:u w:val="none"/>
                <w:lang w:eastAsia="zh-CN"/>
              </w:rPr>
              <w:t>养护</w:t>
            </w:r>
            <w:r>
              <w:rPr>
                <w:rFonts w:hint="eastAsia"/>
                <w:snapToGrid w:val="0"/>
                <w:color w:val="auto"/>
                <w:u w:val="none"/>
                <w:lang w:val="en-US" w:eastAsia="zh-CN"/>
              </w:rPr>
              <w:t>区</w:t>
            </w:r>
            <w:r>
              <w:rPr>
                <w:rFonts w:hint="eastAsia"/>
                <w:snapToGrid w:val="0"/>
                <w:color w:val="auto"/>
                <w:u w:val="none"/>
                <w:lang w:eastAsia="zh-CN"/>
              </w:rPr>
              <w:t>位于车间东侧，办公区位于</w:t>
            </w:r>
            <w:r>
              <w:rPr>
                <w:rFonts w:hint="eastAsia"/>
                <w:snapToGrid w:val="0"/>
                <w:color w:val="auto"/>
                <w:u w:val="none"/>
                <w:lang w:val="en-US" w:eastAsia="zh-CN"/>
              </w:rPr>
              <w:t>车间西侧</w:t>
            </w:r>
            <w:r>
              <w:rPr>
                <w:rFonts w:hint="eastAsia"/>
                <w:snapToGrid w:val="0"/>
                <w:color w:val="auto"/>
                <w:u w:val="none"/>
                <w:lang w:eastAsia="zh-CN"/>
              </w:rPr>
              <w:t>，厂区平面布局</w:t>
            </w:r>
            <w:r>
              <w:rPr>
                <w:rFonts w:hint="eastAsia"/>
                <w:snapToGrid w:val="0"/>
                <w:color w:val="auto"/>
                <w:u w:val="none"/>
                <w:lang w:val="en-US" w:eastAsia="zh-CN"/>
              </w:rPr>
              <w:t>紧凑、</w:t>
            </w:r>
            <w:r>
              <w:rPr>
                <w:rFonts w:hint="eastAsia"/>
                <w:snapToGrid w:val="0"/>
                <w:color w:val="auto"/>
                <w:u w:val="none"/>
                <w:lang w:eastAsia="zh-CN"/>
              </w:rPr>
              <w:t>简单，</w:t>
            </w:r>
            <w:r>
              <w:rPr>
                <w:rFonts w:hint="eastAsia"/>
                <w:snapToGrid w:val="0"/>
                <w:color w:val="auto"/>
                <w:u w:val="none"/>
                <w:lang w:val="en-US" w:eastAsia="zh-CN"/>
              </w:rPr>
              <w:t>平面</w:t>
            </w:r>
            <w:r>
              <w:rPr>
                <w:rFonts w:hint="eastAsia"/>
                <w:snapToGrid w:val="0"/>
                <w:color w:val="auto"/>
                <w:u w:val="none"/>
                <w:lang w:eastAsia="zh-CN"/>
              </w:rPr>
              <w:t>布置合理。</w:t>
            </w:r>
            <w:r>
              <w:rPr>
                <w:rFonts w:hint="eastAsia"/>
                <w:snapToGrid w:val="0"/>
                <w:color w:val="auto"/>
                <w:u w:val="none"/>
              </w:rPr>
              <w:t>厂区平面布置情况见附图。</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Times New Roman" w:hAnsi="黑体" w:eastAsia="黑体" w:cs="Times New Roman"/>
                <w:snapToGrid w:val="0"/>
                <w:color w:val="auto"/>
                <w:kern w:val="0"/>
                <w:sz w:val="24"/>
                <w:szCs w:val="24"/>
                <w:u w:val="none"/>
                <w:lang w:val="en-US" w:eastAsia="zh-CN" w:bidi="ar-SA"/>
              </w:rPr>
            </w:pPr>
            <w:r>
              <w:rPr>
                <w:rFonts w:hint="eastAsia" w:ascii="Times New Roman" w:hAnsi="黑体" w:eastAsia="黑体" w:cs="Times New Roman"/>
                <w:snapToGrid w:val="0"/>
                <w:color w:val="auto"/>
                <w:kern w:val="0"/>
                <w:sz w:val="24"/>
                <w:szCs w:val="24"/>
                <w:u w:val="none"/>
                <w:lang w:val="en-US" w:eastAsia="zh-CN" w:bidi="ar-SA"/>
              </w:rPr>
              <w:t>2.7公用工程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highlight w:val="none"/>
                <w:u w:val="none"/>
              </w:rPr>
            </w:pPr>
            <w:r>
              <w:rPr>
                <w:rFonts w:hAnsi="宋体"/>
                <w:color w:val="auto"/>
                <w:sz w:val="24"/>
                <w:highlight w:val="none"/>
                <w:u w:val="none"/>
              </w:rPr>
              <w:t>（</w:t>
            </w:r>
            <w:r>
              <w:rPr>
                <w:color w:val="auto"/>
                <w:sz w:val="24"/>
                <w:highlight w:val="none"/>
                <w:u w:val="none"/>
              </w:rPr>
              <w:t>1</w:t>
            </w:r>
            <w:r>
              <w:rPr>
                <w:rFonts w:hAnsi="宋体"/>
                <w:color w:val="auto"/>
                <w:sz w:val="24"/>
                <w:highlight w:val="none"/>
                <w:u w:val="none"/>
              </w:rPr>
              <w:t>）供水</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eastAsia="zh-CN"/>
              </w:rPr>
            </w:pPr>
            <w:r>
              <w:rPr>
                <w:rFonts w:hint="eastAsia"/>
                <w:color w:val="auto"/>
                <w:sz w:val="24"/>
                <w:highlight w:val="none"/>
                <w:u w:val="none"/>
                <w:lang w:eastAsia="zh-CN"/>
              </w:rPr>
              <w:t>本项目用水由厂区</w:t>
            </w:r>
            <w:r>
              <w:rPr>
                <w:rFonts w:hint="eastAsia"/>
                <w:color w:val="auto"/>
                <w:sz w:val="24"/>
                <w:highlight w:val="none"/>
                <w:u w:val="none"/>
                <w:lang w:val="en-US" w:eastAsia="zh-CN"/>
              </w:rPr>
              <w:t>已有</w:t>
            </w:r>
            <w:r>
              <w:rPr>
                <w:rFonts w:hint="eastAsia"/>
                <w:color w:val="auto"/>
                <w:sz w:val="24"/>
                <w:highlight w:val="none"/>
                <w:u w:val="none"/>
                <w:lang w:eastAsia="zh-CN"/>
              </w:rPr>
              <w:t>自备井供给，项目用水主要包括物料搅拌用水、</w:t>
            </w:r>
            <w:r>
              <w:rPr>
                <w:rFonts w:hint="eastAsia"/>
                <w:color w:val="auto"/>
                <w:sz w:val="24"/>
                <w:highlight w:val="none"/>
                <w:u w:val="none"/>
                <w:lang w:val="en-US" w:eastAsia="zh-CN"/>
              </w:rPr>
              <w:t>隔离剂调配用水、</w:t>
            </w:r>
            <w:r>
              <w:rPr>
                <w:rFonts w:hint="eastAsia"/>
                <w:color w:val="auto"/>
                <w:sz w:val="24"/>
                <w:highlight w:val="none"/>
                <w:u w:val="none"/>
                <w:lang w:eastAsia="zh-CN"/>
              </w:rPr>
              <w:t>车辆冲洗用水、抑尘用水、</w:t>
            </w:r>
            <w:r>
              <w:rPr>
                <w:rFonts w:hint="default" w:ascii="Times New Roman" w:hAnsi="Times New Roman" w:cs="Times New Roman"/>
                <w:color w:val="auto"/>
                <w:sz w:val="24"/>
                <w:highlight w:val="none"/>
                <w:u w:val="none"/>
                <w:lang w:eastAsia="zh-CN"/>
              </w:rPr>
              <w:t>养护用水、</w:t>
            </w:r>
            <w:r>
              <w:rPr>
                <w:rFonts w:hint="eastAsia" w:cs="Times New Roman"/>
                <w:color w:val="auto"/>
                <w:sz w:val="24"/>
                <w:highlight w:val="none"/>
                <w:u w:val="none"/>
                <w:lang w:val="en-US" w:eastAsia="zh-CN"/>
              </w:rPr>
              <w:t>湿法切割用水、</w:t>
            </w:r>
            <w:r>
              <w:rPr>
                <w:rFonts w:hint="eastAsia"/>
                <w:color w:val="auto"/>
                <w:sz w:val="24"/>
                <w:highlight w:val="none"/>
                <w:u w:val="none"/>
                <w:lang w:eastAsia="zh-CN"/>
              </w:rPr>
              <w:t>职工办公生活用水</w:t>
            </w:r>
            <w:r>
              <w:rPr>
                <w:rFonts w:hint="default" w:ascii="Times New Roman" w:hAnsi="Times New Roman" w:cs="Times New Roman"/>
                <w:color w:val="auto"/>
                <w:sz w:val="24"/>
                <w:highlight w:val="none"/>
                <w:u w:val="none"/>
                <w:lang w:eastAsia="zh-CN"/>
              </w:rPr>
              <w:t>等</w:t>
            </w:r>
            <w:r>
              <w:rPr>
                <w:rFonts w:hint="eastAsia" w:cs="Times New Roman"/>
                <w:color w:val="auto"/>
                <w:sz w:val="24"/>
                <w:highlight w:val="none"/>
                <w:u w:val="none"/>
                <w:lang w:eastAsia="zh-CN"/>
              </w:rPr>
              <w:t>，</w:t>
            </w:r>
            <w:r>
              <w:rPr>
                <w:rFonts w:hint="eastAsia" w:cs="Times New Roman"/>
                <w:color w:val="auto"/>
                <w:sz w:val="24"/>
                <w:highlight w:val="none"/>
                <w:u w:val="none"/>
                <w:lang w:val="en-US" w:eastAsia="zh-CN"/>
              </w:rPr>
              <w:t>项目搅拌机每次工作结束时，由工人对搅拌机内部剩余的少量物料进行手工清洗，不用水进行清洗</w:t>
            </w:r>
            <w:r>
              <w:rPr>
                <w:rFonts w:hint="default" w:ascii="Times New Roman" w:hAnsi="Times New Roman" w:cs="Times New Roman"/>
                <w:color w:val="auto"/>
                <w:sz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新鲜水用水总量为</w:t>
            </w:r>
            <w:r>
              <w:rPr>
                <w:rFonts w:hint="eastAsia"/>
                <w:color w:val="auto"/>
                <w:sz w:val="24"/>
                <w:szCs w:val="24"/>
                <w:highlight w:val="none"/>
                <w:u w:val="none"/>
                <w:lang w:val="en-US" w:eastAsia="zh-CN"/>
              </w:rPr>
              <w:t>38.59</w:t>
            </w:r>
            <w:r>
              <w:rPr>
                <w:rFonts w:hint="default" w:ascii="Times New Roman" w:hAnsi="Times New Roman" w:cs="Times New Roman"/>
                <w:b w:val="0"/>
                <w:bCs w:val="0"/>
                <w:color w:val="auto"/>
                <w:sz w:val="24"/>
                <w:szCs w:val="24"/>
                <w:highlight w:val="none"/>
                <w:u w:val="none"/>
                <w:lang w:val="en-US" w:eastAsia="zh-CN"/>
              </w:rPr>
              <w:t>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/d、</w:t>
            </w:r>
            <w:r>
              <w:rPr>
                <w:rFonts w:hint="eastAsia"/>
                <w:color w:val="auto"/>
                <w:sz w:val="24"/>
                <w:szCs w:val="24"/>
                <w:highlight w:val="none"/>
                <w:u w:val="none"/>
                <w:lang w:val="en-US" w:eastAsia="zh-CN"/>
              </w:rPr>
              <w:t>11577</w:t>
            </w:r>
            <w:r>
              <w:rPr>
                <w:rFonts w:hint="default" w:ascii="Times New Roman" w:hAnsi="Times New Roman" w:cs="Times New Roman"/>
                <w:b w:val="0"/>
                <w:bCs w:val="0"/>
                <w:color w:val="auto"/>
                <w:sz w:val="24"/>
                <w:szCs w:val="24"/>
                <w:highlight w:val="none"/>
                <w:u w:val="none"/>
                <w:lang w:val="en-US" w:eastAsia="zh-CN"/>
              </w:rPr>
              <w:t>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/a</w:t>
            </w:r>
            <w:r>
              <w:rPr>
                <w:rFonts w:hint="default" w:ascii="Times New Roman" w:hAnsi="Times New Roman" w:cs="Times New Roman"/>
                <w:bCs/>
                <w:color w:val="auto"/>
                <w:sz w:val="24"/>
                <w:szCs w:val="24"/>
                <w:highlight w:val="none"/>
                <w:u w:val="none"/>
              </w:rPr>
              <w:t>。</w:t>
            </w:r>
          </w:p>
          <w:p>
            <w:pPr>
              <w:pStyle w:val="53"/>
              <w:ind w:firstLine="480"/>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eastAsia="zh-CN"/>
              </w:rPr>
              <w:t>①物料搅拌用水：根据企业提供的资料，搅拌过程需配水搅拌，</w:t>
            </w:r>
            <w:r>
              <w:rPr>
                <w:rFonts w:hint="default" w:ascii="Times New Roman" w:hAnsi="Times New Roman" w:cs="Times New Roman"/>
                <w:color w:val="auto"/>
                <w:u w:val="none"/>
                <w:lang w:val="en-US" w:eastAsia="zh-CN"/>
              </w:rPr>
              <w:t>本项目物料搅拌用水量为</w:t>
            </w:r>
            <w:r>
              <w:rPr>
                <w:rFonts w:hint="eastAsia" w:cs="Times New Roman"/>
                <w:color w:val="auto"/>
                <w:u w:val="none"/>
                <w:lang w:val="en-US" w:eastAsia="zh-CN"/>
              </w:rPr>
              <w:t>10000</w:t>
            </w:r>
            <w:r>
              <w:rPr>
                <w:rFonts w:hint="default" w:ascii="Times New Roman" w:hAnsi="Times New Roman" w:cs="Times New Roman"/>
                <w:b w:val="0"/>
                <w:bCs w:val="0"/>
                <w:color w:val="auto"/>
                <w:sz w:val="24"/>
                <w:szCs w:val="24"/>
                <w:u w:val="none"/>
                <w:lang w:val="en-US" w:eastAsia="zh-CN"/>
              </w:rPr>
              <w:t>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color w:val="auto"/>
                <w:u w:val="none"/>
                <w:lang w:val="en-US" w:eastAsia="zh-CN"/>
              </w:rPr>
              <w:t>/a、</w:t>
            </w:r>
            <w:r>
              <w:rPr>
                <w:rFonts w:hint="eastAsia" w:cs="Times New Roman"/>
                <w:color w:val="auto"/>
                <w:u w:val="none"/>
                <w:lang w:val="en-US" w:eastAsia="zh-CN"/>
              </w:rPr>
              <w:t>33.33</w:t>
            </w:r>
            <w:r>
              <w:rPr>
                <w:rFonts w:hint="default" w:ascii="Times New Roman" w:hAnsi="Times New Roman" w:cs="Times New Roman"/>
                <w:b w:val="0"/>
                <w:bCs w:val="0"/>
                <w:color w:val="auto"/>
                <w:sz w:val="24"/>
                <w:szCs w:val="24"/>
                <w:u w:val="none"/>
                <w:lang w:val="en-US" w:eastAsia="zh-CN"/>
              </w:rPr>
              <w:t>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color w:val="auto"/>
                <w:u w:val="none"/>
                <w:lang w:val="en-US" w:eastAsia="zh-CN"/>
              </w:rPr>
              <w:t>/d。</w:t>
            </w:r>
          </w:p>
          <w:p>
            <w:pPr>
              <w:pStyle w:val="53"/>
              <w:ind w:firstLine="480"/>
              <w:rPr>
                <w:rFonts w:hint="default" w:ascii="Times New Roman" w:hAnsi="Times New Roman" w:eastAsia="宋体" w:cs="Times New Roman"/>
                <w:bCs/>
                <w:color w:val="auto"/>
                <w:u w:val="none"/>
                <w:lang w:val="en-US" w:eastAsia="zh-CN"/>
              </w:rPr>
            </w:pPr>
            <w:r>
              <w:rPr>
                <w:rFonts w:hint="default" w:ascii="Times New Roman" w:hAnsi="Times New Roman" w:cs="Times New Roman"/>
                <w:color w:val="auto"/>
                <w:u w:val="none"/>
                <w:lang w:eastAsia="zh-CN"/>
              </w:rPr>
              <w:t>②</w:t>
            </w:r>
            <w:r>
              <w:rPr>
                <w:rFonts w:hint="eastAsia"/>
                <w:color w:val="auto"/>
                <w:sz w:val="24"/>
                <w:u w:val="none"/>
              </w:rPr>
              <w:t>运输车辆外部清洗：项目外购原材料</w:t>
            </w:r>
            <w:r>
              <w:rPr>
                <w:rFonts w:hint="eastAsia"/>
                <w:color w:val="auto"/>
                <w:sz w:val="24"/>
                <w:u w:val="none"/>
                <w:lang w:eastAsia="zh-CN"/>
              </w:rPr>
              <w:t>及成品</w:t>
            </w:r>
            <w:r>
              <w:rPr>
                <w:rFonts w:hint="eastAsia"/>
                <w:color w:val="auto"/>
                <w:sz w:val="24"/>
                <w:u w:val="none"/>
              </w:rPr>
              <w:t>均采用汽车运输，</w:t>
            </w:r>
            <w:r>
              <w:rPr>
                <w:rFonts w:hint="eastAsia"/>
                <w:color w:val="auto"/>
                <w:sz w:val="24"/>
                <w:u w:val="none"/>
                <w:lang w:val="en-US" w:eastAsia="zh-CN"/>
              </w:rPr>
              <w:t>原料</w:t>
            </w:r>
            <w:r>
              <w:rPr>
                <w:rFonts w:hint="eastAsia"/>
                <w:color w:val="auto"/>
                <w:sz w:val="24"/>
                <w:u w:val="none"/>
              </w:rPr>
              <w:t>卡车平均载重量约</w:t>
            </w:r>
            <w:r>
              <w:rPr>
                <w:rFonts w:hint="eastAsia"/>
                <w:color w:val="auto"/>
                <w:sz w:val="24"/>
                <w:u w:val="none"/>
                <w:lang w:val="en-US" w:eastAsia="zh-CN"/>
              </w:rPr>
              <w:t>40</w:t>
            </w:r>
            <w:r>
              <w:rPr>
                <w:rFonts w:hint="eastAsia"/>
                <w:color w:val="auto"/>
                <w:sz w:val="24"/>
                <w:u w:val="none"/>
              </w:rPr>
              <w:t>t/辆，</w:t>
            </w:r>
            <w:r>
              <w:rPr>
                <w:rFonts w:hint="eastAsia"/>
                <w:color w:val="auto"/>
                <w:sz w:val="24"/>
                <w:u w:val="none"/>
                <w:lang w:val="en-US" w:eastAsia="zh-CN"/>
              </w:rPr>
              <w:t>原料及成品</w:t>
            </w:r>
            <w:r>
              <w:rPr>
                <w:rFonts w:hint="eastAsia"/>
                <w:color w:val="auto"/>
                <w:sz w:val="24"/>
                <w:u w:val="none"/>
              </w:rPr>
              <w:t>每天需运输</w:t>
            </w:r>
            <w:r>
              <w:rPr>
                <w:rFonts w:hint="eastAsia"/>
                <w:color w:val="auto"/>
                <w:sz w:val="24"/>
                <w:u w:val="none"/>
                <w:lang w:eastAsia="zh-CN"/>
              </w:rPr>
              <w:t>约</w:t>
            </w:r>
            <w:r>
              <w:rPr>
                <w:rFonts w:hint="eastAsia"/>
                <w:color w:val="auto"/>
                <w:sz w:val="24"/>
                <w:u w:val="none"/>
                <w:lang w:val="en-US" w:eastAsia="zh-CN"/>
              </w:rPr>
              <w:t>51</w:t>
            </w:r>
            <w:r>
              <w:rPr>
                <w:rFonts w:hint="eastAsia"/>
                <w:color w:val="auto"/>
                <w:sz w:val="24"/>
                <w:u w:val="none"/>
              </w:rPr>
              <w:t>车次</w:t>
            </w:r>
            <w:r>
              <w:rPr>
                <w:rFonts w:hint="eastAsia"/>
                <w:color w:val="auto"/>
                <w:sz w:val="24"/>
                <w:u w:val="none"/>
                <w:lang w:eastAsia="zh-CN"/>
              </w:rPr>
              <w:t>，</w:t>
            </w:r>
            <w:r>
              <w:rPr>
                <w:rFonts w:hint="eastAsia"/>
                <w:color w:val="auto"/>
                <w:sz w:val="24"/>
                <w:u w:val="none"/>
              </w:rPr>
              <w:t>每辆车运输完一次均需进行冲洗，厂区在出入口设置车辆清洗装置，外部车辆冲洗水量为0.</w:t>
            </w:r>
            <w:r>
              <w:rPr>
                <w:rFonts w:hint="eastAsia"/>
                <w:color w:val="auto"/>
                <w:sz w:val="24"/>
                <w:u w:val="none"/>
                <w:lang w:val="en-US" w:eastAsia="zh-CN"/>
              </w:rPr>
              <w:t>1</w:t>
            </w:r>
            <w:r>
              <w:rPr>
                <w:rFonts w:hint="eastAsia"/>
                <w:color w:val="auto"/>
                <w:sz w:val="24"/>
                <w:u w:val="none"/>
              </w:rPr>
              <w:t>m</w:t>
            </w:r>
            <w:r>
              <w:rPr>
                <w:rFonts w:hint="eastAsia"/>
                <w:color w:val="auto"/>
                <w:sz w:val="24"/>
                <w:u w:val="none"/>
                <w:vertAlign w:val="superscript"/>
              </w:rPr>
              <w:t>3</w:t>
            </w:r>
            <w:r>
              <w:rPr>
                <w:rFonts w:hint="eastAsia"/>
                <w:color w:val="auto"/>
                <w:sz w:val="24"/>
                <w:u w:val="none"/>
              </w:rPr>
              <w:t>/辆·次，则车辆冲洗水量为</w:t>
            </w:r>
            <w:r>
              <w:rPr>
                <w:rFonts w:hint="eastAsia"/>
                <w:color w:val="auto"/>
                <w:sz w:val="24"/>
                <w:u w:val="none"/>
                <w:lang w:val="en-US" w:eastAsia="zh-CN"/>
              </w:rPr>
              <w:t>5.1</w:t>
            </w:r>
            <w:r>
              <w:rPr>
                <w:rFonts w:hint="eastAsia"/>
                <w:color w:val="auto"/>
                <w:sz w:val="24"/>
                <w:u w:val="none"/>
              </w:rPr>
              <w:t>m</w:t>
            </w:r>
            <w:r>
              <w:rPr>
                <w:rFonts w:hint="eastAsia"/>
                <w:color w:val="auto"/>
                <w:sz w:val="24"/>
                <w:u w:val="none"/>
                <w:vertAlign w:val="superscript"/>
              </w:rPr>
              <w:t>3</w:t>
            </w:r>
            <w:r>
              <w:rPr>
                <w:rFonts w:hint="eastAsia"/>
                <w:color w:val="auto"/>
                <w:sz w:val="24"/>
                <w:u w:val="none"/>
              </w:rPr>
              <w:t>/d</w:t>
            </w:r>
            <w:r>
              <w:rPr>
                <w:rFonts w:hint="eastAsia"/>
                <w:color w:val="auto"/>
                <w:sz w:val="24"/>
                <w:u w:val="none"/>
                <w:lang w:eastAsia="zh-CN"/>
              </w:rPr>
              <w:t>、</w:t>
            </w:r>
            <w:r>
              <w:rPr>
                <w:rFonts w:hint="eastAsia"/>
                <w:color w:val="auto"/>
                <w:sz w:val="24"/>
                <w:u w:val="none"/>
                <w:lang w:val="en-US" w:eastAsia="zh-CN"/>
              </w:rPr>
              <w:t>1530</w:t>
            </w:r>
            <w:r>
              <w:rPr>
                <w:rFonts w:hint="eastAsia"/>
                <w:color w:val="auto"/>
                <w:sz w:val="24"/>
                <w:u w:val="none"/>
              </w:rPr>
              <w:t>m</w:t>
            </w:r>
            <w:r>
              <w:rPr>
                <w:rFonts w:hint="eastAsia"/>
                <w:color w:val="auto"/>
                <w:sz w:val="24"/>
                <w:u w:val="none"/>
                <w:vertAlign w:val="superscript"/>
              </w:rPr>
              <w:t>3</w:t>
            </w:r>
            <w:r>
              <w:rPr>
                <w:rFonts w:hint="eastAsia"/>
                <w:color w:val="auto"/>
                <w:sz w:val="24"/>
                <w:u w:val="none"/>
              </w:rPr>
              <w:t>/a。</w:t>
            </w:r>
          </w:p>
          <w:p>
            <w:pPr>
              <w:pStyle w:val="53"/>
              <w:ind w:firstLine="480"/>
              <w:rPr>
                <w:rFonts w:hint="eastAsia"/>
                <w:color w:val="auto"/>
                <w:sz w:val="24"/>
                <w:u w:val="none" w:color="auto"/>
                <w:lang w:eastAsia="zh-CN"/>
              </w:rPr>
            </w:pPr>
            <w:r>
              <w:rPr>
                <w:rFonts w:hint="default" w:ascii="Times New Roman" w:hAnsi="Times New Roman" w:eastAsia="宋体" w:cs="Times New Roman"/>
                <w:color w:val="auto"/>
                <w:kern w:val="0"/>
                <w:sz w:val="24"/>
                <w:szCs w:val="24"/>
                <w:u w:val="none"/>
                <w:lang w:val="en-US" w:eastAsia="zh-CN" w:bidi="ar-SA"/>
              </w:rPr>
              <w:t>③</w:t>
            </w:r>
            <w:r>
              <w:rPr>
                <w:rFonts w:hint="eastAsia"/>
                <w:color w:val="auto"/>
                <w:sz w:val="24"/>
                <w:u w:val="none"/>
                <w:lang w:eastAsia="zh-CN"/>
              </w:rPr>
              <w:t>抑尘用水：</w:t>
            </w:r>
            <w:r>
              <w:rPr>
                <w:color w:val="auto"/>
                <w:sz w:val="24"/>
                <w:u w:val="none" w:color="auto"/>
              </w:rPr>
              <w:t>建设单位在</w:t>
            </w:r>
            <w:r>
              <w:rPr>
                <w:rFonts w:hint="eastAsia"/>
                <w:color w:val="auto"/>
                <w:sz w:val="24"/>
                <w:u w:val="none" w:color="auto"/>
                <w:lang w:val="en-US" w:eastAsia="zh-CN"/>
              </w:rPr>
              <w:t>生产车间</w:t>
            </w:r>
            <w:r>
              <w:rPr>
                <w:color w:val="auto"/>
                <w:sz w:val="24"/>
                <w:u w:val="none" w:color="auto"/>
              </w:rPr>
              <w:t>顶</w:t>
            </w:r>
            <w:r>
              <w:rPr>
                <w:rFonts w:hint="eastAsia"/>
                <w:color w:val="auto"/>
                <w:sz w:val="24"/>
                <w:u w:val="none" w:color="auto"/>
                <w:lang w:eastAsia="zh-CN"/>
              </w:rPr>
              <w:t>部</w:t>
            </w:r>
            <w:r>
              <w:rPr>
                <w:color w:val="auto"/>
                <w:sz w:val="24"/>
                <w:u w:val="none" w:color="auto"/>
              </w:rPr>
              <w:t>设置</w:t>
            </w:r>
            <w:r>
              <w:rPr>
                <w:rFonts w:hint="eastAsia"/>
                <w:color w:val="auto"/>
                <w:sz w:val="24"/>
                <w:u w:val="none" w:color="auto"/>
                <w:lang w:eastAsia="zh-CN"/>
              </w:rPr>
              <w:t>有</w:t>
            </w:r>
            <w:r>
              <w:rPr>
                <w:rFonts w:hint="eastAsia"/>
                <w:color w:val="auto"/>
                <w:sz w:val="24"/>
                <w:u w:val="none" w:color="auto"/>
              </w:rPr>
              <w:t>喷干雾</w:t>
            </w:r>
            <w:r>
              <w:rPr>
                <w:rFonts w:hint="eastAsia"/>
                <w:color w:val="auto"/>
                <w:sz w:val="24"/>
                <w:u w:val="none" w:color="auto"/>
                <w:lang w:val="en-US" w:eastAsia="zh-CN"/>
              </w:rPr>
              <w:t>抑尘</w:t>
            </w:r>
            <w:r>
              <w:rPr>
                <w:color w:val="auto"/>
                <w:sz w:val="24"/>
                <w:u w:val="none" w:color="auto"/>
              </w:rPr>
              <w:t>系统，</w:t>
            </w:r>
            <w:r>
              <w:rPr>
                <w:rFonts w:hint="eastAsia"/>
                <w:color w:val="auto"/>
                <w:sz w:val="24"/>
                <w:u w:val="none" w:color="auto"/>
              </w:rPr>
              <w:t>根据建设单位提供的资料</w:t>
            </w:r>
            <w:r>
              <w:rPr>
                <w:color w:val="auto"/>
                <w:sz w:val="24"/>
                <w:u w:val="none" w:color="auto"/>
              </w:rPr>
              <w:t>，</w:t>
            </w:r>
            <w:r>
              <w:rPr>
                <w:rFonts w:hint="eastAsia"/>
                <w:color w:val="auto"/>
                <w:sz w:val="24"/>
                <w:u w:val="none" w:color="auto"/>
                <w:lang w:val="en-US" w:eastAsia="zh-CN"/>
              </w:rPr>
              <w:t>喷淋用水按</w:t>
            </w:r>
            <w:r>
              <w:rPr>
                <w:rFonts w:hint="default"/>
                <w:color w:val="auto"/>
                <w:sz w:val="24"/>
                <w:u w:val="none" w:color="auto"/>
                <w:lang w:val="en-US" w:eastAsia="zh-CN"/>
              </w:rPr>
              <w:t>0.9L/m</w:t>
            </w:r>
            <w:r>
              <w:rPr>
                <w:rFonts w:hint="default"/>
                <w:color w:val="auto"/>
                <w:sz w:val="24"/>
                <w:u w:val="none" w:color="auto"/>
                <w:vertAlign w:val="superscript"/>
                <w:lang w:val="en-US" w:eastAsia="zh-CN"/>
              </w:rPr>
              <w:t>2</w:t>
            </w:r>
            <w:r>
              <w:rPr>
                <w:rFonts w:hint="eastAsia"/>
                <w:color w:val="auto"/>
                <w:sz w:val="24"/>
                <w:u w:val="none" w:color="auto"/>
                <w:lang w:val="en-US" w:eastAsia="zh-CN"/>
              </w:rPr>
              <w:t>·</w:t>
            </w:r>
            <w:r>
              <w:rPr>
                <w:rFonts w:hint="default"/>
                <w:color w:val="auto"/>
                <w:sz w:val="24"/>
                <w:u w:val="none" w:color="auto"/>
                <w:lang w:val="en-US" w:eastAsia="zh-CN"/>
              </w:rPr>
              <w:t xml:space="preserve">h </w:t>
            </w:r>
            <w:r>
              <w:rPr>
                <w:rFonts w:hint="eastAsia"/>
                <w:color w:val="auto"/>
                <w:sz w:val="24"/>
                <w:u w:val="none" w:color="auto"/>
                <w:lang w:val="en-US" w:eastAsia="zh-CN"/>
              </w:rPr>
              <w:t>计，降尘面积约455</w:t>
            </w:r>
            <w:r>
              <w:rPr>
                <w:rFonts w:hint="default"/>
                <w:color w:val="auto"/>
                <w:sz w:val="24"/>
                <w:u w:val="none" w:color="auto"/>
                <w:lang w:val="en-US" w:eastAsia="zh-CN"/>
              </w:rPr>
              <w:t>m</w:t>
            </w:r>
            <w:r>
              <w:rPr>
                <w:rFonts w:hint="default"/>
                <w:color w:val="auto"/>
                <w:sz w:val="24"/>
                <w:u w:val="none" w:color="auto"/>
                <w:vertAlign w:val="superscript"/>
                <w:lang w:val="en-US" w:eastAsia="zh-CN"/>
              </w:rPr>
              <w:t>2</w:t>
            </w:r>
            <w:r>
              <w:rPr>
                <w:rFonts w:hint="eastAsia"/>
                <w:color w:val="auto"/>
                <w:sz w:val="24"/>
                <w:u w:val="none" w:color="auto"/>
                <w:lang w:val="en-US" w:eastAsia="zh-CN"/>
              </w:rPr>
              <w:t>，项目原料砂及石子进厂时本身就有一定的含水率，不易起尘，</w:t>
            </w:r>
            <w:r>
              <w:rPr>
                <w:rFonts w:hint="default" w:ascii="Times New Roman" w:hAnsi="Times New Roman" w:cs="Times New Roman"/>
                <w:color w:val="auto"/>
                <w:sz w:val="24"/>
                <w:u w:val="none" w:color="auto"/>
              </w:rPr>
              <w:t>喷干雾系统</w:t>
            </w:r>
            <w:r>
              <w:rPr>
                <w:rFonts w:hint="eastAsia"/>
                <w:color w:val="auto"/>
                <w:sz w:val="24"/>
                <w:u w:val="none" w:color="auto"/>
              </w:rPr>
              <w:t>每天间隔4小时开启一次，每次开启10min，则每天开启1h，经计算，喷雾装置用水量约为</w:t>
            </w:r>
            <w:r>
              <w:rPr>
                <w:rFonts w:hint="eastAsia"/>
                <w:color w:val="auto"/>
                <w:sz w:val="24"/>
                <w:u w:val="none" w:color="auto"/>
                <w:lang w:val="en-US" w:eastAsia="zh-CN"/>
              </w:rPr>
              <w:t>0.4</w:t>
            </w:r>
            <w:r>
              <w:rPr>
                <w:rFonts w:hint="eastAsia"/>
                <w:color w:val="auto"/>
                <w:sz w:val="24"/>
                <w:u w:val="none" w:color="auto"/>
              </w:rPr>
              <w:t>m</w:t>
            </w:r>
            <w:r>
              <w:rPr>
                <w:rFonts w:hint="eastAsia"/>
                <w:color w:val="auto"/>
                <w:sz w:val="24"/>
                <w:u w:val="none" w:color="auto"/>
                <w:vertAlign w:val="superscript"/>
              </w:rPr>
              <w:t>3</w:t>
            </w:r>
            <w:r>
              <w:rPr>
                <w:rFonts w:hint="eastAsia"/>
                <w:color w:val="auto"/>
                <w:sz w:val="24"/>
                <w:u w:val="none" w:color="auto"/>
              </w:rPr>
              <w:t>/d</w:t>
            </w:r>
            <w:r>
              <w:rPr>
                <w:rFonts w:hint="eastAsia"/>
                <w:color w:val="auto"/>
                <w:sz w:val="24"/>
                <w:u w:val="none" w:color="auto"/>
                <w:lang w:eastAsia="zh-CN"/>
              </w:rPr>
              <w:t>、</w:t>
            </w:r>
            <w:r>
              <w:rPr>
                <w:rFonts w:hint="eastAsia"/>
                <w:color w:val="auto"/>
                <w:sz w:val="24"/>
                <w:u w:val="none" w:color="auto"/>
                <w:lang w:val="en-US" w:eastAsia="zh-CN"/>
              </w:rPr>
              <w:t>120</w:t>
            </w:r>
            <w:r>
              <w:rPr>
                <w:rFonts w:hint="eastAsia"/>
                <w:color w:val="auto"/>
                <w:sz w:val="24"/>
                <w:u w:val="none" w:color="auto"/>
              </w:rPr>
              <w:t>m</w:t>
            </w:r>
            <w:r>
              <w:rPr>
                <w:rFonts w:hint="eastAsia"/>
                <w:color w:val="auto"/>
                <w:sz w:val="24"/>
                <w:u w:val="none" w:color="auto"/>
                <w:vertAlign w:val="superscript"/>
              </w:rPr>
              <w:t>3</w:t>
            </w:r>
            <w:r>
              <w:rPr>
                <w:rFonts w:hint="eastAsia"/>
                <w:color w:val="auto"/>
                <w:sz w:val="24"/>
                <w:u w:val="none" w:color="auto"/>
              </w:rPr>
              <w:t>/a。</w:t>
            </w:r>
          </w:p>
          <w:p>
            <w:pPr>
              <w:pStyle w:val="53"/>
              <w:ind w:firstLine="480"/>
              <w:rPr>
                <w:rFonts w:hint="eastAsia" w:ascii="宋体" w:hAnsi="宋体" w:eastAsia="宋体" w:cs="宋体"/>
                <w:color w:val="auto"/>
                <w:u w:val="none"/>
                <w:lang w:eastAsia="zh-CN"/>
              </w:rPr>
            </w:pPr>
            <w:r>
              <w:rPr>
                <w:rFonts w:hint="eastAsia" w:ascii="宋体" w:hAnsi="宋体" w:eastAsia="宋体" w:cs="宋体"/>
                <w:color w:val="auto"/>
                <w:u w:val="none"/>
              </w:rPr>
              <w:t>④</w:t>
            </w:r>
            <w:r>
              <w:rPr>
                <w:rFonts w:hint="eastAsia" w:ascii="Times New Roman" w:hAnsi="Times New Roman" w:eastAsia="宋体" w:cs="Times New Roman"/>
                <w:color w:val="auto"/>
                <w:kern w:val="0"/>
                <w:sz w:val="24"/>
                <w:szCs w:val="24"/>
                <w:u w:val="none"/>
                <w:lang w:val="en-US" w:eastAsia="zh-CN" w:bidi="ar-SA"/>
              </w:rPr>
              <w:t>养护用水：</w:t>
            </w:r>
            <w:r>
              <w:rPr>
                <w:rFonts w:hint="eastAsia"/>
                <w:bCs/>
                <w:color w:val="auto"/>
                <w:sz w:val="24"/>
                <w:szCs w:val="24"/>
                <w:u w:val="none"/>
                <w:lang w:eastAsia="zh-CN"/>
              </w:rPr>
              <w:t>水泥构件</w:t>
            </w:r>
            <w:r>
              <w:rPr>
                <w:rFonts w:hint="eastAsia"/>
                <w:bCs/>
                <w:color w:val="auto"/>
                <w:sz w:val="24"/>
                <w:szCs w:val="24"/>
                <w:u w:val="none"/>
              </w:rPr>
              <w:t>成型后需</w:t>
            </w:r>
            <w:r>
              <w:rPr>
                <w:rFonts w:hint="eastAsia"/>
                <w:bCs/>
                <w:color w:val="auto"/>
                <w:sz w:val="24"/>
                <w:szCs w:val="24"/>
                <w:u w:val="none"/>
                <w:lang w:val="en-US" w:eastAsia="zh-CN"/>
              </w:rPr>
              <w:t>洒</w:t>
            </w:r>
            <w:r>
              <w:rPr>
                <w:rFonts w:hint="eastAsia"/>
                <w:bCs/>
                <w:color w:val="auto"/>
                <w:sz w:val="24"/>
                <w:szCs w:val="24"/>
                <w:u w:val="none"/>
              </w:rPr>
              <w:t>水进行养护，</w:t>
            </w:r>
            <w:r>
              <w:rPr>
                <w:rFonts w:hint="eastAsia"/>
                <w:bCs/>
                <w:color w:val="auto"/>
                <w:sz w:val="24"/>
                <w:szCs w:val="24"/>
                <w:u w:val="none"/>
                <w:lang w:val="en-US" w:eastAsia="zh-CN"/>
              </w:rPr>
              <w:t>一年四季均需进行洒水养护，夏季养护用水量多，冬季用水量少，</w:t>
            </w:r>
            <w:r>
              <w:rPr>
                <w:rFonts w:hint="eastAsia"/>
                <w:bCs/>
                <w:color w:val="auto"/>
                <w:sz w:val="24"/>
                <w:szCs w:val="24"/>
                <w:u w:val="none"/>
                <w:lang w:eastAsia="zh-CN"/>
              </w:rPr>
              <w:t>根据企业提供的资料，</w:t>
            </w:r>
            <w:r>
              <w:rPr>
                <w:rFonts w:hint="eastAsia"/>
                <w:bCs/>
                <w:color w:val="auto"/>
                <w:sz w:val="24"/>
                <w:szCs w:val="24"/>
                <w:u w:val="none"/>
                <w:lang w:val="en-US" w:eastAsia="zh-CN"/>
              </w:rPr>
              <w:t>项目</w:t>
            </w:r>
            <w:r>
              <w:rPr>
                <w:rFonts w:hint="eastAsia"/>
                <w:bCs/>
                <w:color w:val="auto"/>
                <w:sz w:val="24"/>
                <w:szCs w:val="24"/>
                <w:u w:val="none"/>
              </w:rPr>
              <w:t>养护用水量</w:t>
            </w:r>
            <w:r>
              <w:rPr>
                <w:rFonts w:hint="eastAsia"/>
                <w:bCs/>
                <w:color w:val="auto"/>
                <w:sz w:val="24"/>
                <w:szCs w:val="24"/>
                <w:u w:val="none"/>
                <w:lang w:val="en-US" w:eastAsia="zh-CN"/>
              </w:rPr>
              <w:t>平均</w:t>
            </w:r>
            <w:r>
              <w:rPr>
                <w:rFonts w:hint="eastAsia"/>
                <w:bCs/>
                <w:color w:val="auto"/>
                <w:sz w:val="24"/>
                <w:szCs w:val="24"/>
                <w:u w:val="none"/>
              </w:rPr>
              <w:t>约为</w:t>
            </w:r>
            <w:r>
              <w:rPr>
                <w:rFonts w:hint="eastAsia"/>
                <w:bCs/>
                <w:color w:val="auto"/>
                <w:sz w:val="24"/>
                <w:szCs w:val="24"/>
                <w:u w:val="none"/>
                <w:lang w:val="en-US" w:eastAsia="zh-CN"/>
              </w:rPr>
              <w:t>3</w:t>
            </w:r>
            <w:r>
              <w:rPr>
                <w:rFonts w:hint="eastAsia"/>
                <w:bCs/>
                <w:color w:val="auto"/>
                <w:sz w:val="24"/>
                <w:szCs w:val="24"/>
                <w:u w:val="none"/>
              </w:rPr>
              <w:t>m</w:t>
            </w:r>
            <w:r>
              <w:rPr>
                <w:rFonts w:hint="eastAsia"/>
                <w:bCs/>
                <w:color w:val="auto"/>
                <w:sz w:val="24"/>
                <w:szCs w:val="24"/>
                <w:u w:val="none"/>
                <w:vertAlign w:val="superscript"/>
              </w:rPr>
              <w:t>3</w:t>
            </w:r>
            <w:r>
              <w:rPr>
                <w:rFonts w:hint="eastAsia"/>
                <w:bCs/>
                <w:color w:val="auto"/>
                <w:sz w:val="24"/>
                <w:szCs w:val="24"/>
                <w:u w:val="none"/>
              </w:rPr>
              <w:t>/d、</w:t>
            </w:r>
            <w:r>
              <w:rPr>
                <w:rFonts w:hint="eastAsia"/>
                <w:bCs/>
                <w:color w:val="auto"/>
                <w:sz w:val="24"/>
                <w:szCs w:val="24"/>
                <w:u w:val="none"/>
                <w:lang w:val="en-US" w:eastAsia="zh-CN"/>
              </w:rPr>
              <w:t>900</w:t>
            </w:r>
            <w:r>
              <w:rPr>
                <w:rFonts w:hint="eastAsia"/>
                <w:bCs/>
                <w:color w:val="auto"/>
                <w:sz w:val="24"/>
                <w:szCs w:val="24"/>
                <w:u w:val="none"/>
              </w:rPr>
              <w:t>m</w:t>
            </w:r>
            <w:r>
              <w:rPr>
                <w:rFonts w:hint="eastAsia"/>
                <w:bCs/>
                <w:color w:val="auto"/>
                <w:sz w:val="24"/>
                <w:szCs w:val="24"/>
                <w:u w:val="none"/>
                <w:vertAlign w:val="superscript"/>
              </w:rPr>
              <w:t>3</w:t>
            </w:r>
            <w:r>
              <w:rPr>
                <w:rFonts w:hint="eastAsia"/>
                <w:bCs/>
                <w:color w:val="auto"/>
                <w:sz w:val="24"/>
                <w:szCs w:val="24"/>
                <w:u w:val="none"/>
              </w:rPr>
              <w:t>/a</w:t>
            </w:r>
            <w:r>
              <w:rPr>
                <w:rFonts w:hint="eastAsia"/>
                <w:bCs/>
                <w:color w:val="auto"/>
                <w:sz w:val="24"/>
                <w:szCs w:val="24"/>
                <w:u w:val="none"/>
                <w:lang w:eastAsia="zh-CN"/>
              </w:rPr>
              <w:t>。</w:t>
            </w:r>
          </w:p>
          <w:p>
            <w:pPr>
              <w:pStyle w:val="53"/>
              <w:ind w:firstLine="480"/>
              <w:rPr>
                <w:rFonts w:hint="default" w:ascii="Times New Roman" w:hAnsi="Times New Roman" w:cs="Times New Roman"/>
                <w:color w:val="auto"/>
                <w:u w:val="none"/>
                <w:lang w:val="en-US" w:eastAsia="zh-CN"/>
              </w:rPr>
            </w:pPr>
            <w:r>
              <w:rPr>
                <w:rFonts w:hint="eastAsia" w:ascii="宋体" w:hAnsi="宋体" w:eastAsia="宋体" w:cs="宋体"/>
                <w:color w:val="auto"/>
                <w:u w:val="none"/>
              </w:rPr>
              <w:t>⑤</w:t>
            </w:r>
            <w:r>
              <w:rPr>
                <w:rFonts w:hint="eastAsia" w:ascii="宋体" w:hAnsi="宋体" w:cs="宋体"/>
                <w:color w:val="auto"/>
                <w:u w:val="none"/>
                <w:lang w:val="en-US" w:eastAsia="zh-CN"/>
              </w:rPr>
              <w:t>切割用水：本项目采用切割机按照客户需要的预制构件长度进行切割，切割采用湿</w:t>
            </w:r>
            <w:r>
              <w:rPr>
                <w:rFonts w:hint="default" w:ascii="Times New Roman" w:hAnsi="Times New Roman" w:cs="Times New Roman"/>
                <w:color w:val="auto"/>
                <w:u w:val="none"/>
                <w:lang w:val="en-US" w:eastAsia="zh-CN"/>
              </w:rPr>
              <w:t>法切割，切割过程在作业面浇水进行降温和抑尘，根据企业提供资料，切割作业用水量约为0.8m</w:t>
            </w:r>
            <w:r>
              <w:rPr>
                <w:rFonts w:hint="default" w:ascii="Times New Roman" w:hAnsi="Times New Roman" w:cs="Times New Roman"/>
                <w:color w:val="auto"/>
                <w:u w:val="none"/>
                <w:vertAlign w:val="superscript"/>
                <w:lang w:val="en-US" w:eastAsia="zh-CN"/>
              </w:rPr>
              <w:t>3</w:t>
            </w:r>
            <w:r>
              <w:rPr>
                <w:rFonts w:hint="default" w:ascii="Times New Roman" w:hAnsi="Times New Roman" w:cs="Times New Roman"/>
                <w:color w:val="auto"/>
                <w:u w:val="none"/>
                <w:lang w:val="en-US" w:eastAsia="zh-CN"/>
              </w:rPr>
              <w:t>/d，切割用水为240m</w:t>
            </w:r>
            <w:r>
              <w:rPr>
                <w:rFonts w:hint="default" w:ascii="Times New Roman" w:hAnsi="Times New Roman" w:cs="Times New Roman"/>
                <w:color w:val="auto"/>
                <w:u w:val="none"/>
                <w:vertAlign w:val="superscript"/>
                <w:lang w:val="en-US" w:eastAsia="zh-CN"/>
              </w:rPr>
              <w:t>3</w:t>
            </w:r>
            <w:r>
              <w:rPr>
                <w:rFonts w:hint="default" w:ascii="Times New Roman" w:hAnsi="Times New Roman" w:cs="Times New Roman"/>
                <w:color w:val="auto"/>
                <w:u w:val="none"/>
                <w:lang w:val="en-US" w:eastAsia="zh-CN"/>
              </w:rPr>
              <w:t xml:space="preserve">/a。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lang w:val="en-US" w:eastAsia="zh-CN" w:bidi="ar-SA"/>
              </w:rPr>
            </w:pPr>
            <w:r>
              <w:rPr>
                <w:rFonts w:hint="eastAsia" w:ascii="Times New Roman" w:hAnsi="Times New Roman" w:eastAsia="宋体" w:cs="Times New Roman"/>
                <w:color w:val="auto"/>
                <w:kern w:val="0"/>
                <w:sz w:val="24"/>
                <w:szCs w:val="24"/>
                <w:u w:val="none"/>
                <w:lang w:val="en-US" w:eastAsia="zh-CN" w:bidi="ar-SA"/>
              </w:rPr>
              <w:t>⑥</w:t>
            </w:r>
            <w:r>
              <w:rPr>
                <w:rFonts w:hint="eastAsia" w:cs="Times New Roman"/>
                <w:color w:val="auto"/>
                <w:kern w:val="0"/>
                <w:sz w:val="24"/>
                <w:szCs w:val="24"/>
                <w:u w:val="none"/>
                <w:lang w:val="en-US" w:eastAsia="zh-CN" w:bidi="ar-SA"/>
              </w:rPr>
              <w:t>隔离剂调配用水：根据企业提供的资料，项目隔离剂调配用水量为75</w:t>
            </w:r>
            <w:r>
              <w:rPr>
                <w:rFonts w:hint="default" w:ascii="Times New Roman" w:hAnsi="Times New Roman" w:cs="Times New Roman"/>
                <w:color w:val="auto"/>
                <w:sz w:val="24"/>
                <w:szCs w:val="24"/>
                <w:u w:val="none"/>
                <w:lang w:val="en-US" w:eastAsia="zh-CN"/>
              </w:rPr>
              <w:t>m</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u w:val="none"/>
                <w:lang w:val="en-US" w:eastAsia="zh-CN"/>
              </w:rPr>
              <w:t>/a</w:t>
            </w:r>
            <w:r>
              <w:rPr>
                <w:rFonts w:hint="eastAsia" w:ascii="Times New Roman" w:hAnsi="Times New Roman" w:cs="Times New Roman"/>
                <w:color w:val="auto"/>
                <w:sz w:val="24"/>
                <w:szCs w:val="24"/>
                <w:u w:val="none"/>
                <w:lang w:val="en-US" w:eastAsia="zh-CN"/>
              </w:rPr>
              <w:t>、0.25</w:t>
            </w:r>
            <w:r>
              <w:rPr>
                <w:rFonts w:hint="default" w:ascii="Times New Roman" w:hAnsi="Times New Roman" w:cs="Times New Roman"/>
                <w:color w:val="auto"/>
                <w:sz w:val="24"/>
                <w:szCs w:val="24"/>
                <w:u w:val="none"/>
                <w:lang w:val="en-US" w:eastAsia="zh-CN"/>
              </w:rPr>
              <w:t>m</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u w:val="none"/>
                <w:lang w:val="en-US" w:eastAsia="zh-CN"/>
              </w:rPr>
              <w:t>/d</w:t>
            </w:r>
            <w:r>
              <w:rPr>
                <w:rFonts w:hint="eastAsia" w:ascii="Times New Roman" w:hAnsi="Times New Roman" w:cs="Times New Roman"/>
                <w:color w:val="auto"/>
                <w:sz w:val="24"/>
                <w:szCs w:val="24"/>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⑦生活用水：</w:t>
            </w:r>
            <w:r>
              <w:rPr>
                <w:rFonts w:ascii="Times New Roman" w:hAnsi="Times New Roman" w:cs="Times New Roman"/>
                <w:bCs/>
                <w:color w:val="auto"/>
                <w:sz w:val="24"/>
                <w:szCs w:val="24"/>
                <w:u w:val="none"/>
              </w:rPr>
              <w:t>本项目</w:t>
            </w:r>
            <w:r>
              <w:rPr>
                <w:rFonts w:hint="eastAsia" w:ascii="Times New Roman" w:hAnsi="Times New Roman" w:cs="Times New Roman"/>
                <w:bCs/>
                <w:color w:val="auto"/>
                <w:sz w:val="24"/>
                <w:szCs w:val="24"/>
                <w:u w:val="none"/>
                <w:lang w:eastAsia="zh-CN"/>
              </w:rPr>
              <w:t>共用员工</w:t>
            </w:r>
            <w:r>
              <w:rPr>
                <w:rFonts w:hint="eastAsia" w:ascii="Times New Roman" w:hAnsi="Times New Roman" w:cs="Times New Roman"/>
                <w:bCs/>
                <w:color w:val="auto"/>
                <w:sz w:val="24"/>
                <w:szCs w:val="24"/>
                <w:u w:val="none"/>
                <w:lang w:val="en-US" w:eastAsia="zh-CN"/>
              </w:rPr>
              <w:t>6</w:t>
            </w:r>
            <w:r>
              <w:rPr>
                <w:rFonts w:ascii="Times New Roman" w:hAnsi="Times New Roman" w:cs="Times New Roman"/>
                <w:bCs/>
                <w:color w:val="auto"/>
                <w:sz w:val="24"/>
                <w:szCs w:val="24"/>
                <w:u w:val="none"/>
              </w:rPr>
              <w:t>人，年工作日为3</w:t>
            </w:r>
            <w:r>
              <w:rPr>
                <w:rFonts w:hint="eastAsia" w:ascii="Times New Roman" w:hAnsi="Times New Roman" w:cs="Times New Roman"/>
                <w:bCs/>
                <w:color w:val="auto"/>
                <w:sz w:val="24"/>
                <w:szCs w:val="24"/>
                <w:u w:val="none"/>
                <w:lang w:val="en-US" w:eastAsia="zh-CN"/>
              </w:rPr>
              <w:t>0</w:t>
            </w:r>
            <w:r>
              <w:rPr>
                <w:rFonts w:ascii="Times New Roman" w:hAnsi="Times New Roman" w:cs="Times New Roman"/>
                <w:bCs/>
                <w:color w:val="auto"/>
                <w:sz w:val="24"/>
                <w:szCs w:val="24"/>
                <w:u w:val="none"/>
              </w:rPr>
              <w:t>0天，</w:t>
            </w:r>
            <w:r>
              <w:rPr>
                <w:rFonts w:hint="eastAsia" w:ascii="Times New Roman" w:hAnsi="Times New Roman" w:cs="Times New Roman"/>
                <w:bCs/>
                <w:color w:val="auto"/>
                <w:sz w:val="24"/>
                <w:szCs w:val="24"/>
                <w:u w:val="none"/>
                <w:lang w:eastAsia="zh-CN"/>
              </w:rPr>
              <w:t>不在厂内食宿，</w:t>
            </w:r>
            <w:r>
              <w:rPr>
                <w:rFonts w:ascii="Times New Roman" w:hAnsi="Times New Roman" w:cs="Times New Roman"/>
                <w:bCs/>
                <w:color w:val="auto"/>
                <w:sz w:val="24"/>
                <w:szCs w:val="24"/>
                <w:u w:val="none"/>
              </w:rPr>
              <w:t>用水定额定为</w:t>
            </w:r>
            <w:r>
              <w:rPr>
                <w:rFonts w:hint="eastAsia" w:ascii="Times New Roman" w:hAnsi="Times New Roman" w:cs="Times New Roman"/>
                <w:bCs/>
                <w:color w:val="auto"/>
                <w:sz w:val="24"/>
                <w:szCs w:val="24"/>
                <w:u w:val="none"/>
                <w:lang w:val="en-US" w:eastAsia="zh-CN"/>
              </w:rPr>
              <w:t>50</w:t>
            </w:r>
            <w:r>
              <w:rPr>
                <w:rFonts w:ascii="Times New Roman" w:hAnsi="Times New Roman" w:cs="Times New Roman"/>
                <w:bCs/>
                <w:color w:val="auto"/>
                <w:sz w:val="24"/>
                <w:szCs w:val="24"/>
                <w:u w:val="none"/>
              </w:rPr>
              <w:t>L/（人·d），合计本项目职工用水量为</w:t>
            </w:r>
            <w:r>
              <w:rPr>
                <w:rFonts w:hint="eastAsia" w:ascii="Times New Roman" w:hAnsi="Times New Roman" w:cs="Times New Roman"/>
                <w:bCs/>
                <w:color w:val="auto"/>
                <w:sz w:val="24"/>
                <w:szCs w:val="24"/>
                <w:u w:val="none"/>
                <w:lang w:val="en-US" w:eastAsia="zh-CN"/>
              </w:rPr>
              <w:t>0.3</w:t>
            </w:r>
            <w:r>
              <w:rPr>
                <w:rFonts w:ascii="Times New Roman" w:hAnsi="Times New Roman" w:cs="Times New Roman"/>
                <w:bCs/>
                <w:color w:val="auto"/>
                <w:sz w:val="24"/>
                <w:szCs w:val="24"/>
                <w:u w:val="none"/>
              </w:rPr>
              <w:t>m</w:t>
            </w:r>
            <w:r>
              <w:rPr>
                <w:rFonts w:ascii="Times New Roman" w:hAnsi="Times New Roman" w:cs="Times New Roman"/>
                <w:bCs/>
                <w:color w:val="auto"/>
                <w:sz w:val="24"/>
                <w:szCs w:val="24"/>
                <w:u w:val="none"/>
                <w:vertAlign w:val="superscript"/>
              </w:rPr>
              <w:t>3</w:t>
            </w:r>
            <w:r>
              <w:rPr>
                <w:rFonts w:ascii="Times New Roman" w:hAnsi="Times New Roman" w:cs="Times New Roman"/>
                <w:bCs/>
                <w:color w:val="auto"/>
                <w:sz w:val="24"/>
                <w:szCs w:val="24"/>
                <w:u w:val="none"/>
              </w:rPr>
              <w:t>/d</w:t>
            </w:r>
            <w:r>
              <w:rPr>
                <w:rFonts w:hint="eastAsia" w:ascii="Times New Roman" w:hAnsi="Times New Roman" w:cs="Times New Roman"/>
                <w:bCs/>
                <w:color w:val="auto"/>
                <w:sz w:val="24"/>
                <w:szCs w:val="24"/>
                <w:u w:val="none"/>
                <w:lang w:eastAsia="zh-CN"/>
              </w:rPr>
              <w:t>、</w:t>
            </w:r>
            <w:r>
              <w:rPr>
                <w:rFonts w:hint="eastAsia" w:ascii="Times New Roman" w:hAnsi="Times New Roman" w:cs="Times New Roman"/>
                <w:bCs/>
                <w:color w:val="auto"/>
                <w:sz w:val="24"/>
                <w:szCs w:val="24"/>
                <w:u w:val="none"/>
                <w:lang w:val="en-US" w:eastAsia="zh-CN"/>
              </w:rPr>
              <w:t>90</w:t>
            </w:r>
            <w:r>
              <w:rPr>
                <w:rFonts w:ascii="Times New Roman" w:hAnsi="Times New Roman" w:cs="Times New Roman"/>
                <w:bCs/>
                <w:color w:val="auto"/>
                <w:sz w:val="24"/>
                <w:szCs w:val="24"/>
                <w:u w:val="none"/>
              </w:rPr>
              <w:t>m</w:t>
            </w:r>
            <w:r>
              <w:rPr>
                <w:rFonts w:ascii="Times New Roman" w:hAnsi="Times New Roman" w:cs="Times New Roman"/>
                <w:bCs/>
                <w:color w:val="auto"/>
                <w:sz w:val="24"/>
                <w:szCs w:val="24"/>
                <w:u w:val="none"/>
                <w:vertAlign w:val="superscript"/>
              </w:rPr>
              <w:t>3</w:t>
            </w:r>
            <w:r>
              <w:rPr>
                <w:rFonts w:ascii="Times New Roman" w:hAnsi="Times New Roman" w:cs="Times New Roman"/>
                <w:bCs/>
                <w:color w:val="auto"/>
                <w:sz w:val="24"/>
                <w:szCs w:val="24"/>
                <w:u w:val="none"/>
              </w:rPr>
              <w:t>/a</w:t>
            </w:r>
            <w:r>
              <w:rPr>
                <w:rFonts w:hint="eastAsia" w:ascii="Times New Roman" w:hAnsi="Times New Roman" w:cs="Times New Roman"/>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u w:val="none"/>
              </w:rPr>
            </w:pPr>
            <w:r>
              <w:rPr>
                <w:rFonts w:hAnsi="宋体"/>
                <w:color w:val="auto"/>
                <w:sz w:val="24"/>
                <w:u w:val="none"/>
              </w:rPr>
              <w:t>（</w:t>
            </w:r>
            <w:r>
              <w:rPr>
                <w:rFonts w:hint="eastAsia"/>
                <w:color w:val="auto"/>
                <w:sz w:val="24"/>
                <w:u w:val="none"/>
                <w:lang w:val="en-US" w:eastAsia="zh-CN"/>
              </w:rPr>
              <w:t>2</w:t>
            </w:r>
            <w:r>
              <w:rPr>
                <w:rFonts w:hAnsi="宋体"/>
                <w:color w:val="auto"/>
                <w:sz w:val="24"/>
                <w:u w:val="none"/>
              </w:rPr>
              <w:t>）</w:t>
            </w:r>
            <w:r>
              <w:rPr>
                <w:rFonts w:hint="eastAsia" w:hAnsi="宋体"/>
                <w:color w:val="auto"/>
                <w:sz w:val="24"/>
                <w:u w:val="none"/>
                <w:lang w:eastAsia="zh-CN"/>
              </w:rPr>
              <w:t>排</w:t>
            </w:r>
            <w:r>
              <w:rPr>
                <w:rFonts w:hAnsi="宋体"/>
                <w:color w:val="auto"/>
                <w:sz w:val="24"/>
                <w:u w:val="none"/>
              </w:rPr>
              <w:t>水</w:t>
            </w:r>
          </w:p>
          <w:p>
            <w:pPr>
              <w:adjustRightInd w:val="0"/>
              <w:spacing w:line="360" w:lineRule="auto"/>
              <w:ind w:firstLine="480" w:firstLineChars="200"/>
              <w:rPr>
                <w:rFonts w:ascii="Times New Roman" w:hAnsi="Times New Roman" w:eastAsia="宋体" w:cs="Times New Roman"/>
                <w:color w:val="auto"/>
                <w:sz w:val="24"/>
                <w:u w:val="none"/>
              </w:rPr>
            </w:pPr>
            <w:r>
              <w:rPr>
                <w:rFonts w:hint="default" w:ascii="Times New Roman" w:hAnsi="Times New Roman" w:eastAsia="宋体" w:cs="Times New Roman"/>
                <w:bCs/>
                <w:color w:val="auto"/>
                <w:kern w:val="0"/>
                <w:sz w:val="24"/>
                <w:szCs w:val="24"/>
                <w:u w:val="none"/>
                <w:lang w:val="en-US" w:eastAsia="zh-CN" w:bidi="ar-SA"/>
              </w:rPr>
              <w:t>物料搅拌用水</w:t>
            </w:r>
            <w:r>
              <w:rPr>
                <w:rFonts w:hint="eastAsia" w:ascii="Times New Roman" w:hAnsi="Times New Roman" w:eastAsia="宋体" w:cs="Times New Roman"/>
                <w:bCs/>
                <w:color w:val="auto"/>
                <w:kern w:val="0"/>
                <w:sz w:val="24"/>
                <w:szCs w:val="24"/>
                <w:u w:val="none"/>
                <w:lang w:val="en-US" w:eastAsia="zh-CN" w:bidi="ar-SA"/>
              </w:rPr>
              <w:t>拌和后全部进入产品中；</w:t>
            </w:r>
            <w:r>
              <w:rPr>
                <w:color w:val="auto"/>
                <w:sz w:val="24"/>
                <w:u w:val="none"/>
              </w:rPr>
              <w:t>原料堆场</w:t>
            </w:r>
            <w:r>
              <w:rPr>
                <w:rFonts w:hint="eastAsia"/>
                <w:color w:val="auto"/>
                <w:sz w:val="24"/>
                <w:u w:val="none"/>
              </w:rPr>
              <w:t>喷干雾抑尘装置</w:t>
            </w:r>
            <w:r>
              <w:rPr>
                <w:color w:val="auto"/>
                <w:sz w:val="24"/>
                <w:u w:val="none"/>
              </w:rPr>
              <w:t>抑尘用水</w:t>
            </w:r>
            <w:r>
              <w:rPr>
                <w:rFonts w:hint="eastAsia"/>
                <w:color w:val="auto"/>
                <w:sz w:val="24"/>
                <w:u w:val="none"/>
              </w:rPr>
              <w:t>全部用于降尘，</w:t>
            </w:r>
            <w:r>
              <w:rPr>
                <w:color w:val="auto"/>
                <w:sz w:val="24"/>
                <w:u w:val="none"/>
              </w:rPr>
              <w:t>自然蒸发耗散</w:t>
            </w:r>
            <w:r>
              <w:rPr>
                <w:rFonts w:hint="eastAsia"/>
                <w:color w:val="auto"/>
                <w:sz w:val="24"/>
                <w:u w:val="none"/>
                <w:lang w:eastAsia="zh-CN"/>
              </w:rPr>
              <w:t>；养护用水进入成品或蒸发损耗，不排放；</w:t>
            </w:r>
            <w:r>
              <w:rPr>
                <w:rFonts w:hint="eastAsia"/>
                <w:color w:val="auto"/>
                <w:sz w:val="24"/>
                <w:u w:val="none"/>
                <w:lang w:val="en-US" w:eastAsia="zh-CN"/>
              </w:rPr>
              <w:t>切割过程中切割用水大部分沾带到产品表面，可能会有少量滴落到地面自然蒸发，不产生废水，隔离剂调配用水全部自然蒸发损耗；</w:t>
            </w:r>
            <w:r>
              <w:rPr>
                <w:rFonts w:hint="eastAsia" w:ascii="Times New Roman" w:hAnsi="Times New Roman" w:eastAsia="宋体" w:cs="Times New Roman"/>
                <w:color w:val="auto"/>
                <w:sz w:val="24"/>
                <w:u w:val="none"/>
                <w:lang w:eastAsia="zh-CN"/>
              </w:rPr>
              <w:t>本项目废水主要为</w:t>
            </w:r>
            <w:r>
              <w:rPr>
                <w:rFonts w:ascii="Times New Roman" w:hAnsi="Times New Roman" w:eastAsia="宋体" w:cs="Times New Roman"/>
                <w:color w:val="auto"/>
                <w:sz w:val="24"/>
                <w:u w:val="none"/>
              </w:rPr>
              <w:t>运输车辆冲洗废水及职工办公生活废水。</w:t>
            </w:r>
          </w:p>
          <w:p>
            <w:pPr>
              <w:pStyle w:val="53"/>
              <w:ind w:firstLine="480"/>
              <w:rPr>
                <w:rFonts w:hint="eastAsia"/>
                <w:color w:val="auto"/>
                <w:sz w:val="24"/>
                <w:u w:val="none"/>
              </w:rPr>
            </w:pPr>
            <w:r>
              <w:rPr>
                <w:rFonts w:hint="default" w:ascii="Times New Roman" w:hAnsi="Times New Roman" w:cs="Times New Roman"/>
                <w:color w:val="auto"/>
                <w:u w:val="none"/>
                <w:lang w:eastAsia="zh-CN"/>
              </w:rPr>
              <w:t>①</w:t>
            </w:r>
            <w:r>
              <w:rPr>
                <w:rFonts w:hint="eastAsia" w:ascii="宋体" w:hAnsi="宋体" w:eastAsia="宋体" w:cs="宋体"/>
                <w:color w:val="auto"/>
                <w:u w:val="none"/>
                <w:lang w:eastAsia="zh-CN"/>
              </w:rPr>
              <w:t>车辆冲洗废水</w:t>
            </w:r>
            <w:r>
              <w:rPr>
                <w:rFonts w:hint="eastAsia" w:ascii="宋体" w:hAnsi="宋体" w:eastAsia="宋体" w:cs="宋体"/>
                <w:color w:val="auto"/>
                <w:u w:val="none"/>
                <w:lang w:val="en-US" w:eastAsia="zh-CN"/>
              </w:rPr>
              <w:t>:</w:t>
            </w:r>
            <w:r>
              <w:rPr>
                <w:rFonts w:hint="eastAsia" w:ascii="Times New Roman" w:hAnsi="Times New Roman" w:cs="Times New Roman"/>
                <w:color w:val="auto"/>
                <w:u w:val="none"/>
                <w:lang w:eastAsia="zh-CN"/>
              </w:rPr>
              <w:t>车辆冲洗废水产生量按用水量的</w:t>
            </w:r>
            <w:r>
              <w:rPr>
                <w:rFonts w:hint="eastAsia" w:ascii="Times New Roman" w:hAnsi="Times New Roman" w:cs="Times New Roman"/>
                <w:color w:val="auto"/>
                <w:u w:val="none"/>
                <w:lang w:val="en-US" w:eastAsia="zh-CN"/>
              </w:rPr>
              <w:t>90%计，</w:t>
            </w:r>
            <w:r>
              <w:rPr>
                <w:rFonts w:hint="eastAsia"/>
                <w:color w:val="auto"/>
                <w:sz w:val="24"/>
                <w:u w:val="none"/>
              </w:rPr>
              <w:t>车辆</w:t>
            </w:r>
            <w:r>
              <w:rPr>
                <w:rFonts w:hint="eastAsia"/>
                <w:color w:val="auto"/>
                <w:sz w:val="24"/>
                <w:u w:val="none"/>
                <w:lang w:eastAsia="zh-CN"/>
              </w:rPr>
              <w:t>冲洗废</w:t>
            </w:r>
            <w:r>
              <w:rPr>
                <w:rFonts w:hint="eastAsia"/>
                <w:color w:val="auto"/>
                <w:sz w:val="24"/>
                <w:u w:val="none"/>
              </w:rPr>
              <w:t>水</w:t>
            </w:r>
            <w:r>
              <w:rPr>
                <w:rFonts w:hint="eastAsia"/>
                <w:color w:val="auto"/>
                <w:sz w:val="24"/>
                <w:u w:val="none"/>
                <w:lang w:eastAsia="zh-CN"/>
              </w:rPr>
              <w:t>产生</w:t>
            </w:r>
            <w:r>
              <w:rPr>
                <w:rFonts w:hint="eastAsia"/>
                <w:color w:val="auto"/>
                <w:sz w:val="24"/>
                <w:u w:val="none"/>
              </w:rPr>
              <w:t>量为</w:t>
            </w:r>
            <w:r>
              <w:rPr>
                <w:rFonts w:hint="eastAsia"/>
                <w:color w:val="auto"/>
                <w:sz w:val="24"/>
                <w:u w:val="none"/>
                <w:lang w:val="en-US" w:eastAsia="zh-CN"/>
              </w:rPr>
              <w:t>4.59</w:t>
            </w:r>
            <w:r>
              <w:rPr>
                <w:rFonts w:hint="eastAsia"/>
                <w:color w:val="auto"/>
                <w:sz w:val="24"/>
                <w:u w:val="none"/>
              </w:rPr>
              <w:t>m</w:t>
            </w:r>
            <w:r>
              <w:rPr>
                <w:rFonts w:hint="eastAsia"/>
                <w:color w:val="auto"/>
                <w:sz w:val="24"/>
                <w:u w:val="none"/>
                <w:vertAlign w:val="superscript"/>
              </w:rPr>
              <w:t>3</w:t>
            </w:r>
            <w:r>
              <w:rPr>
                <w:rFonts w:hint="eastAsia"/>
                <w:color w:val="auto"/>
                <w:sz w:val="24"/>
                <w:u w:val="none"/>
              </w:rPr>
              <w:t>/d、</w:t>
            </w:r>
            <w:r>
              <w:rPr>
                <w:rFonts w:hint="eastAsia"/>
                <w:color w:val="auto"/>
                <w:sz w:val="24"/>
                <w:u w:val="none"/>
                <w:lang w:val="en-US" w:eastAsia="zh-CN"/>
              </w:rPr>
              <w:t>1377</w:t>
            </w:r>
            <w:r>
              <w:rPr>
                <w:rFonts w:hint="eastAsia"/>
                <w:color w:val="auto"/>
                <w:sz w:val="24"/>
                <w:u w:val="none"/>
              </w:rPr>
              <w:t>m</w:t>
            </w:r>
            <w:r>
              <w:rPr>
                <w:rFonts w:hint="eastAsia"/>
                <w:color w:val="auto"/>
                <w:sz w:val="24"/>
                <w:u w:val="none"/>
                <w:vertAlign w:val="superscript"/>
              </w:rPr>
              <w:t>3</w:t>
            </w:r>
            <w:r>
              <w:rPr>
                <w:rFonts w:hint="eastAsia"/>
                <w:color w:val="auto"/>
                <w:sz w:val="24"/>
                <w:u w:val="none"/>
              </w:rPr>
              <w:t>/a。</w:t>
            </w:r>
            <w:r>
              <w:rPr>
                <w:rFonts w:hint="default" w:ascii="Times New Roman" w:hAnsi="Times New Roman" w:cs="Times New Roman"/>
                <w:bCs/>
                <w:color w:val="auto"/>
                <w:u w:val="none"/>
              </w:rPr>
              <w:t>主要污染因子为SS，该部分废水</w:t>
            </w:r>
            <w:r>
              <w:rPr>
                <w:rFonts w:hint="eastAsia" w:ascii="Times New Roman" w:hAnsi="Times New Roman" w:cs="Times New Roman"/>
                <w:bCs/>
                <w:color w:val="auto"/>
                <w:u w:val="none"/>
                <w:lang w:eastAsia="zh-CN"/>
              </w:rPr>
              <w:t>经</w:t>
            </w:r>
            <w:r>
              <w:rPr>
                <w:rFonts w:hint="default" w:ascii="Times New Roman" w:hAnsi="Times New Roman" w:cs="Times New Roman"/>
                <w:bCs/>
                <w:color w:val="auto"/>
                <w:u w:val="none"/>
              </w:rPr>
              <w:t>沉淀处理后回用，不外排。</w:t>
            </w:r>
          </w:p>
          <w:p>
            <w:pPr>
              <w:pStyle w:val="53"/>
              <w:ind w:firstLine="480"/>
              <w:rPr>
                <w:rFonts w:hint="eastAsia" w:ascii="Times New Roman" w:hAnsi="Times New Roman" w:cs="Times New Roman"/>
                <w:bCs/>
                <w:color w:val="auto"/>
                <w:u w:val="none"/>
                <w:lang w:eastAsia="zh-CN"/>
              </w:rPr>
            </w:pPr>
            <w:r>
              <w:rPr>
                <w:rFonts w:hint="default" w:ascii="Times New Roman" w:hAnsi="Times New Roman" w:cs="Times New Roman"/>
                <w:color w:val="auto"/>
                <w:u w:val="none"/>
                <w:lang w:eastAsia="zh-CN"/>
              </w:rPr>
              <w:t>②</w:t>
            </w:r>
            <w:r>
              <w:rPr>
                <w:rFonts w:hint="default" w:ascii="Times New Roman" w:hAnsi="Times New Roman" w:eastAsia="宋体" w:cs="Times New Roman"/>
                <w:color w:val="auto"/>
                <w:u w:val="none"/>
                <w:lang w:eastAsia="zh-CN"/>
              </w:rPr>
              <w:t>生活废水：生活废水量按用水量的</w:t>
            </w:r>
            <w:r>
              <w:rPr>
                <w:rFonts w:hint="default" w:ascii="Times New Roman" w:hAnsi="Times New Roman" w:eastAsia="宋体" w:cs="Times New Roman"/>
                <w:color w:val="auto"/>
                <w:u w:val="none"/>
                <w:lang w:val="en-US" w:eastAsia="zh-CN"/>
              </w:rPr>
              <w:t>80%计，则生活废水产生量为0.</w:t>
            </w:r>
            <w:r>
              <w:rPr>
                <w:rFonts w:hint="eastAsia" w:ascii="Times New Roman" w:hAnsi="Times New Roman" w:eastAsia="宋体" w:cs="Times New Roman"/>
                <w:color w:val="auto"/>
                <w:u w:val="none"/>
                <w:lang w:val="en-US" w:eastAsia="zh-CN"/>
              </w:rPr>
              <w:t>24</w:t>
            </w:r>
            <w:r>
              <w:rPr>
                <w:rFonts w:hint="default" w:ascii="Times New Roman" w:hAnsi="Times New Roman" w:cs="Times New Roman"/>
                <w:bCs/>
                <w:color w:val="auto"/>
                <w:u w:val="none"/>
              </w:rPr>
              <w:t>m</w:t>
            </w:r>
            <w:r>
              <w:rPr>
                <w:rFonts w:hint="default" w:ascii="Times New Roman" w:hAnsi="Times New Roman" w:cs="Times New Roman"/>
                <w:bCs/>
                <w:color w:val="auto"/>
                <w:u w:val="none"/>
                <w:vertAlign w:val="superscript"/>
              </w:rPr>
              <w:t>3</w:t>
            </w:r>
            <w:r>
              <w:rPr>
                <w:rFonts w:hint="default" w:ascii="Times New Roman" w:hAnsi="Times New Roman" w:cs="Times New Roman"/>
                <w:bCs/>
                <w:color w:val="auto"/>
                <w:u w:val="none"/>
              </w:rPr>
              <w:t>/d</w:t>
            </w:r>
            <w:r>
              <w:rPr>
                <w:rFonts w:hint="default" w:ascii="Times New Roman" w:hAnsi="Times New Roman" w:cs="Times New Roman"/>
                <w:bCs/>
                <w:color w:val="auto"/>
                <w:u w:val="none"/>
                <w:lang w:eastAsia="zh-CN"/>
              </w:rPr>
              <w:t>、</w:t>
            </w:r>
            <w:r>
              <w:rPr>
                <w:rFonts w:hint="eastAsia" w:ascii="Times New Roman" w:hAnsi="Times New Roman" w:cs="Times New Roman"/>
                <w:bCs/>
                <w:color w:val="auto"/>
                <w:u w:val="none"/>
                <w:lang w:val="en-US" w:eastAsia="zh-CN"/>
              </w:rPr>
              <w:t>72</w:t>
            </w:r>
            <w:r>
              <w:rPr>
                <w:rFonts w:hint="default" w:ascii="Times New Roman" w:hAnsi="Times New Roman" w:cs="Times New Roman"/>
                <w:bCs/>
                <w:color w:val="auto"/>
                <w:u w:val="none"/>
              </w:rPr>
              <w:t>m</w:t>
            </w:r>
            <w:r>
              <w:rPr>
                <w:rFonts w:hint="default" w:ascii="Times New Roman" w:hAnsi="Times New Roman" w:cs="Times New Roman"/>
                <w:bCs/>
                <w:color w:val="auto"/>
                <w:u w:val="none"/>
                <w:vertAlign w:val="superscript"/>
              </w:rPr>
              <w:t>3</w:t>
            </w:r>
            <w:r>
              <w:rPr>
                <w:rFonts w:hint="default" w:ascii="Times New Roman" w:hAnsi="Times New Roman" w:cs="Times New Roman"/>
                <w:bCs/>
                <w:color w:val="auto"/>
                <w:u w:val="none"/>
              </w:rPr>
              <w:t>/a</w:t>
            </w:r>
            <w:r>
              <w:rPr>
                <w:rFonts w:hint="eastAsia" w:ascii="Times New Roman" w:hAnsi="Times New Roman" w:cs="Times New Roman"/>
                <w:bCs/>
                <w:color w:val="auto"/>
                <w:u w:val="none"/>
                <w:lang w:eastAsia="zh-CN"/>
              </w:rPr>
              <w:t>，</w:t>
            </w:r>
            <w:r>
              <w:rPr>
                <w:rFonts w:hint="eastAsia" w:hAnsi="宋体"/>
                <w:color w:val="auto"/>
                <w:sz w:val="24"/>
                <w:u w:val="none"/>
              </w:rPr>
              <w:t>经化粪池处理后</w:t>
            </w:r>
            <w:r>
              <w:rPr>
                <w:rFonts w:hint="eastAsia"/>
                <w:color w:val="auto"/>
                <w:sz w:val="24"/>
                <w:szCs w:val="24"/>
                <w:u w:val="none"/>
              </w:rPr>
              <w:t>定期清掏，用于农田施肥</w:t>
            </w:r>
            <w:r>
              <w:rPr>
                <w:rFonts w:hint="eastAsia" w:ascii="Times New Roman" w:hAnsi="Times New Roman" w:cs="Times New Roman"/>
                <w:bCs/>
                <w:color w:val="auto"/>
                <w:u w:val="none"/>
                <w:lang w:eastAsia="zh-CN"/>
              </w:rPr>
              <w:t>。</w:t>
            </w:r>
          </w:p>
          <w:p>
            <w:pPr>
              <w:pStyle w:val="53"/>
              <w:ind w:firstLine="480"/>
              <w:rPr>
                <w:rFonts w:hint="default" w:eastAsia="宋体"/>
                <w:color w:val="auto"/>
                <w:sz w:val="24"/>
                <w:u w:val="none"/>
                <w:lang w:val="en-US" w:eastAsia="zh-CN"/>
              </w:rPr>
            </w:pPr>
            <w:r>
              <w:rPr>
                <w:rFonts w:hint="eastAsia"/>
                <w:color w:val="auto"/>
                <w:sz w:val="24"/>
                <w:u w:val="none"/>
                <w:lang w:val="en-US" w:eastAsia="zh-CN"/>
              </w:rPr>
              <w:t>项目水平衡图见下图。</w:t>
            </w:r>
          </w:p>
          <w:p>
            <w:pPr>
              <w:pStyle w:val="53"/>
              <w:ind w:firstLine="480"/>
              <w:rPr>
                <w:rFonts w:hint="eastAsia"/>
                <w:color w:val="auto"/>
                <w:sz w:val="24"/>
                <w:u w:val="none"/>
                <w:lang w:eastAsia="zh-CN"/>
              </w:rPr>
            </w:pPr>
            <w:r>
              <w:rPr>
                <w:color w:val="auto"/>
                <w:sz w:val="24"/>
                <w:u w:val="none"/>
              </w:rPr>
              <mc:AlternateContent>
                <mc:Choice Requires="wps">
                  <w:drawing>
                    <wp:anchor distT="0" distB="0" distL="114300" distR="114300" simplePos="0" relativeHeight="251681792" behindDoc="0" locked="0" layoutInCell="1" allowOverlap="1">
                      <wp:simplePos x="0" y="0"/>
                      <wp:positionH relativeFrom="column">
                        <wp:posOffset>2322830</wp:posOffset>
                      </wp:positionH>
                      <wp:positionV relativeFrom="paragraph">
                        <wp:posOffset>129540</wp:posOffset>
                      </wp:positionV>
                      <wp:extent cx="962025" cy="314325"/>
                      <wp:effectExtent l="0" t="0" r="0" b="0"/>
                      <wp:wrapNone/>
                      <wp:docPr id="28" name="矩形 58"/>
                      <wp:cNvGraphicFramePr/>
                      <a:graphic xmlns:a="http://schemas.openxmlformats.org/drawingml/2006/main">
                        <a:graphicData uri="http://schemas.microsoft.com/office/word/2010/wordprocessingShape">
                          <wps:wsp>
                            <wps:cNvSpPr/>
                            <wps:spPr>
                              <a:xfrm>
                                <a:off x="0" y="0"/>
                                <a:ext cx="962025" cy="31432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33.33</w:t>
                                  </w:r>
                                </w:p>
                              </w:txbxContent>
                            </wps:txbx>
                            <wps:bodyPr wrap="square" upright="1"/>
                          </wps:wsp>
                        </a:graphicData>
                      </a:graphic>
                    </wp:anchor>
                  </w:drawing>
                </mc:Choice>
                <mc:Fallback>
                  <w:pict>
                    <v:rect id="矩形 58" o:spid="_x0000_s1026" o:spt="1" style="position:absolute;left:0pt;margin-left:182.9pt;margin-top:10.2pt;height:24.75pt;width:75.75pt;z-index:251681792;mso-width-relative:page;mso-height-relative:page;" filled="f" stroked="f" coordsize="21600,21600" o:gfxdata="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3M&#10;XarbAAAACQEAAA8AAAAAAAAAAQAgAAAAIgAAAGRycy9kb3ducmV2LnhtbFBLAQIUABQAAAAIAIdO&#10;4kCr3vrZrgEAAFADAAAOAAAAAAAAAAEAIAAAACoBAABkcnMvZTJvRG9jLnhtbFBLBQYAAAAABgAG&#10;AFkBAABKBQ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33.33</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79744" behindDoc="0" locked="0" layoutInCell="1" allowOverlap="1">
                      <wp:simplePos x="0" y="0"/>
                      <wp:positionH relativeFrom="column">
                        <wp:posOffset>970280</wp:posOffset>
                      </wp:positionH>
                      <wp:positionV relativeFrom="paragraph">
                        <wp:posOffset>177800</wp:posOffset>
                      </wp:positionV>
                      <wp:extent cx="590550" cy="314325"/>
                      <wp:effectExtent l="0" t="0" r="0" b="0"/>
                      <wp:wrapNone/>
                      <wp:docPr id="26" name="矩形 59"/>
                      <wp:cNvGraphicFramePr/>
                      <a:graphic xmlns:a="http://schemas.openxmlformats.org/drawingml/2006/main">
                        <a:graphicData uri="http://schemas.microsoft.com/office/word/2010/wordprocessingShape">
                          <wps:wsp>
                            <wps:cNvSpPr/>
                            <wps:spPr>
                              <a:xfrm>
                                <a:off x="0" y="0"/>
                                <a:ext cx="590550" cy="314325"/>
                              </a:xfrm>
                              <a:prstGeom prst="rect">
                                <a:avLst/>
                              </a:prstGeom>
                              <a:noFill/>
                              <a:ln>
                                <a:noFill/>
                              </a:ln>
                            </wps:spPr>
                            <wps:txbx>
                              <w:txbxContent>
                                <w:p>
                                  <w:pPr>
                                    <w:jc w:val="center"/>
                                    <w:rPr>
                                      <w:rFonts w:hint="default" w:eastAsia="宋体"/>
                                      <w:lang w:val="en-US" w:eastAsia="zh-CN"/>
                                    </w:rPr>
                                  </w:pPr>
                                  <w:r>
                                    <w:rPr>
                                      <w:rFonts w:hint="eastAsia"/>
                                      <w:lang w:val="en-US" w:eastAsia="zh-CN"/>
                                    </w:rPr>
                                    <w:t>33.33</w:t>
                                  </w:r>
                                </w:p>
                              </w:txbxContent>
                            </wps:txbx>
                            <wps:bodyPr wrap="square" upright="1"/>
                          </wps:wsp>
                        </a:graphicData>
                      </a:graphic>
                    </wp:anchor>
                  </w:drawing>
                </mc:Choice>
                <mc:Fallback>
                  <w:pict>
                    <v:rect id="矩形 59" o:spid="_x0000_s1026" o:spt="1" style="position:absolute;left:0pt;margin-left:76.4pt;margin-top:14pt;height:24.75pt;width:46.5pt;z-index:251679744;mso-width-relative:page;mso-height-relative:page;" filled="f" stroked="f" coordsize="21600,21600" o:gfxdata="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nd5V&#10;2QAAAAkBAAAPAAAAAAAAAAEAIAAAACIAAABkcnMvZG93bnJldi54bWxQSwECFAAUAAAACACHTuJA&#10;mhkGRa4BAABQAwAADgAAAAAAAAABACAAAAAoAQAAZHJzL2Uyb0RvYy54bWxQSwUGAAAAAAYABgBZ&#10;AQAASA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33.33</w:t>
                            </w:r>
                          </w:p>
                        </w:txbxContent>
                      </v:textbox>
                    </v:rect>
                  </w:pict>
                </mc:Fallback>
              </mc:AlternateContent>
            </w:r>
            <w:r>
              <w:rPr>
                <w:color w:val="auto"/>
                <w:sz w:val="24"/>
                <w:u w:val="none"/>
              </w:rPr>
              <mc:AlternateContent>
                <mc:Choice Requires="wps">
                  <w:drawing>
                    <wp:anchor distT="0" distB="0" distL="114300" distR="114300" simplePos="0" relativeHeight="251680768" behindDoc="0" locked="0" layoutInCell="1" allowOverlap="1">
                      <wp:simplePos x="0" y="0"/>
                      <wp:positionH relativeFrom="column">
                        <wp:posOffset>2027555</wp:posOffset>
                      </wp:positionH>
                      <wp:positionV relativeFrom="paragraph">
                        <wp:posOffset>53975</wp:posOffset>
                      </wp:positionV>
                      <wp:extent cx="476250" cy="209550"/>
                      <wp:effectExtent l="1905" t="4445" r="17145" b="14605"/>
                      <wp:wrapNone/>
                      <wp:docPr id="27" name="自选图形 60"/>
                      <wp:cNvGraphicFramePr/>
                      <a:graphic xmlns:a="http://schemas.openxmlformats.org/drawingml/2006/main">
                        <a:graphicData uri="http://schemas.microsoft.com/office/word/2010/wordprocessingShape">
                          <wps:wsp>
                            <wps:cNvCnPr/>
                            <wps:spPr>
                              <a:xfrm flipV="1">
                                <a:off x="0" y="0"/>
                                <a:ext cx="476250" cy="209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60" o:spid="_x0000_s1026" o:spt="32" type="#_x0000_t32" style="position:absolute;left:0pt;flip:y;margin-left:159.65pt;margin-top:4.25pt;height:16.5pt;width:37.5pt;z-index:251680768;mso-width-relative:page;mso-height-relative:page;" filled="f" stroked="t" coordsize="21600,21600" o:gfxdata="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QTujUAAAACAEAAA8AAAAAAAAAAQAgAAAAIgAAAGRycy9k&#10;b3ducmV2LnhtbFBLAQIUABQAAAAIAIdO4kCIFmYEBgIAAPYDAAAOAAAAAAAAAAEAIAAAACMBAABk&#10;cnMvZTJvRG9jLnhtbFBLBQYAAAAABgAGAFkBAACbBQAAAAA=&#10;">
                      <v:fill on="f" focussize="0,0"/>
                      <v:stroke color="#000000" joinstyle="round" dashstyle="dash" endarrow="block"/>
                      <v:imagedata o:title=""/>
                      <o:lock v:ext="edit" aspectratio="f"/>
                    </v:shape>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61312" behindDoc="0" locked="0" layoutInCell="1" allowOverlap="1">
                      <wp:simplePos x="0" y="0"/>
                      <wp:positionH relativeFrom="column">
                        <wp:posOffset>842645</wp:posOffset>
                      </wp:positionH>
                      <wp:positionV relativeFrom="paragraph">
                        <wp:posOffset>137160</wp:posOffset>
                      </wp:positionV>
                      <wp:extent cx="0" cy="5219700"/>
                      <wp:effectExtent l="4445" t="0" r="14605" b="0"/>
                      <wp:wrapNone/>
                      <wp:docPr id="3" name="自选图形 5"/>
                      <wp:cNvGraphicFramePr/>
                      <a:graphic xmlns:a="http://schemas.openxmlformats.org/drawingml/2006/main">
                        <a:graphicData uri="http://schemas.microsoft.com/office/word/2010/wordprocessingShape">
                          <wps:wsp>
                            <wps:cNvCnPr/>
                            <wps:spPr>
                              <a:xfrm>
                                <a:off x="0" y="0"/>
                                <a:ext cx="0" cy="5219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66.35pt;margin-top:10.8pt;height:411pt;width:0pt;z-index:251661312;mso-width-relative:page;mso-height-relative:page;" filled="f" stroked="t" coordsize="21600,21600" o:gfxdata="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FVCZTXAAAACgEAAA8AAAAAAAAAAQAgAAAAIgAAAGRycy9kb3ducmV2LnhtbFBLAQIU&#10;ABQAAAAIAIdO4kDOxGVo9AEAAOMDAAAOAAAAAAAAAAEAIAAAACYBAABkcnMvZTJvRG9jLnhtbFBL&#10;BQYAAAAABgAGAFkBAACMBQAAAAA=&#10;">
                      <v:fill on="f" focussize="0,0"/>
                      <v:stroke color="#000000" joinstyle="round"/>
                      <v:imagedata o:title=""/>
                      <o:lock v:ext="edit" aspectratio="f"/>
                    </v:shape>
                  </w:pict>
                </mc:Fallback>
              </mc:AlternateContent>
            </w:r>
            <w:r>
              <w:rPr>
                <w:color w:val="auto"/>
                <w:sz w:val="24"/>
                <w:u w:val="none"/>
              </w:rPr>
              <mc:AlternateContent>
                <mc:Choice Requires="wps">
                  <w:drawing>
                    <wp:anchor distT="0" distB="0" distL="114300" distR="114300" simplePos="0" relativeHeight="251677696" behindDoc="0" locked="0" layoutInCell="1" allowOverlap="1">
                      <wp:simplePos x="0" y="0"/>
                      <wp:positionH relativeFrom="column">
                        <wp:posOffset>846455</wp:posOffset>
                      </wp:positionH>
                      <wp:positionV relativeFrom="paragraph">
                        <wp:posOffset>153035</wp:posOffset>
                      </wp:positionV>
                      <wp:extent cx="892810" cy="0"/>
                      <wp:effectExtent l="0" t="38100" r="2540" b="38100"/>
                      <wp:wrapNone/>
                      <wp:docPr id="24" name="自选图形 62"/>
                      <wp:cNvGraphicFramePr/>
                      <a:graphic xmlns:a="http://schemas.openxmlformats.org/drawingml/2006/main">
                        <a:graphicData uri="http://schemas.microsoft.com/office/word/2010/wordprocessingShape">
                          <wps:wsp>
                            <wps:cNvCnPr/>
                            <wps:spPr>
                              <a:xfrm>
                                <a:off x="0" y="0"/>
                                <a:ext cx="892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margin-left:66.65pt;margin-top:12.05pt;height:0pt;width:70.3pt;z-index:251677696;mso-width-relative:page;mso-height-relative:page;" filled="f" stroked="t" coordsize="21600,21600" o:gfxdata="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w6g02AAAAAkBAAAPAAAAAAAAAAEAIAAAACIAAABkcnMvZG93bnJl&#10;di54bWxQSwECFAAUAAAACACHTuJAJdygCv0BAADoAwAADgAAAAAAAAABACAAAAAnAQAAZHJzL2Uy&#10;b0RvYy54bWxQSwUGAAAAAAYABgBZAQAAlgUAAAAA&#10;">
                      <v:fill on="f" focussize="0,0"/>
                      <v:stroke color="#000000" joinstyle="round"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78720" behindDoc="0" locked="0" layoutInCell="1" allowOverlap="1">
                      <wp:simplePos x="0" y="0"/>
                      <wp:positionH relativeFrom="column">
                        <wp:posOffset>1732280</wp:posOffset>
                      </wp:positionH>
                      <wp:positionV relativeFrom="paragraph">
                        <wp:posOffset>635</wp:posOffset>
                      </wp:positionV>
                      <wp:extent cx="857250" cy="314325"/>
                      <wp:effectExtent l="4445" t="4445" r="14605" b="5080"/>
                      <wp:wrapNone/>
                      <wp:docPr id="25" name="矩形 61"/>
                      <wp:cNvGraphicFramePr/>
                      <a:graphic xmlns:a="http://schemas.openxmlformats.org/drawingml/2006/main">
                        <a:graphicData uri="http://schemas.microsoft.com/office/word/2010/wordprocessingShape">
                          <wps:wsp>
                            <wps:cNvSpPr/>
                            <wps:spPr>
                              <a:xfrm>
                                <a:off x="0" y="0"/>
                                <a:ext cx="8572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物料搅拌</w:t>
                                  </w:r>
                                </w:p>
                              </w:txbxContent>
                            </wps:txbx>
                            <wps:bodyPr wrap="square" upright="1"/>
                          </wps:wsp>
                        </a:graphicData>
                      </a:graphic>
                    </wp:anchor>
                  </w:drawing>
                </mc:Choice>
                <mc:Fallback>
                  <w:pict>
                    <v:rect id="矩形 61" o:spid="_x0000_s1026" o:spt="1" style="position:absolute;left:0pt;margin-left:136.4pt;margin-top:0.05pt;height:24.75pt;width:67.5pt;z-index:251678720;mso-width-relative:page;mso-height-relative:page;" fillcolor="#FFFFFF" filled="t" stroked="t" coordsize="21600,21600" o:gfxdata="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dFjUAAAABwEAAA8AAAAAAAAAAQAgAAAAIgAAAGRy&#10;cy9kb3ducmV2LnhtbFBLAQIUABQAAAAIAIdO4kCP9bgMCQIAADgEAAAOAAAAAAAAAAEAIAAAACMB&#10;AABkcnMvZTJvRG9jLnhtbFBLBQYAAAAABgAGAFkBAACeBQAAAAA=&#10;">
                      <v:fill on="t" focussize="0,0"/>
                      <v:stroke color="#000000" joinstyle="miter"/>
                      <v:imagedata o:title=""/>
                      <o:lock v:ext="edit" aspectratio="f"/>
                      <v:textbox>
                        <w:txbxContent>
                          <w:p>
                            <w:pPr>
                              <w:jc w:val="center"/>
                            </w:pPr>
                            <w:r>
                              <w:rPr>
                                <w:rFonts w:hint="eastAsia"/>
                                <w:lang w:eastAsia="zh-CN"/>
                              </w:rPr>
                              <w:t>物料搅拌</w:t>
                            </w:r>
                          </w:p>
                        </w:txbxContent>
                      </v:textbox>
                    </v:rect>
                  </w:pict>
                </mc:Fallback>
              </mc:AlternateContent>
            </w:r>
          </w:p>
          <w:p>
            <w:pPr>
              <w:pStyle w:val="53"/>
              <w:ind w:firstLine="480"/>
              <w:rPr>
                <w:rFonts w:hint="eastAsia" w:ascii="Times New Roman" w:hAnsi="Times New Roman" w:cs="Times New Roman"/>
                <w:bCs/>
                <w:color w:val="auto"/>
                <w:u w:val="none"/>
                <w:lang w:eastAsia="zh-CN"/>
              </w:rPr>
            </w:pP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700224" behindDoc="0" locked="0" layoutInCell="1" allowOverlap="1">
                      <wp:simplePos x="0" y="0"/>
                      <wp:positionH relativeFrom="column">
                        <wp:posOffset>2446655</wp:posOffset>
                      </wp:positionH>
                      <wp:positionV relativeFrom="paragraph">
                        <wp:posOffset>124460</wp:posOffset>
                      </wp:positionV>
                      <wp:extent cx="495935" cy="314325"/>
                      <wp:effectExtent l="0" t="0" r="0" b="0"/>
                      <wp:wrapNone/>
                      <wp:docPr id="68" name="矩形 460"/>
                      <wp:cNvGraphicFramePr/>
                      <a:graphic xmlns:a="http://schemas.openxmlformats.org/drawingml/2006/main">
                        <a:graphicData uri="http://schemas.microsoft.com/office/word/2010/wordprocessingShape">
                          <wps:wsp>
                            <wps:cNvSpPr/>
                            <wps:spPr>
                              <a:xfrm>
                                <a:off x="0" y="0"/>
                                <a:ext cx="495935" cy="314325"/>
                              </a:xfrm>
                              <a:prstGeom prst="rect">
                                <a:avLst/>
                              </a:prstGeom>
                              <a:noFill/>
                              <a:ln>
                                <a:noFill/>
                              </a:ln>
                            </wps:spPr>
                            <wps:txbx>
                              <w:txbxContent>
                                <w:p>
                                  <w:pPr>
                                    <w:jc w:val="both"/>
                                    <w:rPr>
                                      <w:rFonts w:hint="default" w:eastAsia="宋体"/>
                                      <w:lang w:val="en-US" w:eastAsia="zh-CN"/>
                                    </w:rPr>
                                  </w:pPr>
                                  <w:r>
                                    <w:rPr>
                                      <w:rFonts w:hint="eastAsia"/>
                                      <w:lang w:val="en-US" w:eastAsia="zh-CN"/>
                                    </w:rPr>
                                    <w:t>4.59</w:t>
                                  </w:r>
                                </w:p>
                              </w:txbxContent>
                            </wps:txbx>
                            <wps:bodyPr wrap="square" upright="1"/>
                          </wps:wsp>
                        </a:graphicData>
                      </a:graphic>
                    </wp:anchor>
                  </w:drawing>
                </mc:Choice>
                <mc:Fallback>
                  <w:pict>
                    <v:rect id="矩形 460" o:spid="_x0000_s1026" o:spt="1" style="position:absolute;left:0pt;margin-left:192.65pt;margin-top:9.8pt;height:24.75pt;width:39.05pt;z-index:251700224;mso-width-relative:page;mso-height-relative:page;" filled="f" stroked="f" coordsize="21600,21600" o:gfxdata="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nvQ+&#10;2gAAAAkBAAAPAAAAAAAAAAEAIAAAACIAAABkcnMvZG93bnJldi54bWxQSwECFAAUAAAACACHTuJA&#10;BV/KDK0BAABRAwAADgAAAAAAAAABACAAAAApAQAAZHJzL2Uyb0RvYy54bWxQSwUGAAAAAAYABgBZ&#10;AQAASAUAAAAA&#10;">
                      <v:fill on="f" focussize="0,0"/>
                      <v:stroke on="f"/>
                      <v:imagedata o:title=""/>
                      <o:lock v:ext="edit" aspectratio="f"/>
                      <v:textbox>
                        <w:txbxContent>
                          <w:p>
                            <w:pPr>
                              <w:jc w:val="both"/>
                              <w:rPr>
                                <w:rFonts w:hint="default" w:eastAsia="宋体"/>
                                <w:lang w:val="en-US" w:eastAsia="zh-CN"/>
                              </w:rPr>
                            </w:pPr>
                            <w:r>
                              <w:rPr>
                                <w:rFonts w:hint="eastAsia"/>
                                <w:lang w:val="en-US" w:eastAsia="zh-CN"/>
                              </w:rPr>
                              <w:t>4.59</w:t>
                            </w:r>
                          </w:p>
                        </w:txbxContent>
                      </v:textbox>
                    </v:rect>
                  </w:pict>
                </mc:Fallback>
              </mc:AlternateContent>
            </w:r>
            <w:r>
              <w:rPr>
                <w:color w:val="auto"/>
                <w:sz w:val="24"/>
                <w:u w:val="none"/>
              </w:rPr>
              <mc:AlternateContent>
                <mc:Choice Requires="wps">
                  <w:drawing>
                    <wp:anchor distT="0" distB="0" distL="114300" distR="114300" simplePos="0" relativeHeight="251682816" behindDoc="0" locked="0" layoutInCell="1" allowOverlap="1">
                      <wp:simplePos x="0" y="0"/>
                      <wp:positionH relativeFrom="column">
                        <wp:posOffset>3218180</wp:posOffset>
                      </wp:positionH>
                      <wp:positionV relativeFrom="paragraph">
                        <wp:posOffset>153035</wp:posOffset>
                      </wp:positionV>
                      <wp:extent cx="771525" cy="314325"/>
                      <wp:effectExtent l="4445" t="4445" r="5080" b="5080"/>
                      <wp:wrapNone/>
                      <wp:docPr id="30" name="矩形 64"/>
                      <wp:cNvGraphicFramePr/>
                      <a:graphic xmlns:a="http://schemas.openxmlformats.org/drawingml/2006/main">
                        <a:graphicData uri="http://schemas.microsoft.com/office/word/2010/wordprocessingShape">
                          <wps:wsp>
                            <wps:cNvSpPr/>
                            <wps:spPr>
                              <a:xfrm>
                                <a:off x="0" y="0"/>
                                <a:ext cx="7715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沉淀池</w:t>
                                  </w:r>
                                </w:p>
                              </w:txbxContent>
                            </wps:txbx>
                            <wps:bodyPr wrap="square" upright="1"/>
                          </wps:wsp>
                        </a:graphicData>
                      </a:graphic>
                    </wp:anchor>
                  </w:drawing>
                </mc:Choice>
                <mc:Fallback>
                  <w:pict>
                    <v:rect id="矩形 64" o:spid="_x0000_s1026" o:spt="1" style="position:absolute;left:0pt;margin-left:253.4pt;margin-top:12.05pt;height:24.75pt;width:60.75pt;z-index:251682816;mso-width-relative:page;mso-height-relative:page;" fillcolor="#FFFFFF" filled="t" stroked="t" coordsize="21600,21600" o:gfxdata="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jyQ3YAAAACQEAAA8AAAAAAAAAAQAgAAAAIgAA&#10;AGRycy9kb3ducmV2LnhtbFBLAQIUABQAAAAIAIdO4kCKw7ctCAIAADgEAAAOAAAAAAAAAAEAIAAA&#10;ACcBAABkcnMvZTJvRG9jLnhtbFBLBQYAAAAABgAGAFkBAAChBQAAAAA=&#10;">
                      <v:fill on="t" focussize="0,0"/>
                      <v:stroke color="#000000" joinstyle="miter"/>
                      <v:imagedata o:title=""/>
                      <o:lock v:ext="edit" aspectratio="f"/>
                      <v:textbox>
                        <w:txbxContent>
                          <w:p>
                            <w:pPr>
                              <w:jc w:val="center"/>
                            </w:pPr>
                            <w:r>
                              <w:rPr>
                                <w:rFonts w:hint="eastAsia"/>
                              </w:rPr>
                              <w:t>沉淀池</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sz w:val="24"/>
              </w:rPr>
              <mc:AlternateContent>
                <mc:Choice Requires="wps">
                  <w:drawing>
                    <wp:anchor distT="0" distB="0" distL="114300" distR="114300" simplePos="0" relativeHeight="251699200" behindDoc="0" locked="0" layoutInCell="1" allowOverlap="1">
                      <wp:simplePos x="0" y="0"/>
                      <wp:positionH relativeFrom="column">
                        <wp:posOffset>1965960</wp:posOffset>
                      </wp:positionH>
                      <wp:positionV relativeFrom="paragraph">
                        <wp:posOffset>47625</wp:posOffset>
                      </wp:positionV>
                      <wp:extent cx="1259840" cy="560070"/>
                      <wp:effectExtent l="38100" t="4445" r="16510" b="6985"/>
                      <wp:wrapNone/>
                      <wp:docPr id="62" name="肘形连接符 62"/>
                      <wp:cNvGraphicFramePr/>
                      <a:graphic xmlns:a="http://schemas.openxmlformats.org/drawingml/2006/main">
                        <a:graphicData uri="http://schemas.microsoft.com/office/word/2010/wordprocessingShape">
                          <wps:wsp>
                            <wps:cNvCnPr/>
                            <wps:spPr>
                              <a:xfrm rot="10800000" flipV="1">
                                <a:off x="3622675" y="2274570"/>
                                <a:ext cx="1259840" cy="560070"/>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54.8pt;margin-top:3.75pt;height:44.1pt;width:99.2pt;rotation:11796480f;z-index:251699200;mso-width-relative:page;mso-height-relative:page;" filled="f" stroked="t" coordsize="21600,21600" o:gfxdata="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HZJvNkAAAAIAQAADwAAAAAAAAABACAAAAAiAAAAZHJzL2Rv&#10;d25yZXYueG1sUEsBAhQAFAAAAAgAh07iQPzPSKQ5AgAANwQAAA4AAAAAAAAAAQAgAAAAKAEAAGRy&#10;cy9lMm9Eb2MueG1sUEsFBgAAAAAGAAYAWQEAANMFAAAAAA==&#10;">
                      <v:fill on="f" focussize="0,0"/>
                      <v:stroke color="#000000 [3200]" joinstyle="round"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66432" behindDoc="0" locked="0" layoutInCell="1" allowOverlap="1">
                      <wp:simplePos x="0" y="0"/>
                      <wp:positionH relativeFrom="column">
                        <wp:posOffset>2341880</wp:posOffset>
                      </wp:positionH>
                      <wp:positionV relativeFrom="paragraph">
                        <wp:posOffset>223520</wp:posOffset>
                      </wp:positionV>
                      <wp:extent cx="962025" cy="314325"/>
                      <wp:effectExtent l="0" t="0" r="0" b="0"/>
                      <wp:wrapNone/>
                      <wp:docPr id="8" name="矩形 17"/>
                      <wp:cNvGraphicFramePr/>
                      <a:graphic xmlns:a="http://schemas.openxmlformats.org/drawingml/2006/main">
                        <a:graphicData uri="http://schemas.microsoft.com/office/word/2010/wordprocessingShape">
                          <wps:wsp>
                            <wps:cNvSpPr/>
                            <wps:spPr>
                              <a:xfrm>
                                <a:off x="0" y="0"/>
                                <a:ext cx="962025" cy="31432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0.51</w:t>
                                  </w:r>
                                </w:p>
                              </w:txbxContent>
                            </wps:txbx>
                            <wps:bodyPr vert="horz" wrap="square" anchor="t" anchorCtr="0" upright="1"/>
                          </wps:wsp>
                        </a:graphicData>
                      </a:graphic>
                    </wp:anchor>
                  </w:drawing>
                </mc:Choice>
                <mc:Fallback>
                  <w:pict>
                    <v:rect id="矩形 17" o:spid="_x0000_s1026" o:spt="1" style="position:absolute;left:0pt;margin-left:184.4pt;margin-top:17.6pt;height:24.75pt;width:75.75pt;z-index:251666432;mso-width-relative:page;mso-height-relative:page;" filled="f" stroked="f" coordsize="21600,21600" o:gfxdata="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0e8M2wAAAAkBAAAPAAAAAAAAAAEAIAAAACIAAABkcnMvZG93bnJl&#10;di54bWxQSwECFAAUAAAACACHTuJAIDRsOcEBAAB0AwAADgAAAAAAAAABACAAAAAqAQAAZHJzL2Uy&#10;b0RvYy54bWxQSwUGAAAAAAYABgBZAQAAXQU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0.51</w:t>
                            </w:r>
                          </w:p>
                        </w:txbxContent>
                      </v:textbox>
                    </v:rect>
                  </w:pict>
                </mc:Fallback>
              </mc:AlternateContent>
            </w:r>
            <w:r>
              <w:rPr>
                <w:color w:val="auto"/>
                <w:sz w:val="24"/>
                <w:u w:val="none"/>
              </w:rPr>
              <mc:AlternateContent>
                <mc:Choice Requires="wps">
                  <w:drawing>
                    <wp:anchor distT="0" distB="0" distL="114300" distR="114300" simplePos="0" relativeHeight="251698176" behindDoc="0" locked="0" layoutInCell="1" allowOverlap="1">
                      <wp:simplePos x="0" y="0"/>
                      <wp:positionH relativeFrom="column">
                        <wp:posOffset>2503805</wp:posOffset>
                      </wp:positionH>
                      <wp:positionV relativeFrom="paragraph">
                        <wp:posOffset>204470</wp:posOffset>
                      </wp:positionV>
                      <wp:extent cx="1100455" cy="560070"/>
                      <wp:effectExtent l="0" t="0" r="42545" b="11430"/>
                      <wp:wrapNone/>
                      <wp:docPr id="80" name="自选图形 462"/>
                      <wp:cNvGraphicFramePr/>
                      <a:graphic xmlns:a="http://schemas.openxmlformats.org/drawingml/2006/main">
                        <a:graphicData uri="http://schemas.microsoft.com/office/word/2010/wordprocessingShape">
                          <wps:wsp>
                            <wps:cNvCnPr>
                              <a:stCxn id="6" idx="3"/>
                              <a:endCxn id="30" idx="2"/>
                            </wps:cNvCnPr>
                            <wps:spPr>
                              <a:xfrm flipV="1">
                                <a:off x="0" y="0"/>
                                <a:ext cx="1100455" cy="56007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62" o:spid="_x0000_s1026" o:spt="33" type="#_x0000_t33" style="position:absolute;left:0pt;flip:y;margin-left:197.15pt;margin-top:16.1pt;height:44.1pt;width:86.65pt;z-index:251698176;mso-width-relative:page;mso-height-relative:page;" filled="f" stroked="t" coordsize="21600,21600" o:gfxdata="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Q/uPtoAAAAKAQAADwAAAAAAAAABACAAAAAiAAAAZHJzL2Rvd25yZXYueG1sUEsBAhQA&#10;FAAAAAgAh07iQOntHhIpAgAAQAQAAA4AAAAAAAAAAQAgAAAAKQEAAGRycy9lMm9Eb2MueG1sUEsF&#10;BgAAAAAGAAYAWQEAAMQFAAAAAA==&#10;">
                      <v:fill on="f" focussize="0,0"/>
                      <v:stroke color="#000000" joinstyle="miter" endarrow="block"/>
                      <v:imagedata o:title=""/>
                      <o:lock v:ext="edit" aspectratio="f"/>
                    </v:shape>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65408" behindDoc="0" locked="0" layoutInCell="1" allowOverlap="1">
                      <wp:simplePos x="0" y="0"/>
                      <wp:positionH relativeFrom="column">
                        <wp:posOffset>2075180</wp:posOffset>
                      </wp:positionH>
                      <wp:positionV relativeFrom="paragraph">
                        <wp:posOffset>122555</wp:posOffset>
                      </wp:positionV>
                      <wp:extent cx="476250" cy="209550"/>
                      <wp:effectExtent l="1905" t="4445" r="17145" b="14605"/>
                      <wp:wrapNone/>
                      <wp:docPr id="7" name="自选图形 16"/>
                      <wp:cNvGraphicFramePr/>
                      <a:graphic xmlns:a="http://schemas.openxmlformats.org/drawingml/2006/main">
                        <a:graphicData uri="http://schemas.microsoft.com/office/word/2010/wordprocessingShape">
                          <wps:wsp>
                            <wps:cNvCnPr/>
                            <wps:spPr>
                              <a:xfrm flipV="1">
                                <a:off x="0" y="0"/>
                                <a:ext cx="476250" cy="209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6" o:spid="_x0000_s1026" o:spt="32" type="#_x0000_t32" style="position:absolute;left:0pt;flip:y;margin-left:163.4pt;margin-top:9.65pt;height:16.5pt;width:37.5pt;z-index:251665408;mso-width-relative:page;mso-height-relative:page;" filled="f" stroked="t" coordsize="21600,21600" o:gfxdata="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kQyI1AAAAAkBAAAPAAAAAAAAAAEAIAAAACIAAABkcnMv&#10;ZG93bnJldi54bWxQSwECFAAUAAAACACHTuJA1UWMbwcCAAD1AwAADgAAAAAAAAABACAAAAAjAQAA&#10;ZHJzL2Uyb0RvYy54bWxQSwUGAAAAAAYABgBZAQAAnAUAAAAA&#10;">
                      <v:fill on="f" focussize="0,0"/>
                      <v:stroke color="#000000" joinstyle="round" dashstyle="dash" endarrow="block"/>
                      <v:imagedata o:title=""/>
                      <o:lock v:ext="edit" aspectratio="f"/>
                    </v:shape>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96128" behindDoc="0" locked="0" layoutInCell="1" allowOverlap="1">
                      <wp:simplePos x="0" y="0"/>
                      <wp:positionH relativeFrom="column">
                        <wp:posOffset>3056255</wp:posOffset>
                      </wp:positionH>
                      <wp:positionV relativeFrom="paragraph">
                        <wp:posOffset>40640</wp:posOffset>
                      </wp:positionV>
                      <wp:extent cx="495935" cy="314325"/>
                      <wp:effectExtent l="0" t="0" r="0" b="0"/>
                      <wp:wrapNone/>
                      <wp:docPr id="45" name="矩形 460"/>
                      <wp:cNvGraphicFramePr/>
                      <a:graphic xmlns:a="http://schemas.openxmlformats.org/drawingml/2006/main">
                        <a:graphicData uri="http://schemas.microsoft.com/office/word/2010/wordprocessingShape">
                          <wps:wsp>
                            <wps:cNvSpPr/>
                            <wps:spPr>
                              <a:xfrm>
                                <a:off x="0" y="0"/>
                                <a:ext cx="495935" cy="314325"/>
                              </a:xfrm>
                              <a:prstGeom prst="rect">
                                <a:avLst/>
                              </a:prstGeom>
                              <a:noFill/>
                              <a:ln>
                                <a:noFill/>
                              </a:ln>
                            </wps:spPr>
                            <wps:txbx>
                              <w:txbxContent>
                                <w:p>
                                  <w:pPr>
                                    <w:jc w:val="both"/>
                                    <w:rPr>
                                      <w:rFonts w:hint="default" w:eastAsia="宋体"/>
                                      <w:lang w:val="en-US" w:eastAsia="zh-CN"/>
                                    </w:rPr>
                                  </w:pPr>
                                  <w:r>
                                    <w:rPr>
                                      <w:rFonts w:hint="eastAsia"/>
                                      <w:lang w:val="en-US" w:eastAsia="zh-CN"/>
                                    </w:rPr>
                                    <w:t>4.59</w:t>
                                  </w:r>
                                </w:p>
                              </w:txbxContent>
                            </wps:txbx>
                            <wps:bodyPr wrap="square" upright="1"/>
                          </wps:wsp>
                        </a:graphicData>
                      </a:graphic>
                    </wp:anchor>
                  </w:drawing>
                </mc:Choice>
                <mc:Fallback>
                  <w:pict>
                    <v:rect id="矩形 460" o:spid="_x0000_s1026" o:spt="1" style="position:absolute;left:0pt;margin-left:240.65pt;margin-top:3.2pt;height:24.75pt;width:39.05pt;z-index:251696128;mso-width-relative:page;mso-height-relative:page;" filled="f" stroked="f" coordsize="21600,21600" o:gfxdata="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MTwHZ&#10;AAAACAEAAA8AAAAAAAAAAQAgAAAAIgAAAGRycy9kb3ducmV2LnhtbFBLAQIUABQAAAAIAIdO4kB9&#10;QrtprQEAAFEDAAAOAAAAAAAAAAEAIAAAACgBAABkcnMvZTJvRG9jLnhtbFBLBQYAAAAABgAGAFkB&#10;AABHBQAAAAA=&#10;">
                      <v:fill on="f" focussize="0,0"/>
                      <v:stroke on="f"/>
                      <v:imagedata o:title=""/>
                      <o:lock v:ext="edit" aspectratio="f"/>
                      <v:textbox>
                        <w:txbxContent>
                          <w:p>
                            <w:pPr>
                              <w:jc w:val="both"/>
                              <w:rPr>
                                <w:rFonts w:hint="default" w:eastAsia="宋体"/>
                                <w:lang w:val="en-US" w:eastAsia="zh-CN"/>
                              </w:rPr>
                            </w:pPr>
                            <w:r>
                              <w:rPr>
                                <w:rFonts w:hint="eastAsia"/>
                                <w:lang w:val="en-US" w:eastAsia="zh-CN"/>
                              </w:rPr>
                              <w:t>4.59</w:t>
                            </w:r>
                          </w:p>
                        </w:txbxContent>
                      </v:textbox>
                    </v:rect>
                  </w:pict>
                </mc:Fallback>
              </mc:AlternateContent>
            </w:r>
            <w:r>
              <w:rPr>
                <w:color w:val="auto"/>
                <w:sz w:val="24"/>
                <w:u w:val="none"/>
              </w:rPr>
              <mc:AlternateContent>
                <mc:Choice Requires="wps">
                  <w:drawing>
                    <wp:anchor distT="0" distB="0" distL="114300" distR="114300" simplePos="0" relativeHeight="251664384" behindDoc="0" locked="0" layoutInCell="1" allowOverlap="1">
                      <wp:simplePos x="0" y="0"/>
                      <wp:positionH relativeFrom="column">
                        <wp:posOffset>1732280</wp:posOffset>
                      </wp:positionH>
                      <wp:positionV relativeFrom="paragraph">
                        <wp:posOffset>81915</wp:posOffset>
                      </wp:positionV>
                      <wp:extent cx="771525" cy="314325"/>
                      <wp:effectExtent l="4445" t="4445" r="5080" b="5080"/>
                      <wp:wrapNone/>
                      <wp:docPr id="6" name="矩形 13"/>
                      <wp:cNvGraphicFramePr/>
                      <a:graphic xmlns:a="http://schemas.openxmlformats.org/drawingml/2006/main">
                        <a:graphicData uri="http://schemas.microsoft.com/office/word/2010/wordprocessingShape">
                          <wps:wsp>
                            <wps:cNvSpPr/>
                            <wps:spPr>
                              <a:xfrm>
                                <a:off x="0" y="0"/>
                                <a:ext cx="7715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车辆冲洗</w:t>
                                  </w:r>
                                </w:p>
                              </w:txbxContent>
                            </wps:txbx>
                            <wps:bodyPr vert="horz" wrap="square" anchor="t" anchorCtr="0" upright="1"/>
                          </wps:wsp>
                        </a:graphicData>
                      </a:graphic>
                    </wp:anchor>
                  </w:drawing>
                </mc:Choice>
                <mc:Fallback>
                  <w:pict>
                    <v:rect id="矩形 13" o:spid="_x0000_s1026" o:spt="1" style="position:absolute;left:0pt;margin-left:136.4pt;margin-top:6.45pt;height:24.75pt;width:60.75pt;z-index:251664384;mso-width-relative:page;mso-height-relative:page;" fillcolor="#FFFFFF" filled="t" stroked="t" coordsize="21600,21600" o:gfxdata="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xbdRdcAAAAJ&#10;AQAADwAAAAAAAAABACAAAAAiAAAAZHJzL2Rvd25yZXYueG1sUEsBAhQAFAAAAAgAh07iQBP2nfkd&#10;AgAAXAQAAA4AAAAAAAAAAQAgAAAAJgEAAGRycy9lMm9Eb2MueG1sUEsFBgAAAAAGAAYAWQEAALUF&#10;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车辆冲洗</w:t>
                            </w:r>
                          </w:p>
                        </w:txbxContent>
                      </v:textbox>
                    </v:rect>
                  </w:pict>
                </mc:Fallback>
              </mc:AlternateContent>
            </w:r>
            <w:r>
              <w:rPr>
                <w:color w:val="auto"/>
                <w:sz w:val="24"/>
                <w:u w:val="none"/>
              </w:rPr>
              <mc:AlternateContent>
                <mc:Choice Requires="wps">
                  <w:drawing>
                    <wp:anchor distT="0" distB="0" distL="114300" distR="114300" simplePos="0" relativeHeight="251663360" behindDoc="0" locked="0" layoutInCell="1" allowOverlap="1">
                      <wp:simplePos x="0" y="0"/>
                      <wp:positionH relativeFrom="column">
                        <wp:posOffset>998855</wp:posOffset>
                      </wp:positionH>
                      <wp:positionV relativeFrom="paragraph">
                        <wp:posOffset>21590</wp:posOffset>
                      </wp:positionV>
                      <wp:extent cx="428625" cy="285750"/>
                      <wp:effectExtent l="0" t="0" r="0" b="0"/>
                      <wp:wrapNone/>
                      <wp:docPr id="5" name="矩形 12"/>
                      <wp:cNvGraphicFramePr/>
                      <a:graphic xmlns:a="http://schemas.openxmlformats.org/drawingml/2006/main">
                        <a:graphicData uri="http://schemas.microsoft.com/office/word/2010/wordprocessingShape">
                          <wps:wsp>
                            <wps:cNvSpPr/>
                            <wps:spPr>
                              <a:xfrm>
                                <a:off x="0" y="0"/>
                                <a:ext cx="428625" cy="285750"/>
                              </a:xfrm>
                              <a:prstGeom prst="rect">
                                <a:avLst/>
                              </a:prstGeom>
                              <a:noFill/>
                              <a:ln>
                                <a:noFill/>
                              </a:ln>
                            </wps:spPr>
                            <wps:txbx>
                              <w:txbxContent>
                                <w:p>
                                  <w:pPr>
                                    <w:jc w:val="center"/>
                                    <w:rPr>
                                      <w:rFonts w:hint="default" w:eastAsia="宋体"/>
                                      <w:lang w:val="en-US" w:eastAsia="zh-CN"/>
                                    </w:rPr>
                                  </w:pPr>
                                  <w:r>
                                    <w:rPr>
                                      <w:rFonts w:hint="eastAsia"/>
                                      <w:lang w:val="en-US" w:eastAsia="zh-CN"/>
                                    </w:rPr>
                                    <w:t>0.</w:t>
                                  </w:r>
                                  <w:r>
                                    <w:rPr>
                                      <w:rFonts w:hint="eastAsia" w:eastAsia="宋体"/>
                                      <w:lang w:val="en-US" w:eastAsia="zh-CN"/>
                                    </w:rPr>
                                    <w:t>5</w:t>
                                  </w:r>
                                  <w:r>
                                    <w:rPr>
                                      <w:rFonts w:hint="eastAsia"/>
                                      <w:lang w:val="en-US" w:eastAsia="zh-CN"/>
                                    </w:rPr>
                                    <w:t>1</w:t>
                                  </w:r>
                                </w:p>
                              </w:txbxContent>
                            </wps:txbx>
                            <wps:bodyPr vert="horz" wrap="square" anchor="t" anchorCtr="0" upright="1"/>
                          </wps:wsp>
                        </a:graphicData>
                      </a:graphic>
                    </wp:anchor>
                  </w:drawing>
                </mc:Choice>
                <mc:Fallback>
                  <w:pict>
                    <v:rect id="矩形 12" o:spid="_x0000_s1026" o:spt="1" style="position:absolute;left:0pt;margin-left:78.65pt;margin-top:1.7pt;height:22.5pt;width:33.75pt;z-index:251663360;mso-width-relative:page;mso-height-relative:page;" filled="f" stroked="f" coordsize="21600,21600" o:gfxdata="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VNPk2QAAAAgBAAAPAAAAAAAAAAEAIAAAACIAAABkcnMvZG93bnJldi54&#10;bWxQSwECFAAUAAAACACHTuJAnV6ERcABAAB0AwAADgAAAAAAAAABACAAAAAoAQAAZHJzL2Uyb0Rv&#10;Yy54bWxQSwUGAAAAAAYABgBZAQAAWg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w:t>
                            </w:r>
                            <w:r>
                              <w:rPr>
                                <w:rFonts w:hint="eastAsia" w:eastAsia="宋体"/>
                                <w:lang w:val="en-US" w:eastAsia="zh-CN"/>
                              </w:rPr>
                              <w:t>5</w:t>
                            </w:r>
                            <w:r>
                              <w:rPr>
                                <w:rFonts w:hint="eastAsia"/>
                                <w:lang w:val="en-US" w:eastAsia="zh-CN"/>
                              </w:rPr>
                              <w:t>1</w:t>
                            </w:r>
                          </w:p>
                        </w:txbxContent>
                      </v:textbox>
                    </v:rect>
                  </w:pict>
                </mc:Fallback>
              </mc:AlternateContent>
            </w:r>
            <w:r>
              <w:rPr>
                <w:color w:val="auto"/>
                <w:sz w:val="24"/>
                <w:u w:val="none"/>
              </w:rPr>
              <mc:AlternateContent>
                <mc:Choice Requires="wps">
                  <w:drawing>
                    <wp:anchor distT="0" distB="0" distL="114300" distR="114300" simplePos="0" relativeHeight="251662336" behindDoc="0" locked="0" layoutInCell="1" allowOverlap="1">
                      <wp:simplePos x="0" y="0"/>
                      <wp:positionH relativeFrom="column">
                        <wp:posOffset>855980</wp:posOffset>
                      </wp:positionH>
                      <wp:positionV relativeFrom="paragraph">
                        <wp:posOffset>240665</wp:posOffset>
                      </wp:positionV>
                      <wp:extent cx="899795" cy="0"/>
                      <wp:effectExtent l="0" t="38100" r="14605" b="38100"/>
                      <wp:wrapNone/>
                      <wp:docPr id="4" name="自选图形 11"/>
                      <wp:cNvGraphicFramePr/>
                      <a:graphic xmlns:a="http://schemas.openxmlformats.org/drawingml/2006/main">
                        <a:graphicData uri="http://schemas.microsoft.com/office/word/2010/wordprocessingShape">
                          <wps:wsp>
                            <wps:cNvCnPr/>
                            <wps:spPr>
                              <a:xfrm>
                                <a:off x="0" y="0"/>
                                <a:ext cx="8997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67.4pt;margin-top:18.95pt;height:0pt;width:70.85pt;z-index:251662336;mso-width-relative:page;mso-height-relative:page;" filled="f" stroked="t" coordsize="21600,21600" o:gfxdata="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P2ibZAAAACQEAAA8AAAAAAAAAAQAgAAAAIgAAAGRycy9kb3ducmV2&#10;LnhtbFBLAQIUABQAAAAIAIdO4kB8ZoMx+wEAAOcDAAAOAAAAAAAAAAEAIAAAACgBAABkcnMvZTJv&#10;RG9jLnhtbFBLBQYAAAAABgAGAFkBAACVBQAAAAA=&#10;">
                      <v:fill on="f" focussize="0,0"/>
                      <v:stroke color="#000000" joinstyle="round" endarrow="block"/>
                      <v:imagedata o:title=""/>
                      <o:lock v:ext="edit" aspectratio="f"/>
                    </v:shape>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89984" behindDoc="0" locked="0" layoutInCell="1" allowOverlap="1">
                      <wp:simplePos x="0" y="0"/>
                      <wp:positionH relativeFrom="column">
                        <wp:posOffset>2313305</wp:posOffset>
                      </wp:positionH>
                      <wp:positionV relativeFrom="paragraph">
                        <wp:posOffset>175895</wp:posOffset>
                      </wp:positionV>
                      <wp:extent cx="962025" cy="314325"/>
                      <wp:effectExtent l="0" t="0" r="0" b="0"/>
                      <wp:wrapNone/>
                      <wp:docPr id="38" name="矩形 446"/>
                      <wp:cNvGraphicFramePr/>
                      <a:graphic xmlns:a="http://schemas.openxmlformats.org/drawingml/2006/main">
                        <a:graphicData uri="http://schemas.microsoft.com/office/word/2010/wordprocessingShape">
                          <wps:wsp>
                            <wps:cNvSpPr/>
                            <wps:spPr>
                              <a:xfrm>
                                <a:off x="0" y="0"/>
                                <a:ext cx="962025" cy="31432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0.4</w:t>
                                  </w:r>
                                </w:p>
                              </w:txbxContent>
                            </wps:txbx>
                            <wps:bodyPr wrap="square" upright="1"/>
                          </wps:wsp>
                        </a:graphicData>
                      </a:graphic>
                    </wp:anchor>
                  </w:drawing>
                </mc:Choice>
                <mc:Fallback>
                  <w:pict>
                    <v:rect id="矩形 446" o:spid="_x0000_s1026" o:spt="1" style="position:absolute;left:0pt;margin-left:182.15pt;margin-top:13.85pt;height:24.75pt;width:75.75pt;z-index:251689984;mso-width-relative:page;mso-height-relative:page;" filled="f" stroked="f" coordsize="21600,21600" o:gfxdata="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Ep&#10;+fPaAAAACQEAAA8AAAAAAAAAAQAgAAAAIgAAAGRycy9kb3ducmV2LnhtbFBLAQIUABQAAAAIAIdO&#10;4kAfGs6crwEAAFEDAAAOAAAAAAAAAAEAIAAAACkBAABkcnMvZTJvRG9jLnhtbFBLBQYAAAAABgAG&#10;AFkBAABKBQ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0.4</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88960" behindDoc="0" locked="0" layoutInCell="1" allowOverlap="1">
                      <wp:simplePos x="0" y="0"/>
                      <wp:positionH relativeFrom="column">
                        <wp:posOffset>2027555</wp:posOffset>
                      </wp:positionH>
                      <wp:positionV relativeFrom="paragraph">
                        <wp:posOffset>75565</wp:posOffset>
                      </wp:positionV>
                      <wp:extent cx="476250" cy="209550"/>
                      <wp:effectExtent l="1905" t="4445" r="17145" b="14605"/>
                      <wp:wrapNone/>
                      <wp:docPr id="37" name="自选图形 448"/>
                      <wp:cNvGraphicFramePr/>
                      <a:graphic xmlns:a="http://schemas.openxmlformats.org/drawingml/2006/main">
                        <a:graphicData uri="http://schemas.microsoft.com/office/word/2010/wordprocessingShape">
                          <wps:wsp>
                            <wps:cNvCnPr/>
                            <wps:spPr>
                              <a:xfrm flipV="1">
                                <a:off x="0" y="0"/>
                                <a:ext cx="476250" cy="209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448" o:spid="_x0000_s1026" o:spt="32" type="#_x0000_t32" style="position:absolute;left:0pt;flip:y;margin-left:159.65pt;margin-top:5.95pt;height:16.5pt;width:37.5pt;z-index:251688960;mso-width-relative:page;mso-height-relative:page;" filled="f" stroked="t" coordsize="21600,21600" o:gfxdata="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LFDwnUAAAACQEAAA8AAAAAAAAAAQAgAAAAIgAAAGRy&#10;cy9kb3ducmV2LnhtbFBLAQIUABQAAAAIAIdO4kC/wpzACQIAAPcDAAAOAAAAAAAAAAEAIAAAACMB&#10;AABkcnMvZTJvRG9jLnhtbFBLBQYAAAAABgAGAFkBAACeBQAAAAA=&#10;">
                      <v:fill on="f" focussize="0,0"/>
                      <v:stroke color="#000000" joinstyle="round" dashstyle="dash"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87936" behindDoc="0" locked="0" layoutInCell="1" allowOverlap="1">
                      <wp:simplePos x="0" y="0"/>
                      <wp:positionH relativeFrom="column">
                        <wp:posOffset>970280</wp:posOffset>
                      </wp:positionH>
                      <wp:positionV relativeFrom="paragraph">
                        <wp:posOffset>199390</wp:posOffset>
                      </wp:positionV>
                      <wp:extent cx="590550" cy="314325"/>
                      <wp:effectExtent l="0" t="0" r="0" b="0"/>
                      <wp:wrapNone/>
                      <wp:docPr id="36" name="矩形 447"/>
                      <wp:cNvGraphicFramePr/>
                      <a:graphic xmlns:a="http://schemas.openxmlformats.org/drawingml/2006/main">
                        <a:graphicData uri="http://schemas.microsoft.com/office/word/2010/wordprocessingShape">
                          <wps:wsp>
                            <wps:cNvSpPr/>
                            <wps:spPr>
                              <a:xfrm>
                                <a:off x="0" y="0"/>
                                <a:ext cx="590550" cy="314325"/>
                              </a:xfrm>
                              <a:prstGeom prst="rect">
                                <a:avLst/>
                              </a:prstGeom>
                              <a:noFill/>
                              <a:ln>
                                <a:noFill/>
                              </a:ln>
                            </wps:spPr>
                            <wps:txbx>
                              <w:txbxContent>
                                <w:p>
                                  <w:pPr>
                                    <w:jc w:val="center"/>
                                    <w:rPr>
                                      <w:rFonts w:hint="default" w:eastAsia="宋体"/>
                                      <w:lang w:val="en-US" w:eastAsia="zh-CN"/>
                                    </w:rPr>
                                  </w:pPr>
                                  <w:r>
                                    <w:rPr>
                                      <w:rFonts w:hint="eastAsia"/>
                                      <w:lang w:val="en-US" w:eastAsia="zh-CN"/>
                                    </w:rPr>
                                    <w:t>0.4</w:t>
                                  </w:r>
                                </w:p>
                              </w:txbxContent>
                            </wps:txbx>
                            <wps:bodyPr wrap="square" upright="1"/>
                          </wps:wsp>
                        </a:graphicData>
                      </a:graphic>
                    </wp:anchor>
                  </w:drawing>
                </mc:Choice>
                <mc:Fallback>
                  <w:pict>
                    <v:rect id="矩形 447" o:spid="_x0000_s1026" o:spt="1" style="position:absolute;left:0pt;margin-left:76.4pt;margin-top:15.7pt;height:24.75pt;width:46.5pt;z-index:251687936;mso-width-relative:page;mso-height-relative:page;" filled="f" stroked="f" coordsize="21600,21600" o:gfxdata="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7vI&#10;8dkAAAAJAQAADwAAAAAAAAABACAAAAAiAAAAZHJzL2Rvd25yZXYueG1sUEsBAhQAFAAAAAgAh07i&#10;QKB5fIivAQAAUQMAAA4AAAAAAAAAAQAgAAAAKAEAAGRycy9lMm9Eb2MueG1sUEsFBgAAAAAGAAYA&#10;WQEAAEk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0.4</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189230</wp:posOffset>
                      </wp:positionV>
                      <wp:extent cx="986790" cy="466725"/>
                      <wp:effectExtent l="0" t="0" r="0" b="0"/>
                      <wp:wrapNone/>
                      <wp:docPr id="1" name="矩形 3"/>
                      <wp:cNvGraphicFramePr/>
                      <a:graphic xmlns:a="http://schemas.openxmlformats.org/drawingml/2006/main">
                        <a:graphicData uri="http://schemas.microsoft.com/office/word/2010/wordprocessingShape">
                          <wps:wsp>
                            <wps:cNvSpPr/>
                            <wps:spPr>
                              <a:xfrm>
                                <a:off x="0" y="0"/>
                                <a:ext cx="986790" cy="466725"/>
                              </a:xfrm>
                              <a:prstGeom prst="rect">
                                <a:avLst/>
                              </a:prstGeom>
                              <a:noFill/>
                              <a:ln>
                                <a:noFill/>
                              </a:ln>
                            </wps:spPr>
                            <wps:txbx>
                              <w:txbxContent>
                                <w:p>
                                  <w:pPr>
                                    <w:jc w:val="center"/>
                                    <w:rPr>
                                      <w:rFonts w:hint="eastAsia"/>
                                    </w:rPr>
                                  </w:pPr>
                                  <w:r>
                                    <w:rPr>
                                      <w:rFonts w:hint="eastAsia"/>
                                    </w:rPr>
                                    <w:t>新鲜水</w:t>
                                  </w:r>
                                </w:p>
                                <w:p>
                                  <w:pPr>
                                    <w:jc w:val="center"/>
                                    <w:rPr>
                                      <w:rFonts w:hint="default" w:eastAsia="宋体"/>
                                      <w:highlight w:val="none"/>
                                      <w:lang w:val="en-US" w:eastAsia="zh-CN"/>
                                    </w:rPr>
                                  </w:pPr>
                                  <w:r>
                                    <w:rPr>
                                      <w:rFonts w:hint="eastAsia"/>
                                      <w:highlight w:val="none"/>
                                      <w:lang w:val="en-US" w:eastAsia="zh-CN"/>
                                    </w:rPr>
                                    <w:t>38.59</w:t>
                                  </w:r>
                                </w:p>
                              </w:txbxContent>
                            </wps:txbx>
                            <wps:bodyPr vert="horz" wrap="square" anchor="t" anchorCtr="0" upright="1"/>
                          </wps:wsp>
                        </a:graphicData>
                      </a:graphic>
                    </wp:anchor>
                  </w:drawing>
                </mc:Choice>
                <mc:Fallback>
                  <w:pict>
                    <v:rect id="矩形 3" o:spid="_x0000_s1026" o:spt="1" style="position:absolute;left:0pt;margin-left:-8pt;margin-top:14.9pt;height:36.75pt;width:77.7pt;z-index:251659264;mso-width-relative:page;mso-height-relative:page;" filled="f" stroked="f" coordsize="21600,21600" o:gfxdata="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7Ne02wAAAAoBAAAPAAAAAAAAAAEAIAAAACIAAABkcnMvZG93bnJl&#10;di54bWxQSwECFAAUAAAACACHTuJAQvoY+MEBAABzAwAADgAAAAAAAAABACAAAAAqAQAAZHJzL2Uy&#10;b0RvYy54bWxQSwUGAAAAAAYABgBZAQAAXQUAAAAA&#10;">
                      <v:fill on="f" focussize="0,0"/>
                      <v:stroke on="f"/>
                      <v:imagedata o:title=""/>
                      <o:lock v:ext="edit" aspectratio="f"/>
                      <v:textbox>
                        <w:txbxContent>
                          <w:p>
                            <w:pPr>
                              <w:jc w:val="center"/>
                              <w:rPr>
                                <w:rFonts w:hint="eastAsia"/>
                              </w:rPr>
                            </w:pPr>
                            <w:r>
                              <w:rPr>
                                <w:rFonts w:hint="eastAsia"/>
                              </w:rPr>
                              <w:t>新鲜水</w:t>
                            </w:r>
                          </w:p>
                          <w:p>
                            <w:pPr>
                              <w:jc w:val="center"/>
                              <w:rPr>
                                <w:rFonts w:hint="default" w:eastAsia="宋体"/>
                                <w:highlight w:val="none"/>
                                <w:lang w:val="en-US" w:eastAsia="zh-CN"/>
                              </w:rPr>
                            </w:pPr>
                            <w:r>
                              <w:rPr>
                                <w:rFonts w:hint="eastAsia"/>
                                <w:highlight w:val="none"/>
                                <w:lang w:val="en-US" w:eastAsia="zh-CN"/>
                              </w:rPr>
                              <w:t>38.59</w:t>
                            </w:r>
                          </w:p>
                        </w:txbxContent>
                      </v:textbox>
                    </v:rect>
                  </w:pict>
                </mc:Fallback>
              </mc:AlternateContent>
            </w:r>
            <w:r>
              <w:rPr>
                <w:color w:val="auto"/>
                <w:sz w:val="24"/>
                <w:u w:val="none"/>
              </w:rPr>
              <mc:AlternateContent>
                <mc:Choice Requires="wps">
                  <w:drawing>
                    <wp:anchor distT="0" distB="0" distL="114300" distR="114300" simplePos="0" relativeHeight="251686912" behindDoc="0" locked="0" layoutInCell="1" allowOverlap="1">
                      <wp:simplePos x="0" y="0"/>
                      <wp:positionH relativeFrom="column">
                        <wp:posOffset>1732280</wp:posOffset>
                      </wp:positionH>
                      <wp:positionV relativeFrom="paragraph">
                        <wp:posOffset>22225</wp:posOffset>
                      </wp:positionV>
                      <wp:extent cx="857250" cy="314325"/>
                      <wp:effectExtent l="4445" t="4445" r="14605" b="5080"/>
                      <wp:wrapNone/>
                      <wp:docPr id="35" name="矩形 450"/>
                      <wp:cNvGraphicFramePr/>
                      <a:graphic xmlns:a="http://schemas.openxmlformats.org/drawingml/2006/main">
                        <a:graphicData uri="http://schemas.microsoft.com/office/word/2010/wordprocessingShape">
                          <wps:wsp>
                            <wps:cNvSpPr/>
                            <wps:spPr>
                              <a:xfrm>
                                <a:off x="0" y="0"/>
                                <a:ext cx="8572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抑尘用水</w:t>
                                  </w:r>
                                </w:p>
                              </w:txbxContent>
                            </wps:txbx>
                            <wps:bodyPr wrap="square" upright="1"/>
                          </wps:wsp>
                        </a:graphicData>
                      </a:graphic>
                    </wp:anchor>
                  </w:drawing>
                </mc:Choice>
                <mc:Fallback>
                  <w:pict>
                    <v:rect id="矩形 450" o:spid="_x0000_s1026" o:spt="1" style="position:absolute;left:0pt;margin-left:136.4pt;margin-top:1.75pt;height:24.75pt;width:67.5pt;z-index:251686912;mso-width-relative:page;mso-height-relative:page;" fillcolor="#FFFFFF" filled="t" stroked="t" coordsize="21600,21600" o:gfxdata="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UpvHXWAAAACAEAAA8AAAAAAAAAAQAgAAAAIgAA&#10;AGRycy9kb3ducmV2LnhtbFBLAQIUABQAAAAIAIdO4kDPckH+CgIAADkEAAAOAAAAAAAAAAEAIAAA&#10;ACUBAABkcnMvZTJvRG9jLnhtbFBLBQYAAAAABgAGAFkBAAChBQAAAAA=&#10;">
                      <v:fill on="t" focussize="0,0"/>
                      <v:stroke color="#000000" joinstyle="miter"/>
                      <v:imagedata o:title=""/>
                      <o:lock v:ext="edit" aspectratio="f"/>
                      <v:textbox>
                        <w:txbxContent>
                          <w:p>
                            <w:pPr>
                              <w:jc w:val="center"/>
                            </w:pPr>
                            <w:r>
                              <w:rPr>
                                <w:rFonts w:hint="eastAsia"/>
                                <w:lang w:eastAsia="zh-CN"/>
                              </w:rPr>
                              <w:t>抑尘用水</w:t>
                            </w:r>
                          </w:p>
                        </w:txbxContent>
                      </v:textbox>
                    </v:rect>
                  </w:pict>
                </mc:Fallback>
              </mc:AlternateContent>
            </w:r>
            <w:r>
              <w:rPr>
                <w:color w:val="auto"/>
                <w:sz w:val="24"/>
                <w:u w:val="none"/>
              </w:rPr>
              <mc:AlternateContent>
                <mc:Choice Requires="wps">
                  <w:drawing>
                    <wp:anchor distT="0" distB="0" distL="114300" distR="114300" simplePos="0" relativeHeight="251685888" behindDoc="0" locked="0" layoutInCell="1" allowOverlap="1">
                      <wp:simplePos x="0" y="0"/>
                      <wp:positionH relativeFrom="column">
                        <wp:posOffset>846455</wp:posOffset>
                      </wp:positionH>
                      <wp:positionV relativeFrom="paragraph">
                        <wp:posOffset>174625</wp:posOffset>
                      </wp:positionV>
                      <wp:extent cx="892810" cy="0"/>
                      <wp:effectExtent l="0" t="38100" r="2540" b="38100"/>
                      <wp:wrapNone/>
                      <wp:docPr id="34" name="自选图形 449"/>
                      <wp:cNvGraphicFramePr/>
                      <a:graphic xmlns:a="http://schemas.openxmlformats.org/drawingml/2006/main">
                        <a:graphicData uri="http://schemas.microsoft.com/office/word/2010/wordprocessingShape">
                          <wps:wsp>
                            <wps:cNvCnPr/>
                            <wps:spPr>
                              <a:xfrm>
                                <a:off x="0" y="0"/>
                                <a:ext cx="892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9" o:spid="_x0000_s1026" o:spt="32" type="#_x0000_t32" style="position:absolute;left:0pt;margin-left:66.65pt;margin-top:13.75pt;height:0pt;width:70.3pt;z-index:251685888;mso-width-relative:page;mso-height-relative:page;" filled="f" stroked="t" coordsize="21600,21600" o:gfxdata="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XkWBDZAAAACQEAAA8AAAAAAAAAAQAgAAAAIgAAAGRycy9kb3du&#10;cmV2LnhtbFBLAQIUABQAAAAIAIdO4kDQTz7C/gEAAOkDAAAOAAAAAAAAAAEAIAAAACgBAABkcnMv&#10;ZTJvRG9jLnhtbFBLBQYAAAAABgAGAFkBAACYBQAAAAA=&#10;">
                      <v:fill on="f" focussize="0,0"/>
                      <v:stroke color="#000000" joinstyle="round" endarrow="block"/>
                      <v:imagedata o:title=""/>
                      <o:lock v:ext="edit" aspectratio="f"/>
                    </v:shape>
                  </w:pict>
                </mc:Fallback>
              </mc:AlternateContent>
            </w:r>
          </w:p>
          <w:p>
            <w:pPr>
              <w:pStyle w:val="53"/>
              <w:ind w:firstLine="480"/>
              <w:rPr>
                <w:color w:val="auto"/>
                <w:sz w:val="24"/>
                <w:u w:val="none"/>
              </w:rPr>
            </w:pPr>
            <w:r>
              <w:rPr>
                <w:color w:val="auto"/>
                <w:sz w:val="24"/>
                <w:u w:val="none"/>
              </w:rPr>
              <mc:AlternateContent>
                <mc:Choice Requires="wps">
                  <w:drawing>
                    <wp:anchor distT="0" distB="0" distL="114300" distR="114300" simplePos="0" relativeHeight="251695104" behindDoc="0" locked="0" layoutInCell="1" allowOverlap="1">
                      <wp:simplePos x="0" y="0"/>
                      <wp:positionH relativeFrom="column">
                        <wp:posOffset>2265680</wp:posOffset>
                      </wp:positionH>
                      <wp:positionV relativeFrom="paragraph">
                        <wp:posOffset>139700</wp:posOffset>
                      </wp:positionV>
                      <wp:extent cx="962025" cy="314325"/>
                      <wp:effectExtent l="0" t="0" r="0" b="0"/>
                      <wp:wrapNone/>
                      <wp:docPr id="43" name="矩形 451"/>
                      <wp:cNvGraphicFramePr/>
                      <a:graphic xmlns:a="http://schemas.openxmlformats.org/drawingml/2006/main">
                        <a:graphicData uri="http://schemas.microsoft.com/office/word/2010/wordprocessingShape">
                          <wps:wsp>
                            <wps:cNvSpPr/>
                            <wps:spPr>
                              <a:xfrm>
                                <a:off x="0" y="0"/>
                                <a:ext cx="962025" cy="31432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3</w:t>
                                  </w:r>
                                </w:p>
                              </w:txbxContent>
                            </wps:txbx>
                            <wps:bodyPr wrap="square" upright="1"/>
                          </wps:wsp>
                        </a:graphicData>
                      </a:graphic>
                    </wp:anchor>
                  </w:drawing>
                </mc:Choice>
                <mc:Fallback>
                  <w:pict>
                    <v:rect id="矩形 451" o:spid="_x0000_s1026" o:spt="1" style="position:absolute;left:0pt;margin-left:178.4pt;margin-top:11pt;height:24.75pt;width:75.75pt;z-index:251695104;mso-width-relative:page;mso-height-relative:page;" filled="f" stroked="f" coordsize="21600,21600" o:gfxdata="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elk&#10;f9oAAAAJAQAADwAAAAAAAAABACAAAAAiAAAAZHJzL2Rvd25yZXYueG1sUEsBAhQAFAAAAAgAh07i&#10;QCTndpGuAQAAUQMAAA4AAAAAAAAAAQAgAAAAKQEAAGRycy9lMm9Eb2MueG1sUEsFBgAAAAAGAAYA&#10;WQEAAEkFA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3</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76672" behindDoc="0" locked="0" layoutInCell="1" allowOverlap="1">
                      <wp:simplePos x="0" y="0"/>
                      <wp:positionH relativeFrom="column">
                        <wp:posOffset>134620</wp:posOffset>
                      </wp:positionH>
                      <wp:positionV relativeFrom="paragraph">
                        <wp:posOffset>83820</wp:posOffset>
                      </wp:positionV>
                      <wp:extent cx="702310" cy="635"/>
                      <wp:effectExtent l="0" t="37465" r="2540" b="38100"/>
                      <wp:wrapNone/>
                      <wp:docPr id="18" name="自选图形 46"/>
                      <wp:cNvGraphicFramePr/>
                      <a:graphic xmlns:a="http://schemas.openxmlformats.org/drawingml/2006/main">
                        <a:graphicData uri="http://schemas.microsoft.com/office/word/2010/wordprocessingShape">
                          <wps:wsp>
                            <wps:cNvCnPr/>
                            <wps:spPr>
                              <a:xfrm>
                                <a:off x="0" y="0"/>
                                <a:ext cx="7023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margin-left:10.6pt;margin-top:6.6pt;height:0.05pt;width:55.3pt;z-index:251676672;mso-width-relative:page;mso-height-relative:page;" filled="f" stroked="t" coordsize="21600,21600" o:gfxdata="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d0ZI1AAAAAgBAAAPAAAAAAAAAAEAIAAAACIAAABkcnMvZG93bnJldi54&#10;bWxQSwECFAAUAAAACACHTuJAMi/99/4BAADqAwAADgAAAAAAAAABACAAAAAjAQAAZHJzL2Uyb0Rv&#10;Yy54bWxQSwUGAAAAAAYABgBZAQAAkwUAAAAA&#10;">
                      <v:fill on="f" focussize="0,0"/>
                      <v:stroke color="#000000" joinstyle="round"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93056" behindDoc="0" locked="0" layoutInCell="1" allowOverlap="1">
                      <wp:simplePos x="0" y="0"/>
                      <wp:positionH relativeFrom="column">
                        <wp:posOffset>970280</wp:posOffset>
                      </wp:positionH>
                      <wp:positionV relativeFrom="paragraph">
                        <wp:posOffset>163195</wp:posOffset>
                      </wp:positionV>
                      <wp:extent cx="590550" cy="314325"/>
                      <wp:effectExtent l="0" t="0" r="0" b="0"/>
                      <wp:wrapNone/>
                      <wp:docPr id="41" name="矩形 452"/>
                      <wp:cNvGraphicFramePr/>
                      <a:graphic xmlns:a="http://schemas.openxmlformats.org/drawingml/2006/main">
                        <a:graphicData uri="http://schemas.microsoft.com/office/word/2010/wordprocessingShape">
                          <wps:wsp>
                            <wps:cNvSpPr/>
                            <wps:spPr>
                              <a:xfrm>
                                <a:off x="0" y="0"/>
                                <a:ext cx="590550" cy="314325"/>
                              </a:xfrm>
                              <a:prstGeom prst="rect">
                                <a:avLst/>
                              </a:prstGeom>
                              <a:noFill/>
                              <a:ln>
                                <a:noFill/>
                              </a:ln>
                            </wps:spPr>
                            <wps:txbx>
                              <w:txbxContent>
                                <w:p>
                                  <w:pPr>
                                    <w:jc w:val="center"/>
                                    <w:rPr>
                                      <w:rFonts w:hint="default" w:eastAsia="宋体"/>
                                      <w:lang w:val="en-US" w:eastAsia="zh-CN"/>
                                    </w:rPr>
                                  </w:pPr>
                                  <w:r>
                                    <w:rPr>
                                      <w:rFonts w:hint="eastAsia"/>
                                      <w:lang w:val="en-US" w:eastAsia="zh-CN"/>
                                    </w:rPr>
                                    <w:t>3</w:t>
                                  </w:r>
                                </w:p>
                              </w:txbxContent>
                            </wps:txbx>
                            <wps:bodyPr wrap="square" upright="1"/>
                          </wps:wsp>
                        </a:graphicData>
                      </a:graphic>
                    </wp:anchor>
                  </w:drawing>
                </mc:Choice>
                <mc:Fallback>
                  <w:pict>
                    <v:rect id="矩形 452" o:spid="_x0000_s1026" o:spt="1" style="position:absolute;left:0pt;margin-left:76.4pt;margin-top:12.85pt;height:24.75pt;width:46.5pt;z-index:251693056;mso-width-relative:page;mso-height-relative:page;" filled="f" stroked="f" coordsize="21600,21600" o:gfxdata="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a+b&#10;u9kAAAAJAQAADwAAAAAAAAABACAAAAAiAAAAZHJzL2Rvd25yZXYueG1sUEsBAhQAFAAAAAgAh07i&#10;QFVvV2mvAQAAUQMAAA4AAAAAAAAAAQAgAAAAKAEAAGRycy9lMm9Eb2MueG1sUEsFBgAAAAAGAAYA&#10;WQEAAEk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3</w:t>
                            </w:r>
                          </w:p>
                        </w:txbxContent>
                      </v:textbox>
                    </v:rect>
                  </w:pict>
                </mc:Fallback>
              </mc:AlternateContent>
            </w:r>
            <w:r>
              <w:rPr>
                <w:color w:val="auto"/>
                <w:sz w:val="24"/>
                <w:u w:val="none"/>
              </w:rPr>
              <mc:AlternateContent>
                <mc:Choice Requires="wps">
                  <w:drawing>
                    <wp:anchor distT="0" distB="0" distL="114300" distR="114300" simplePos="0" relativeHeight="251692032" behindDoc="0" locked="0" layoutInCell="1" allowOverlap="1">
                      <wp:simplePos x="0" y="0"/>
                      <wp:positionH relativeFrom="column">
                        <wp:posOffset>1732280</wp:posOffset>
                      </wp:positionH>
                      <wp:positionV relativeFrom="paragraph">
                        <wp:posOffset>248920</wp:posOffset>
                      </wp:positionV>
                      <wp:extent cx="857250" cy="314325"/>
                      <wp:effectExtent l="4445" t="4445" r="14605" b="5080"/>
                      <wp:wrapNone/>
                      <wp:docPr id="40" name="矩形 455"/>
                      <wp:cNvGraphicFramePr/>
                      <a:graphic xmlns:a="http://schemas.openxmlformats.org/drawingml/2006/main">
                        <a:graphicData uri="http://schemas.microsoft.com/office/word/2010/wordprocessingShape">
                          <wps:wsp>
                            <wps:cNvSpPr/>
                            <wps:spPr>
                              <a:xfrm>
                                <a:off x="0" y="0"/>
                                <a:ext cx="8572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养护用水</w:t>
                                  </w:r>
                                </w:p>
                              </w:txbxContent>
                            </wps:txbx>
                            <wps:bodyPr wrap="square" upright="1"/>
                          </wps:wsp>
                        </a:graphicData>
                      </a:graphic>
                    </wp:anchor>
                  </w:drawing>
                </mc:Choice>
                <mc:Fallback>
                  <w:pict>
                    <v:rect id="矩形 455" o:spid="_x0000_s1026" o:spt="1" style="position:absolute;left:0pt;margin-left:136.4pt;margin-top:19.6pt;height:24.75pt;width:67.5pt;z-index:251692032;mso-width-relative:page;mso-height-relative:page;" fillcolor="#FFFFFF" filled="t" stroked="t" coordsize="21600,21600" o:gfxdata="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9CHO9gAAAAJAQAADwAAAAAAAAABACAA&#10;AAAiAAAAZHJzL2Rvd25yZXYueG1sUEsBAhQAFAAAAAgAh07iQLJkkoYNAgAAOQQAAA4AAAAAAAAA&#10;AQAgAAAAJwEAAGRycy9lMm9Eb2MueG1sUEsFBgAAAAAGAAYAWQEAAKY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养护用水</w:t>
                            </w:r>
                          </w:p>
                        </w:txbxContent>
                      </v:textbox>
                    </v:rect>
                  </w:pict>
                </mc:Fallback>
              </mc:AlternateContent>
            </w:r>
            <w:r>
              <w:rPr>
                <w:color w:val="auto"/>
                <w:sz w:val="24"/>
                <w:u w:val="none"/>
              </w:rPr>
              <mc:AlternateContent>
                <mc:Choice Requires="wps">
                  <w:drawing>
                    <wp:anchor distT="0" distB="0" distL="114300" distR="114300" simplePos="0" relativeHeight="251694080" behindDoc="0" locked="0" layoutInCell="1" allowOverlap="1">
                      <wp:simplePos x="0" y="0"/>
                      <wp:positionH relativeFrom="column">
                        <wp:posOffset>2027555</wp:posOffset>
                      </wp:positionH>
                      <wp:positionV relativeFrom="paragraph">
                        <wp:posOffset>39370</wp:posOffset>
                      </wp:positionV>
                      <wp:extent cx="476250" cy="209550"/>
                      <wp:effectExtent l="1905" t="4445" r="17145" b="14605"/>
                      <wp:wrapNone/>
                      <wp:docPr id="42" name="自选图形 453"/>
                      <wp:cNvGraphicFramePr/>
                      <a:graphic xmlns:a="http://schemas.openxmlformats.org/drawingml/2006/main">
                        <a:graphicData uri="http://schemas.microsoft.com/office/word/2010/wordprocessingShape">
                          <wps:wsp>
                            <wps:cNvCnPr/>
                            <wps:spPr>
                              <a:xfrm flipV="1">
                                <a:off x="0" y="0"/>
                                <a:ext cx="476250" cy="209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453" o:spid="_x0000_s1026" o:spt="32" type="#_x0000_t32" style="position:absolute;left:0pt;flip:y;margin-left:159.65pt;margin-top:3.1pt;height:16.5pt;width:37.5pt;z-index:251694080;mso-width-relative:page;mso-height-relative:page;" filled="f" stroked="t" coordsize="21600,21600" o:gfxdata="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e5hi0wAAAAgBAAAPAAAAAAAAAAEAIAAAACIAAABkcnMv&#10;ZG93bnJldi54bWxQSwECFAAUAAAACACHTuJAEEgr+ggCAAD3AwAADgAAAAAAAAABACAAAAAiAQAA&#10;ZHJzL2Uyb0RvYy54bWxQSwUGAAAAAAYABgBZAQAAnAUAAAAA&#10;">
                      <v:fill on="f" focussize="0,0"/>
                      <v:stroke color="#000000" joinstyle="round" dashstyle="dash" endarrow="block"/>
                      <v:imagedata o:title=""/>
                      <o:lock v:ext="edit" aspectratio="f"/>
                    </v:shape>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91008" behindDoc="0" locked="0" layoutInCell="1" allowOverlap="1">
                      <wp:simplePos x="0" y="0"/>
                      <wp:positionH relativeFrom="column">
                        <wp:posOffset>846455</wp:posOffset>
                      </wp:positionH>
                      <wp:positionV relativeFrom="paragraph">
                        <wp:posOffset>138430</wp:posOffset>
                      </wp:positionV>
                      <wp:extent cx="892810" cy="0"/>
                      <wp:effectExtent l="0" t="38100" r="2540" b="38100"/>
                      <wp:wrapNone/>
                      <wp:docPr id="39" name="自选图形 454"/>
                      <wp:cNvGraphicFramePr/>
                      <a:graphic xmlns:a="http://schemas.openxmlformats.org/drawingml/2006/main">
                        <a:graphicData uri="http://schemas.microsoft.com/office/word/2010/wordprocessingShape">
                          <wps:wsp>
                            <wps:cNvCnPr/>
                            <wps:spPr>
                              <a:xfrm>
                                <a:off x="0" y="0"/>
                                <a:ext cx="892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4" o:spid="_x0000_s1026" o:spt="32" type="#_x0000_t32" style="position:absolute;left:0pt;margin-left:66.65pt;margin-top:10.9pt;height:0pt;width:70.3pt;z-index:251691008;mso-width-relative:page;mso-height-relative:page;" filled="f" stroked="t" coordsize="21600,21600" o:gfxdata="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6oSytgAAAAJAQAADwAAAAAAAAABACAAAAAiAAAAZHJzL2Rvd25y&#10;ZXYueG1sUEsBAhQAFAAAAAgAh07iQHPSXPr+AQAA6QMAAA4AAAAAAAAAAQAgAAAAJwEAAGRycy9l&#10;Mm9Eb2MueG1sUEsFBgAAAAAGAAYAWQEAAJcFAAAAAA==&#10;">
                      <v:fill on="f" focussize="0,0"/>
                      <v:stroke color="#000000" joinstyle="round" endarrow="block"/>
                      <v:imagedata o:title=""/>
                      <o:lock v:ext="edit" aspectratio="f"/>
                    </v:shape>
                  </w:pict>
                </mc:Fallback>
              </mc:AlternateContent>
            </w:r>
          </w:p>
          <w:p>
            <w:pPr>
              <w:pStyle w:val="53"/>
              <w:ind w:firstLine="480"/>
              <w:rPr>
                <w:rFonts w:hint="eastAsia" w:ascii="Times New Roman" w:hAnsi="Times New Roman" w:cs="Times New Roman"/>
                <w:bCs/>
                <w:color w:val="auto"/>
                <w:u w:val="none"/>
                <w:lang w:eastAsia="zh-CN"/>
              </w:rPr>
            </w:pPr>
            <w:r>
              <w:rPr>
                <w:sz w:val="24"/>
              </w:rPr>
              <mc:AlternateContent>
                <mc:Choice Requires="wpg">
                  <w:drawing>
                    <wp:anchor distT="0" distB="0" distL="114300" distR="114300" simplePos="0" relativeHeight="251703296" behindDoc="0" locked="0" layoutInCell="1" allowOverlap="1">
                      <wp:simplePos x="0" y="0"/>
                      <wp:positionH relativeFrom="column">
                        <wp:posOffset>846455</wp:posOffset>
                      </wp:positionH>
                      <wp:positionV relativeFrom="paragraph">
                        <wp:posOffset>118110</wp:posOffset>
                      </wp:positionV>
                      <wp:extent cx="2409190" cy="689610"/>
                      <wp:effectExtent l="0" t="0" r="0" b="17145"/>
                      <wp:wrapNone/>
                      <wp:docPr id="122" name="组合 122"/>
                      <wp:cNvGraphicFramePr/>
                      <a:graphic xmlns:a="http://schemas.openxmlformats.org/drawingml/2006/main">
                        <a:graphicData uri="http://schemas.microsoft.com/office/word/2010/wordprocessingGroup">
                          <wpg:wgp>
                            <wpg:cNvGrpSpPr/>
                            <wpg:grpSpPr>
                              <a:xfrm>
                                <a:off x="0" y="0"/>
                                <a:ext cx="2409190" cy="689610"/>
                                <a:chOff x="4266" y="298759"/>
                                <a:chExt cx="3794" cy="1086"/>
                              </a:xfrm>
                            </wpg:grpSpPr>
                            <wps:wsp>
                              <wps:cNvPr id="110" name="自选图形 454"/>
                              <wps:cNvCnPr/>
                              <wps:spPr>
                                <a:xfrm>
                                  <a:off x="4266" y="299642"/>
                                  <a:ext cx="1406" cy="0"/>
                                </a:xfrm>
                                <a:prstGeom prst="straightConnector1">
                                  <a:avLst/>
                                </a:prstGeom>
                                <a:ln w="9525" cap="flat" cmpd="sng">
                                  <a:solidFill>
                                    <a:srgbClr val="000000"/>
                                  </a:solidFill>
                                  <a:prstDash val="solid"/>
                                  <a:headEnd type="none" w="med" len="med"/>
                                  <a:tailEnd type="triangle" w="med" len="med"/>
                                </a:ln>
                              </wps:spPr>
                              <wps:bodyPr/>
                            </wps:wsp>
                            <wps:wsp>
                              <wps:cNvPr id="108" name="矩形 455"/>
                              <wps:cNvSpPr/>
                              <wps:spPr>
                                <a:xfrm>
                                  <a:off x="5661" y="299351"/>
                                  <a:ext cx="1350"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切割</w:t>
                                    </w:r>
                                    <w:r>
                                      <w:rPr>
                                        <w:rFonts w:hint="eastAsia"/>
                                        <w:lang w:eastAsia="zh-CN"/>
                                      </w:rPr>
                                      <w:t>用水</w:t>
                                    </w:r>
                                  </w:p>
                                </w:txbxContent>
                              </wps:txbx>
                              <wps:bodyPr wrap="square" upright="1"/>
                            </wps:wsp>
                            <wps:wsp>
                              <wps:cNvPr id="107" name="矩形 452"/>
                              <wps:cNvSpPr/>
                              <wps:spPr>
                                <a:xfrm>
                                  <a:off x="4461" y="299306"/>
                                  <a:ext cx="930" cy="495"/>
                                </a:xfrm>
                                <a:prstGeom prst="rect">
                                  <a:avLst/>
                                </a:prstGeom>
                                <a:noFill/>
                                <a:ln>
                                  <a:noFill/>
                                </a:ln>
                              </wps:spPr>
                              <wps:txbx>
                                <w:txbxContent>
                                  <w:p>
                                    <w:pPr>
                                      <w:jc w:val="center"/>
                                      <w:rPr>
                                        <w:rFonts w:hint="default" w:eastAsia="宋体"/>
                                        <w:lang w:val="en-US" w:eastAsia="zh-CN"/>
                                      </w:rPr>
                                    </w:pPr>
                                    <w:r>
                                      <w:rPr>
                                        <w:rFonts w:hint="eastAsia"/>
                                        <w:lang w:val="en-US" w:eastAsia="zh-CN"/>
                                      </w:rPr>
                                      <w:t>0.8</w:t>
                                    </w:r>
                                  </w:p>
                                </w:txbxContent>
                              </wps:txbx>
                              <wps:bodyPr wrap="square" upright="1"/>
                            </wps:wsp>
                            <wps:wsp>
                              <wps:cNvPr id="109" name="自选图形 453"/>
                              <wps:cNvCnPr/>
                              <wps:spPr>
                                <a:xfrm flipV="1">
                                  <a:off x="6126" y="299021"/>
                                  <a:ext cx="750" cy="330"/>
                                </a:xfrm>
                                <a:prstGeom prst="straightConnector1">
                                  <a:avLst/>
                                </a:prstGeom>
                                <a:ln w="9525" cap="flat" cmpd="sng">
                                  <a:solidFill>
                                    <a:srgbClr val="000000"/>
                                  </a:solidFill>
                                  <a:prstDash val="dash"/>
                                  <a:headEnd type="none" w="med" len="med"/>
                                  <a:tailEnd type="triangle" w="med" len="med"/>
                                </a:ln>
                              </wps:spPr>
                              <wps:bodyPr/>
                            </wps:wsp>
                            <wps:wsp>
                              <wps:cNvPr id="106" name="矩形 451"/>
                              <wps:cNvSpPr/>
                              <wps:spPr>
                                <a:xfrm>
                                  <a:off x="6546" y="298759"/>
                                  <a:ext cx="1515" cy="49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0.8</w:t>
                                    </w:r>
                                  </w:p>
                                </w:txbxContent>
                              </wps:txbx>
                              <wps:bodyPr wrap="square" upright="1"/>
                            </wps:wsp>
                          </wpg:wgp>
                        </a:graphicData>
                      </a:graphic>
                    </wp:anchor>
                  </w:drawing>
                </mc:Choice>
                <mc:Fallback>
                  <w:pict>
                    <v:group id="_x0000_s1026" o:spid="_x0000_s1026" o:spt="203" style="position:absolute;left:0pt;margin-left:66.65pt;margin-top:9.3pt;height:54.3pt;width:189.7pt;z-index:251703296;mso-width-relative:page;mso-height-relative:page;" coordorigin="4266,298759" coordsize="3794,1086" o:gfxdata="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CynfD32gAAAAoBAAAPAAAAAAAAAAEAIAAAACIAAABkcnMvZG93bnJldi54&#10;bWxQSwECFAAUAAAACACHTuJAR6q6PYcDAACODAAADgAAAAAAAAABACAAAAApAQAAZHJzL2Uyb0Rv&#10;Yy54bWxQSwUGAAAAAAYABgBZAQAAIgcAAAAA&#10;">
                      <o:lock v:ext="edit" aspectratio="f"/>
                      <v:shape id="自选图形 454" o:spid="_x0000_s1026" o:spt="32" type="#_x0000_t32" style="position:absolute;left:4266;top:299642;height:0;width:1406;" filled="f" stroked="t" coordsize="21600,21600" o:gfxdata="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9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455" o:spid="_x0000_s1026" o:spt="1" style="position:absolute;left:5661;top:299351;height:495;width:1350;"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val="en-US" w:eastAsia="zh-CN"/>
                                </w:rPr>
                                <w:t>切割</w:t>
                              </w:r>
                              <w:r>
                                <w:rPr>
                                  <w:rFonts w:hint="eastAsia"/>
                                  <w:lang w:eastAsia="zh-CN"/>
                                </w:rPr>
                                <w:t>用水</w:t>
                              </w:r>
                            </w:p>
                          </w:txbxContent>
                        </v:textbox>
                      </v:rect>
                      <v:rect id="矩形 452" o:spid="_x0000_s1026" o:spt="1" style="position:absolute;left:4461;top:299306;height:495;width:930;"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0.8</w:t>
                              </w:r>
                            </w:p>
                          </w:txbxContent>
                        </v:textbox>
                      </v:rect>
                      <v:shape id="自选图形 453" o:spid="_x0000_s1026" o:spt="32" type="#_x0000_t32" style="position:absolute;left:6126;top:299021;flip:y;height:330;width:750;" filled="f" stroked="t" coordsize="21600,21600" o:gfxdata="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FSR8r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shape>
                      <v:rect id="矩形 451" o:spid="_x0000_s1026" o:spt="1" style="position:absolute;left:6546;top:298759;height:495;width:1515;" filled="f" stroked="f" coordsize="21600,21600" o:gfxdata="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mhc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0.8</w:t>
                              </w:r>
                            </w:p>
                          </w:txbxContent>
                        </v:textbox>
                      </v:rect>
                    </v:group>
                  </w:pict>
                </mc:Fallback>
              </mc:AlternateContent>
            </w:r>
          </w:p>
          <w:p>
            <w:pPr>
              <w:pStyle w:val="53"/>
              <w:ind w:firstLine="480"/>
              <w:rPr>
                <w:rFonts w:hint="eastAsia" w:ascii="Times New Roman" w:hAnsi="Times New Roman" w:cs="Times New Roman"/>
                <w:bCs/>
                <w:color w:val="auto"/>
                <w:u w:val="none"/>
                <w:lang w:eastAsia="zh-CN"/>
              </w:rPr>
            </w:pPr>
          </w:p>
          <w:p>
            <w:pPr>
              <w:pStyle w:val="53"/>
              <w:ind w:firstLine="480"/>
              <w:rPr>
                <w:rFonts w:hint="eastAsia" w:ascii="Times New Roman" w:hAnsi="Times New Roman" w:cs="Times New Roman"/>
                <w:bCs/>
                <w:color w:val="auto"/>
                <w:u w:val="none"/>
                <w:lang w:eastAsia="zh-CN"/>
              </w:rPr>
            </w:pPr>
          </w:p>
          <w:p>
            <w:pPr>
              <w:pStyle w:val="53"/>
              <w:ind w:firstLine="480"/>
              <w:rPr>
                <w:rFonts w:hint="eastAsia" w:ascii="Times New Roman" w:hAnsi="Times New Roman" w:cs="Times New Roman"/>
                <w:bCs/>
                <w:color w:val="auto"/>
                <w:u w:val="none"/>
                <w:lang w:eastAsia="zh-CN"/>
              </w:rPr>
            </w:pPr>
            <w:r>
              <w:rPr>
                <w:sz w:val="24"/>
              </w:rPr>
              <mc:AlternateContent>
                <mc:Choice Requires="wpg">
                  <w:drawing>
                    <wp:anchor distT="0" distB="0" distL="114300" distR="114300" simplePos="0" relativeHeight="251704320" behindDoc="0" locked="0" layoutInCell="1" allowOverlap="1">
                      <wp:simplePos x="0" y="0"/>
                      <wp:positionH relativeFrom="column">
                        <wp:posOffset>846455</wp:posOffset>
                      </wp:positionH>
                      <wp:positionV relativeFrom="paragraph">
                        <wp:posOffset>129540</wp:posOffset>
                      </wp:positionV>
                      <wp:extent cx="2409825" cy="690245"/>
                      <wp:effectExtent l="0" t="0" r="0" b="16510"/>
                      <wp:wrapNone/>
                      <wp:docPr id="124" name="组合 124"/>
                      <wp:cNvGraphicFramePr/>
                      <a:graphic xmlns:a="http://schemas.openxmlformats.org/drawingml/2006/main">
                        <a:graphicData uri="http://schemas.microsoft.com/office/word/2010/wordprocessingGroup">
                          <wpg:wgp>
                            <wpg:cNvGrpSpPr/>
                            <wpg:grpSpPr>
                              <a:xfrm>
                                <a:off x="0" y="0"/>
                                <a:ext cx="2409825" cy="690245"/>
                                <a:chOff x="4266" y="298759"/>
                                <a:chExt cx="3795" cy="1087"/>
                              </a:xfrm>
                            </wpg:grpSpPr>
                            <wps:wsp>
                              <wps:cNvPr id="125" name="自选图形 454"/>
                              <wps:cNvCnPr/>
                              <wps:spPr>
                                <a:xfrm>
                                  <a:off x="4266" y="299642"/>
                                  <a:ext cx="1406" cy="0"/>
                                </a:xfrm>
                                <a:prstGeom prst="straightConnector1">
                                  <a:avLst/>
                                </a:prstGeom>
                                <a:ln w="9525" cap="flat" cmpd="sng">
                                  <a:solidFill>
                                    <a:srgbClr val="000000"/>
                                  </a:solidFill>
                                  <a:prstDash val="solid"/>
                                  <a:headEnd type="none" w="med" len="med"/>
                                  <a:tailEnd type="triangle" w="med" len="med"/>
                                </a:ln>
                              </wps:spPr>
                              <wps:bodyPr/>
                            </wps:wsp>
                            <wps:wsp>
                              <wps:cNvPr id="126" name="矩形 455"/>
                              <wps:cNvSpPr/>
                              <wps:spPr>
                                <a:xfrm>
                                  <a:off x="5661" y="299351"/>
                                  <a:ext cx="1814"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隔离剂调配</w:t>
                                    </w:r>
                                    <w:r>
                                      <w:rPr>
                                        <w:rFonts w:hint="eastAsia"/>
                                        <w:lang w:eastAsia="zh-CN"/>
                                      </w:rPr>
                                      <w:t>用水</w:t>
                                    </w:r>
                                  </w:p>
                                </w:txbxContent>
                              </wps:txbx>
                              <wps:bodyPr wrap="square" upright="1"/>
                            </wps:wsp>
                            <wps:wsp>
                              <wps:cNvPr id="127" name="矩形 452"/>
                              <wps:cNvSpPr/>
                              <wps:spPr>
                                <a:xfrm>
                                  <a:off x="4461" y="299306"/>
                                  <a:ext cx="930" cy="495"/>
                                </a:xfrm>
                                <a:prstGeom prst="rect">
                                  <a:avLst/>
                                </a:prstGeom>
                                <a:noFill/>
                                <a:ln>
                                  <a:noFill/>
                                </a:ln>
                              </wps:spPr>
                              <wps:txbx>
                                <w:txbxContent>
                                  <w:p>
                                    <w:pPr>
                                      <w:jc w:val="center"/>
                                      <w:rPr>
                                        <w:rFonts w:hint="default" w:eastAsia="宋体"/>
                                        <w:lang w:val="en-US" w:eastAsia="zh-CN"/>
                                      </w:rPr>
                                    </w:pPr>
                                    <w:r>
                                      <w:rPr>
                                        <w:rFonts w:hint="eastAsia"/>
                                        <w:lang w:val="en-US" w:eastAsia="zh-CN"/>
                                      </w:rPr>
                                      <w:t>0.25</w:t>
                                    </w:r>
                                  </w:p>
                                </w:txbxContent>
                              </wps:txbx>
                              <wps:bodyPr wrap="square" upright="1"/>
                            </wps:wsp>
                            <wps:wsp>
                              <wps:cNvPr id="128" name="自选图形 453"/>
                              <wps:cNvCnPr/>
                              <wps:spPr>
                                <a:xfrm flipV="1">
                                  <a:off x="6126" y="299021"/>
                                  <a:ext cx="750" cy="330"/>
                                </a:xfrm>
                                <a:prstGeom prst="straightConnector1">
                                  <a:avLst/>
                                </a:prstGeom>
                                <a:ln w="9525" cap="flat" cmpd="sng">
                                  <a:solidFill>
                                    <a:srgbClr val="000000"/>
                                  </a:solidFill>
                                  <a:prstDash val="dash"/>
                                  <a:headEnd type="none" w="med" len="med"/>
                                  <a:tailEnd type="triangle" w="med" len="med"/>
                                </a:ln>
                              </wps:spPr>
                              <wps:bodyPr/>
                            </wps:wsp>
                            <wps:wsp>
                              <wps:cNvPr id="129" name="矩形 451"/>
                              <wps:cNvSpPr/>
                              <wps:spPr>
                                <a:xfrm>
                                  <a:off x="6546" y="298759"/>
                                  <a:ext cx="1515" cy="49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0.25</w:t>
                                    </w:r>
                                  </w:p>
                                </w:txbxContent>
                              </wps:txbx>
                              <wps:bodyPr wrap="square" upright="1"/>
                            </wps:wsp>
                          </wpg:wgp>
                        </a:graphicData>
                      </a:graphic>
                    </wp:anchor>
                  </w:drawing>
                </mc:Choice>
                <mc:Fallback>
                  <w:pict>
                    <v:group id="_x0000_s1026" o:spid="_x0000_s1026" o:spt="203" style="position:absolute;left:0pt;margin-left:66.65pt;margin-top:10.2pt;height:54.35pt;width:189.75pt;z-index:251704320;mso-width-relative:page;mso-height-relative:page;" coordorigin="4266,298759" coordsize="3795,1087" o:gfxdata="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V&#10;hZP62QAAAAoBAAAPAAAAAAAAAAEAIAAAACIAAABkcnMvZG93bnJldi54bWxQSwECFAAUAAAACACH&#10;TuJAUmszZXkDAACODAAADgAAAAAAAAABACAAAAAoAQAAZHJzL2Uyb0RvYy54bWxQSwUGAAAAAAYA&#10;BgBZAQAAEwcAAAAA&#10;">
                      <o:lock v:ext="edit" aspectratio="f"/>
                      <v:shape id="自选图形 454" o:spid="_x0000_s1026" o:spt="32" type="#_x0000_t32" style="position:absolute;left:4266;top:299642;height:0;width:1406;" filled="f" stroked="t" coordsize="21600,21600" o:gfxdata="UEsDBAoAAAAAAIdO4kAAAAAAAAAAAAAAAAAEAAAAZHJzL1BLAwQUAAAACACHTuJAkb42970AAADc&#10;AAAADwAAAGRycy9kb3ducmV2LnhtbEVPS2sCMRC+C/6HMEJvml2h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vjb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455" o:spid="_x0000_s1026" o:spt="1" style="position:absolute;left:5661;top:299351;height:495;width:1814;" fillcolor="#FFFFFF" filled="t" stroked="t" coordsize="21600,21600" o:gfxdata="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4R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eastAsia="zh-CN"/>
                                </w:rPr>
                              </w:pPr>
                              <w:r>
                                <w:rPr>
                                  <w:rFonts w:hint="eastAsia"/>
                                  <w:lang w:val="en-US" w:eastAsia="zh-CN"/>
                                </w:rPr>
                                <w:t>隔离剂调配</w:t>
                              </w:r>
                              <w:r>
                                <w:rPr>
                                  <w:rFonts w:hint="eastAsia"/>
                                  <w:lang w:eastAsia="zh-CN"/>
                                </w:rPr>
                                <w:t>用水</w:t>
                              </w:r>
                            </w:p>
                          </w:txbxContent>
                        </v:textbox>
                      </v:rect>
                      <v:rect id="矩形 452" o:spid="_x0000_s1026" o:spt="1" style="position:absolute;left:4461;top:299306;height:495;width:930;" filled="f" stroked="f" coordsize="21600,21600" o:gfxdata="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BYi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0.25</w:t>
                              </w:r>
                            </w:p>
                          </w:txbxContent>
                        </v:textbox>
                      </v:rect>
                      <v:shape id="自选图形 453" o:spid="_x0000_s1026" o:spt="32" type="#_x0000_t32" style="position:absolute;left:6126;top:299021;flip:y;height:330;width:750;" filled="f" stroked="t" coordsize="21600,21600" o:gfxdata="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1oCb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rect id="矩形 451" o:spid="_x0000_s1026" o:spt="1" style="position:absolute;left:6546;top:298759;height:495;width:1515;" filled="f" stroked="f" coordsize="21600,21600" o:gfxdata="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NpY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0.25</w:t>
                              </w:r>
                            </w:p>
                          </w:txbxContent>
                        </v:textbox>
                      </v:rect>
                    </v:group>
                  </w:pict>
                </mc:Fallback>
              </mc:AlternateContent>
            </w:r>
          </w:p>
          <w:p>
            <w:pPr>
              <w:pStyle w:val="53"/>
              <w:ind w:firstLine="480"/>
              <w:rPr>
                <w:rFonts w:hint="eastAsia" w:ascii="Times New Roman" w:hAnsi="Times New Roman" w:cs="Times New Roman"/>
                <w:bCs/>
                <w:color w:val="auto"/>
                <w:u w:val="none"/>
                <w:lang w:eastAsia="zh-CN"/>
              </w:rPr>
            </w:pPr>
          </w:p>
          <w:p>
            <w:pPr>
              <w:pStyle w:val="53"/>
              <w:ind w:firstLine="480"/>
              <w:rPr>
                <w:rFonts w:hint="eastAsia" w:ascii="Times New Roman" w:hAnsi="Times New Roman" w:cs="Times New Roman"/>
                <w:bCs/>
                <w:color w:val="auto"/>
                <w:u w:val="none"/>
                <w:lang w:eastAsia="zh-CN"/>
              </w:rPr>
            </w:pP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69504" behindDoc="0" locked="0" layoutInCell="1" allowOverlap="1">
                      <wp:simplePos x="0" y="0"/>
                      <wp:positionH relativeFrom="column">
                        <wp:posOffset>2104390</wp:posOffset>
                      </wp:positionH>
                      <wp:positionV relativeFrom="paragraph">
                        <wp:posOffset>219075</wp:posOffset>
                      </wp:positionV>
                      <wp:extent cx="314325" cy="185420"/>
                      <wp:effectExtent l="2540" t="0" r="6985" b="5080"/>
                      <wp:wrapNone/>
                      <wp:docPr id="11" name="自选图形 39"/>
                      <wp:cNvGraphicFramePr/>
                      <a:graphic xmlns:a="http://schemas.openxmlformats.org/drawingml/2006/main">
                        <a:graphicData uri="http://schemas.microsoft.com/office/word/2010/wordprocessingShape">
                          <wps:wsp>
                            <wps:cNvCnPr>
                              <a:endCxn id="12" idx="1"/>
                            </wps:cNvCnPr>
                            <wps:spPr>
                              <a:xfrm flipV="1">
                                <a:off x="0" y="0"/>
                                <a:ext cx="314325" cy="18542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39" o:spid="_x0000_s1026" o:spt="32" type="#_x0000_t32" style="position:absolute;left:0pt;flip:y;margin-left:165.7pt;margin-top:17.25pt;height:14.6pt;width:24.75pt;z-index:251669504;mso-width-relative:page;mso-height-relative:page;" filled="f" stroked="t" coordsize="21600,21600" o:gfxdata="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EjJrHWAAAACQEAAA8A&#10;AAAAAAAAAQAgAAAAIgAAAGRycy9kb3ducmV2LnhtbFBLAQIUABQAAAAIAIdO4kDEg49PGQIAAB4E&#10;AAAOAAAAAAAAAAEAIAAAACUBAABkcnMvZTJvRG9jLnhtbFBLBQYAAAAABgAGAFkBAACwBQAAAAA=&#10;">
                      <v:fill on="f" focussize="0,0"/>
                      <v:stroke color="#000000" joinstyle="round" dashstyle="dash"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70528" behindDoc="0" locked="0" layoutInCell="1" allowOverlap="1">
                      <wp:simplePos x="0" y="0"/>
                      <wp:positionH relativeFrom="column">
                        <wp:posOffset>2418715</wp:posOffset>
                      </wp:positionH>
                      <wp:positionV relativeFrom="paragraph">
                        <wp:posOffset>61595</wp:posOffset>
                      </wp:positionV>
                      <wp:extent cx="723900" cy="314325"/>
                      <wp:effectExtent l="0" t="0" r="0" b="0"/>
                      <wp:wrapNone/>
                      <wp:docPr id="12" name="矩形 40"/>
                      <wp:cNvGraphicFramePr/>
                      <a:graphic xmlns:a="http://schemas.openxmlformats.org/drawingml/2006/main">
                        <a:graphicData uri="http://schemas.microsoft.com/office/word/2010/wordprocessingShape">
                          <wps:wsp>
                            <wps:cNvSpPr/>
                            <wps:spPr>
                              <a:xfrm>
                                <a:off x="0" y="0"/>
                                <a:ext cx="723900" cy="314325"/>
                              </a:xfrm>
                              <a:prstGeom prst="rect">
                                <a:avLst/>
                              </a:prstGeom>
                              <a:noFill/>
                              <a:ln>
                                <a:noFill/>
                              </a:ln>
                            </wps:spPr>
                            <wps:txbx>
                              <w:txbxContent>
                                <w:p>
                                  <w:pPr>
                                    <w:jc w:val="center"/>
                                    <w:rPr>
                                      <w:rFonts w:hint="default" w:eastAsia="宋体"/>
                                      <w:lang w:val="en-US" w:eastAsia="zh-CN"/>
                                    </w:rPr>
                                  </w:pPr>
                                  <w:r>
                                    <w:rPr>
                                      <w:rFonts w:hint="eastAsia"/>
                                    </w:rPr>
                                    <w:t>损耗</w:t>
                                  </w:r>
                                  <w:r>
                                    <w:rPr>
                                      <w:rFonts w:hint="eastAsia"/>
                                      <w:lang w:val="en-US" w:eastAsia="zh-CN"/>
                                    </w:rPr>
                                    <w:t>0.06</w:t>
                                  </w:r>
                                </w:p>
                              </w:txbxContent>
                            </wps:txbx>
                            <wps:bodyPr vert="horz" wrap="square" anchor="t" anchorCtr="0" upright="1"/>
                          </wps:wsp>
                        </a:graphicData>
                      </a:graphic>
                    </wp:anchor>
                  </w:drawing>
                </mc:Choice>
                <mc:Fallback>
                  <w:pict>
                    <v:rect id="矩形 40" o:spid="_x0000_s1026" o:spt="1" style="position:absolute;left:0pt;margin-left:190.45pt;margin-top:4.85pt;height:24.75pt;width:57pt;z-index:251670528;mso-width-relative:page;mso-height-relative:page;" filled="f" stroked="f" coordsize="21600,21600" o:gfxdata="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vqko9kAAAAIAQAADwAAAAAAAAABACAAAAAiAAAAZHJzL2Rvd25yZXYu&#10;eG1sUEsBAhQAFAAAAAgAh07iQOGjb0rBAQAAdQMAAA4AAAAAAAAAAQAgAAAAKAEAAGRycy9lMm9E&#10;b2MueG1sUEsFBgAAAAAGAAYAWQEAAFsFAAAAAA==&#10;">
                      <v:fill on="f" focussize="0,0"/>
                      <v:stroke on="f"/>
                      <v:imagedata o:title=""/>
                      <o:lock v:ext="edit" aspectratio="f"/>
                      <v:textbox>
                        <w:txbxContent>
                          <w:p>
                            <w:pPr>
                              <w:jc w:val="center"/>
                              <w:rPr>
                                <w:rFonts w:hint="default" w:eastAsia="宋体"/>
                                <w:lang w:val="en-US" w:eastAsia="zh-CN"/>
                              </w:rPr>
                            </w:pPr>
                            <w:r>
                              <w:rPr>
                                <w:rFonts w:hint="eastAsia"/>
                              </w:rPr>
                              <w:t>损耗</w:t>
                            </w:r>
                            <w:r>
                              <w:rPr>
                                <w:rFonts w:hint="eastAsia"/>
                                <w:lang w:val="en-US" w:eastAsia="zh-CN"/>
                              </w:rPr>
                              <w:t>0.06</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68480" behindDoc="0" locked="0" layoutInCell="1" allowOverlap="1">
                      <wp:simplePos x="0" y="0"/>
                      <wp:positionH relativeFrom="column">
                        <wp:posOffset>951865</wp:posOffset>
                      </wp:positionH>
                      <wp:positionV relativeFrom="paragraph">
                        <wp:posOffset>141605</wp:posOffset>
                      </wp:positionV>
                      <wp:extent cx="647700" cy="314325"/>
                      <wp:effectExtent l="0" t="0" r="0" b="0"/>
                      <wp:wrapNone/>
                      <wp:docPr id="10" name="矩形 38"/>
                      <wp:cNvGraphicFramePr/>
                      <a:graphic xmlns:a="http://schemas.openxmlformats.org/drawingml/2006/main">
                        <a:graphicData uri="http://schemas.microsoft.com/office/word/2010/wordprocessingShape">
                          <wps:wsp>
                            <wps:cNvSpPr/>
                            <wps:spPr>
                              <a:xfrm>
                                <a:off x="0" y="0"/>
                                <a:ext cx="647700" cy="314325"/>
                              </a:xfrm>
                              <a:prstGeom prst="rect">
                                <a:avLst/>
                              </a:prstGeom>
                              <a:noFill/>
                              <a:ln>
                                <a:noFill/>
                              </a:ln>
                            </wps:spPr>
                            <wps:txbx>
                              <w:txbxContent>
                                <w:p>
                                  <w:pPr>
                                    <w:jc w:val="center"/>
                                    <w:rPr>
                                      <w:rFonts w:hint="default" w:eastAsia="宋体"/>
                                      <w:lang w:val="en-US" w:eastAsia="zh-CN"/>
                                    </w:rPr>
                                  </w:pPr>
                                  <w:r>
                                    <w:rPr>
                                      <w:rFonts w:hint="eastAsia"/>
                                      <w:lang w:val="en-US" w:eastAsia="zh-CN"/>
                                    </w:rPr>
                                    <w:t>0.3</w:t>
                                  </w:r>
                                </w:p>
                              </w:txbxContent>
                            </wps:txbx>
                            <wps:bodyPr vert="horz" wrap="square" anchor="t" anchorCtr="0" upright="1"/>
                          </wps:wsp>
                        </a:graphicData>
                      </a:graphic>
                    </wp:anchor>
                  </w:drawing>
                </mc:Choice>
                <mc:Fallback>
                  <w:pict>
                    <v:rect id="矩形 38" o:spid="_x0000_s1026" o:spt="1" style="position:absolute;left:0pt;margin-left:74.95pt;margin-top:11.15pt;height:24.75pt;width:51pt;z-index:251668480;mso-width-relative:page;mso-height-relative:page;" filled="f" stroked="f" coordsize="21600,21600" o:gfxdata="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K1JH52gAAAAkBAAAPAAAAAAAAAAEAIAAAACIAAABkcnMvZG93bnJl&#10;di54bWxQSwECFAAUAAAACACHTuJA1B6MbcIBAAB1AwAADgAAAAAAAAABACAAAAApAQAAZHJzL2Uy&#10;b0RvYy54bWxQSwUGAAAAAAYABgBZAQAAXQU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0.3</w:t>
                            </w:r>
                          </w:p>
                        </w:txbxContent>
                      </v:textbox>
                    </v:rect>
                  </w:pict>
                </mc:Fallback>
              </mc:AlternateContent>
            </w:r>
            <w:r>
              <w:rPr>
                <w:color w:val="auto"/>
                <w:sz w:val="24"/>
                <w:u w:val="none"/>
              </w:rPr>
              <mc:AlternateContent>
                <mc:Choice Requires="wps">
                  <w:drawing>
                    <wp:anchor distT="0" distB="0" distL="114300" distR="114300" simplePos="0" relativeHeight="251673600" behindDoc="0" locked="0" layoutInCell="1" allowOverlap="1">
                      <wp:simplePos x="0" y="0"/>
                      <wp:positionH relativeFrom="column">
                        <wp:posOffset>3171190</wp:posOffset>
                      </wp:positionH>
                      <wp:positionV relativeFrom="paragraph">
                        <wp:posOffset>182880</wp:posOffset>
                      </wp:positionV>
                      <wp:extent cx="1123950" cy="314325"/>
                      <wp:effectExtent l="4445" t="4445" r="14605" b="5080"/>
                      <wp:wrapNone/>
                      <wp:docPr id="15" name="矩形 43"/>
                      <wp:cNvGraphicFramePr/>
                      <a:graphic xmlns:a="http://schemas.openxmlformats.org/drawingml/2006/main">
                        <a:graphicData uri="http://schemas.microsoft.com/office/word/2010/wordprocessingShape">
                          <wps:wsp>
                            <wps:cNvSpPr/>
                            <wps:spPr>
                              <a:xfrm>
                                <a:off x="0" y="0"/>
                                <a:ext cx="112395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化粪池</w:t>
                                  </w:r>
                                </w:p>
                              </w:txbxContent>
                            </wps:txbx>
                            <wps:bodyPr vert="horz" wrap="square" anchor="t" anchorCtr="0" upright="1"/>
                          </wps:wsp>
                        </a:graphicData>
                      </a:graphic>
                    </wp:anchor>
                  </w:drawing>
                </mc:Choice>
                <mc:Fallback>
                  <w:pict>
                    <v:rect id="矩形 43" o:spid="_x0000_s1026" o:spt="1" style="position:absolute;left:0pt;margin-left:249.7pt;margin-top:14.4pt;height:24.75pt;width:88.5pt;z-index:251673600;mso-width-relative:page;mso-height-relative:page;" fillcolor="#FFFFFF" filled="t" stroked="t" coordsize="21600,21600" o:gfxdata="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2Q0wTY&#10;AAAACQEAAA8AAAAAAAAAAQAgAAAAIgAAAGRycy9kb3ducmV2LnhtbFBLAQIUABQAAAAIAIdO4kDZ&#10;o6OjIAIAAF4EAAAOAAAAAAAAAAEAIAAAACcBAABkcnMvZTJvRG9jLnhtbFBLBQYAAAAABgAGAFkB&#10;AAC5BQAAAAA=&#10;">
                      <v:fill on="t" focussize="0,0"/>
                      <v:stroke color="#000000" joinstyle="miter"/>
                      <v:imagedata o:title=""/>
                      <o:lock v:ext="edit" aspectratio="f"/>
                      <v:textbox>
                        <w:txbxContent>
                          <w:p>
                            <w:pPr>
                              <w:jc w:val="center"/>
                            </w:pPr>
                            <w:r>
                              <w:rPr>
                                <w:rFonts w:hint="eastAsia"/>
                              </w:rPr>
                              <w:t>化粪池</w:t>
                            </w:r>
                          </w:p>
                        </w:txbxContent>
                      </v:textbox>
                    </v:rect>
                  </w:pict>
                </mc:Fallback>
              </mc:AlternateContent>
            </w:r>
            <w:r>
              <w:rPr>
                <w:color w:val="auto"/>
                <w:sz w:val="24"/>
                <w:u w:val="none"/>
              </w:rPr>
              <mc:AlternateContent>
                <mc:Choice Requires="wps">
                  <w:drawing>
                    <wp:anchor distT="0" distB="0" distL="114300" distR="114300" simplePos="0" relativeHeight="251672576" behindDoc="0" locked="0" layoutInCell="1" allowOverlap="1">
                      <wp:simplePos x="0" y="0"/>
                      <wp:positionH relativeFrom="column">
                        <wp:posOffset>2466340</wp:posOffset>
                      </wp:positionH>
                      <wp:positionV relativeFrom="paragraph">
                        <wp:posOffset>93980</wp:posOffset>
                      </wp:positionV>
                      <wp:extent cx="647700" cy="314325"/>
                      <wp:effectExtent l="0" t="0" r="0" b="0"/>
                      <wp:wrapNone/>
                      <wp:docPr id="14" name="矩形 42"/>
                      <wp:cNvGraphicFramePr/>
                      <a:graphic xmlns:a="http://schemas.openxmlformats.org/drawingml/2006/main">
                        <a:graphicData uri="http://schemas.microsoft.com/office/word/2010/wordprocessingShape">
                          <wps:wsp>
                            <wps:cNvSpPr/>
                            <wps:spPr>
                              <a:xfrm>
                                <a:off x="0" y="0"/>
                                <a:ext cx="647700" cy="314325"/>
                              </a:xfrm>
                              <a:prstGeom prst="rect">
                                <a:avLst/>
                              </a:prstGeom>
                              <a:noFill/>
                              <a:ln>
                                <a:noFill/>
                              </a:ln>
                            </wps:spPr>
                            <wps:txbx>
                              <w:txbxContent>
                                <w:p>
                                  <w:pPr>
                                    <w:jc w:val="center"/>
                                    <w:rPr>
                                      <w:rFonts w:hint="default" w:eastAsia="宋体"/>
                                      <w:lang w:val="en-US" w:eastAsia="zh-CN"/>
                                    </w:rPr>
                                  </w:pPr>
                                  <w:r>
                                    <w:rPr>
                                      <w:rFonts w:hint="eastAsia"/>
                                      <w:lang w:val="en-US" w:eastAsia="zh-CN"/>
                                    </w:rPr>
                                    <w:t>0.24</w:t>
                                  </w:r>
                                </w:p>
                              </w:txbxContent>
                            </wps:txbx>
                            <wps:bodyPr vert="horz" wrap="square" anchor="t" anchorCtr="0" upright="1"/>
                          </wps:wsp>
                        </a:graphicData>
                      </a:graphic>
                    </wp:anchor>
                  </w:drawing>
                </mc:Choice>
                <mc:Fallback>
                  <w:pict>
                    <v:rect id="矩形 42" o:spid="_x0000_s1026" o:spt="1" style="position:absolute;left:0pt;margin-left:194.2pt;margin-top:7.4pt;height:24.75pt;width:51pt;z-index:251672576;mso-width-relative:page;mso-height-relative:page;" filled="f" stroked="f" coordsize="21600,21600" o:gfxdata="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qEc6PZAAAACQEAAA8AAAAAAAAAAQAgAAAAIgAAAGRycy9kb3ducmV2&#10;LnhtbFBLAQIUABQAAAAIAIdO4kCUWgKlwgEAAHUDAAAOAAAAAAAAAAEAIAAAACgBAABkcnMvZTJv&#10;RG9jLnhtbFBLBQYAAAAABgAGAFkBAABc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0.24</w:t>
                            </w:r>
                          </w:p>
                        </w:txbxContent>
                      </v:textbox>
                    </v:rect>
                  </w:pict>
                </mc:Fallback>
              </mc:AlternateContent>
            </w:r>
            <w:r>
              <w:rPr>
                <w:color w:val="auto"/>
                <w:sz w:val="24"/>
                <w:u w:val="none"/>
              </w:rPr>
              <mc:AlternateContent>
                <mc:Choice Requires="wps">
                  <w:drawing>
                    <wp:anchor distT="0" distB="0" distL="114300" distR="114300" simplePos="0" relativeHeight="251675648" behindDoc="0" locked="0" layoutInCell="1" allowOverlap="1">
                      <wp:simplePos x="0" y="0"/>
                      <wp:positionH relativeFrom="column">
                        <wp:posOffset>4533265</wp:posOffset>
                      </wp:positionH>
                      <wp:positionV relativeFrom="paragraph">
                        <wp:posOffset>84455</wp:posOffset>
                      </wp:positionV>
                      <wp:extent cx="771525" cy="494665"/>
                      <wp:effectExtent l="0" t="0" r="0" b="0"/>
                      <wp:wrapNone/>
                      <wp:docPr id="17" name="矩形 45"/>
                      <wp:cNvGraphicFramePr/>
                      <a:graphic xmlns:a="http://schemas.openxmlformats.org/drawingml/2006/main">
                        <a:graphicData uri="http://schemas.microsoft.com/office/word/2010/wordprocessingShape">
                          <wps:wsp>
                            <wps:cNvSpPr/>
                            <wps:spPr>
                              <a:xfrm>
                                <a:off x="0" y="0"/>
                                <a:ext cx="771525" cy="494665"/>
                              </a:xfrm>
                              <a:prstGeom prst="rect">
                                <a:avLst/>
                              </a:prstGeom>
                              <a:noFill/>
                              <a:ln>
                                <a:noFill/>
                              </a:ln>
                            </wps:spPr>
                            <wps:txbx>
                              <w:txbxContent>
                                <w:p>
                                  <w:pPr>
                                    <w:jc w:val="center"/>
                                    <w:rPr>
                                      <w:rFonts w:hint="eastAsia" w:eastAsia="宋体"/>
                                      <w:lang w:val="en-US" w:eastAsia="zh-CN"/>
                                    </w:rPr>
                                  </w:pPr>
                                  <w:r>
                                    <w:rPr>
                                      <w:rFonts w:hint="eastAsia"/>
                                    </w:rPr>
                                    <w:t>定期清运肥</w:t>
                                  </w:r>
                                  <w:r>
                                    <w:rPr>
                                      <w:rFonts w:hint="eastAsia"/>
                                      <w:lang w:val="en-US" w:eastAsia="zh-CN"/>
                                    </w:rPr>
                                    <w:t>田</w:t>
                                  </w:r>
                                </w:p>
                              </w:txbxContent>
                            </wps:txbx>
                            <wps:bodyPr vert="horz" wrap="square" anchor="t" anchorCtr="0" upright="1"/>
                          </wps:wsp>
                        </a:graphicData>
                      </a:graphic>
                    </wp:anchor>
                  </w:drawing>
                </mc:Choice>
                <mc:Fallback>
                  <w:pict>
                    <v:rect id="矩形 45" o:spid="_x0000_s1026" o:spt="1" style="position:absolute;left:0pt;margin-left:356.95pt;margin-top:6.65pt;height:38.95pt;width:60.75pt;z-index:251675648;mso-width-relative:page;mso-height-relative:page;" filled="f" stroked="f" coordsize="21600,21600" o:gfxdata="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tHX/fbAAAACQEAAA8AAAAAAAAAAQAgAAAAIgAAAGRycy9kb3du&#10;cmV2LnhtbFBLAQIUABQAAAAIAIdO4kAWNFgnwwEAAHUDAAAOAAAAAAAAAAEAIAAAACoBAABkcnMv&#10;ZTJvRG9jLnhtbFBLBQYAAAAABgAGAFkBAABfBQAAAAA=&#10;">
                      <v:fill on="f" focussize="0,0"/>
                      <v:stroke on="f"/>
                      <v:imagedata o:title=""/>
                      <o:lock v:ext="edit" aspectratio="f"/>
                      <v:textbox>
                        <w:txbxContent>
                          <w:p>
                            <w:pPr>
                              <w:jc w:val="center"/>
                              <w:rPr>
                                <w:rFonts w:hint="eastAsia" w:eastAsia="宋体"/>
                                <w:lang w:val="en-US" w:eastAsia="zh-CN"/>
                              </w:rPr>
                            </w:pPr>
                            <w:r>
                              <w:rPr>
                                <w:rFonts w:hint="eastAsia"/>
                              </w:rPr>
                              <w:t>定期清运肥</w:t>
                            </w:r>
                            <w:r>
                              <w:rPr>
                                <w:rFonts w:hint="eastAsia"/>
                                <w:lang w:val="en-US" w:eastAsia="zh-CN"/>
                              </w:rPr>
                              <w:t>田</w:t>
                            </w:r>
                          </w:p>
                        </w:txbxContent>
                      </v:textbox>
                    </v:rect>
                  </w:pict>
                </mc:Fallback>
              </mc:AlternateContent>
            </w:r>
            <w:r>
              <w:rPr>
                <w:color w:val="auto"/>
                <w:sz w:val="24"/>
                <w:u w:val="none"/>
              </w:rPr>
              <mc:AlternateContent>
                <mc:Choice Requires="wps">
                  <w:drawing>
                    <wp:anchor distT="0" distB="0" distL="114300" distR="114300" simplePos="0" relativeHeight="251667456" behindDoc="0" locked="0" layoutInCell="1" allowOverlap="1">
                      <wp:simplePos x="0" y="0"/>
                      <wp:positionH relativeFrom="column">
                        <wp:posOffset>1790065</wp:posOffset>
                      </wp:positionH>
                      <wp:positionV relativeFrom="paragraph">
                        <wp:posOffset>160655</wp:posOffset>
                      </wp:positionV>
                      <wp:extent cx="790575" cy="314325"/>
                      <wp:effectExtent l="4445" t="4445" r="5080" b="5080"/>
                      <wp:wrapNone/>
                      <wp:docPr id="9" name="矩形 37"/>
                      <wp:cNvGraphicFramePr/>
                      <a:graphic xmlns:a="http://schemas.openxmlformats.org/drawingml/2006/main">
                        <a:graphicData uri="http://schemas.microsoft.com/office/word/2010/wordprocessingShape">
                          <wps:wsp>
                            <wps:cNvSpPr/>
                            <wps:spPr>
                              <a:xfrm>
                                <a:off x="0" y="0"/>
                                <a:ext cx="79057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员工生活</w:t>
                                  </w:r>
                                </w:p>
                              </w:txbxContent>
                            </wps:txbx>
                            <wps:bodyPr vert="horz" wrap="square" anchor="t" anchorCtr="0" upright="1"/>
                          </wps:wsp>
                        </a:graphicData>
                      </a:graphic>
                    </wp:anchor>
                  </w:drawing>
                </mc:Choice>
                <mc:Fallback>
                  <w:pict>
                    <v:rect id="矩形 37" o:spid="_x0000_s1026" o:spt="1" style="position:absolute;left:0pt;margin-left:140.95pt;margin-top:12.65pt;height:24.75pt;width:62.25pt;z-index:251667456;mso-width-relative:page;mso-height-relative:page;" fillcolor="#FFFFFF" filled="t" stroked="t" coordsize="21600,21600" o:gfxdata="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NAAW2AAA&#10;AAkBAAAPAAAAAAAAAAEAIAAAACIAAABkcnMvZG93bnJldi54bWxQSwECFAAUAAAACACHTuJA6L7d&#10;Ox4CAABcBAAADgAAAAAAAAABACAAAAAnAQAAZHJzL2Uyb0RvYy54bWxQSwUGAAAAAAYABgBZAQAA&#10;twUAAAAA&#10;">
                      <v:fill on="t" focussize="0,0"/>
                      <v:stroke color="#000000" joinstyle="miter"/>
                      <v:imagedata o:title=""/>
                      <o:lock v:ext="edit" aspectratio="f"/>
                      <v:textbox>
                        <w:txbxContent>
                          <w:p>
                            <w:pPr>
                              <w:jc w:val="center"/>
                            </w:pPr>
                            <w:r>
                              <w:rPr>
                                <w:rFonts w:hint="eastAsia"/>
                              </w:rPr>
                              <w:t>员工生活</w:t>
                            </w:r>
                          </w:p>
                        </w:txbxContent>
                      </v:textbox>
                    </v:rect>
                  </w:pict>
                </mc:Fallback>
              </mc:AlternateContent>
            </w:r>
          </w:p>
          <w:p>
            <w:pPr>
              <w:pStyle w:val="53"/>
              <w:ind w:firstLine="480"/>
              <w:rPr>
                <w:rFonts w:hint="eastAsia" w:ascii="Times New Roman" w:hAnsi="Times New Roman" w:cs="Times New Roman"/>
                <w:bCs/>
                <w:color w:val="auto"/>
                <w:u w:val="none"/>
                <w:lang w:eastAsia="zh-CN"/>
              </w:rPr>
            </w:pPr>
            <w:r>
              <w:rPr>
                <w:color w:val="auto"/>
                <w:sz w:val="24"/>
                <w:u w:val="none"/>
              </w:rPr>
              <mc:AlternateContent>
                <mc:Choice Requires="wps">
                  <w:drawing>
                    <wp:anchor distT="0" distB="0" distL="114300" distR="114300" simplePos="0" relativeHeight="251674624" behindDoc="0" locked="0" layoutInCell="1" allowOverlap="1">
                      <wp:simplePos x="0" y="0"/>
                      <wp:positionH relativeFrom="column">
                        <wp:posOffset>4314190</wp:posOffset>
                      </wp:positionH>
                      <wp:positionV relativeFrom="paragraph">
                        <wp:posOffset>51435</wp:posOffset>
                      </wp:positionV>
                      <wp:extent cx="342900" cy="635"/>
                      <wp:effectExtent l="0" t="37465" r="0" b="38100"/>
                      <wp:wrapNone/>
                      <wp:docPr id="16" name="自选图形 44"/>
                      <wp:cNvGraphicFramePr/>
                      <a:graphic xmlns:a="http://schemas.openxmlformats.org/drawingml/2006/main">
                        <a:graphicData uri="http://schemas.microsoft.com/office/word/2010/wordprocessingShape">
                          <wps:wsp>
                            <wps:cNvCnPr/>
                            <wps:spPr>
                              <a:xfrm>
                                <a:off x="0" y="0"/>
                                <a:ext cx="342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339.7pt;margin-top:4.05pt;height:0.05pt;width:27pt;z-index:251674624;mso-width-relative:page;mso-height-relative:page;" filled="f" stroked="t" coordsize="21600,21600" o:gfxdata="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c+IWrWAAAABwEAAA8AAAAAAAAAAQAgAAAAIgAAAGRycy9kb3ducmV2&#10;LnhtbFBLAQIUABQAAAAIAIdO4kBYfxbc/gEAAOoDAAAOAAAAAAAAAAEAIAAAACUBAABkcnMvZTJv&#10;RG9jLnhtbFBLBQYAAAAABgAGAFkBAACVBQAAAAA=&#10;">
                      <v:fill on="f" focussize="0,0"/>
                      <v:stroke color="#000000" joinstyle="round"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71552" behindDoc="0" locked="0" layoutInCell="1" allowOverlap="1">
                      <wp:simplePos x="0" y="0"/>
                      <wp:positionH relativeFrom="column">
                        <wp:posOffset>2580640</wp:posOffset>
                      </wp:positionH>
                      <wp:positionV relativeFrom="paragraph">
                        <wp:posOffset>60960</wp:posOffset>
                      </wp:positionV>
                      <wp:extent cx="609600" cy="635"/>
                      <wp:effectExtent l="0" t="37465" r="0" b="38100"/>
                      <wp:wrapNone/>
                      <wp:docPr id="13" name="自选图形 41"/>
                      <wp:cNvGraphicFramePr/>
                      <a:graphic xmlns:a="http://schemas.openxmlformats.org/drawingml/2006/main">
                        <a:graphicData uri="http://schemas.microsoft.com/office/word/2010/wordprocessingShape">
                          <wps:wsp>
                            <wps:cNvCnPr/>
                            <wps:spPr>
                              <a:xfrm>
                                <a:off x="0" y="0"/>
                                <a:ext cx="6096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margin-left:203.2pt;margin-top:4.8pt;height:0.05pt;width:48pt;z-index:251671552;mso-width-relative:page;mso-height-relative:page;" filled="f" stroked="t" coordsize="21600,21600" o:gfxdata="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xsrHNYAAAAHAQAADwAAAAAAAAABACAAAAAiAAAAZHJzL2Rvd25yZXYu&#10;eG1sUEsBAhQAFAAAAAgAh07iQN/cGNT9AQAA6gMAAA4AAAAAAAAAAQAgAAAAJQEAAGRycy9lMm9E&#10;b2MueG1sUEsFBgAAAAAGAAYAWQEAAJQFAAAAAA==&#10;">
                      <v:fill on="f" focussize="0,0"/>
                      <v:stroke color="#000000" joinstyle="round" endarrow="block"/>
                      <v:imagedata o:title=""/>
                      <o:lock v:ext="edit" aspectratio="f"/>
                    </v:shape>
                  </w:pict>
                </mc:Fallback>
              </mc:AlternateContent>
            </w:r>
            <w:r>
              <w:rPr>
                <w:color w:val="auto"/>
                <w:sz w:val="24"/>
                <w:u w:val="none"/>
              </w:rPr>
              <mc:AlternateContent>
                <mc:Choice Requires="wps">
                  <w:drawing>
                    <wp:anchor distT="0" distB="0" distL="114300" distR="114300" simplePos="0" relativeHeight="251660288" behindDoc="0" locked="0" layoutInCell="1" allowOverlap="1">
                      <wp:simplePos x="0" y="0"/>
                      <wp:positionH relativeFrom="column">
                        <wp:posOffset>856615</wp:posOffset>
                      </wp:positionH>
                      <wp:positionV relativeFrom="paragraph">
                        <wp:posOffset>89535</wp:posOffset>
                      </wp:positionV>
                      <wp:extent cx="935990" cy="635"/>
                      <wp:effectExtent l="0" t="37465" r="16510" b="38100"/>
                      <wp:wrapNone/>
                      <wp:docPr id="2" name="自选图形 4"/>
                      <wp:cNvGraphicFramePr/>
                      <a:graphic xmlns:a="http://schemas.openxmlformats.org/drawingml/2006/main">
                        <a:graphicData uri="http://schemas.microsoft.com/office/word/2010/wordprocessingShape">
                          <wps:wsp>
                            <wps:cNvCnPr/>
                            <wps:spPr>
                              <a:xfrm>
                                <a:off x="0" y="0"/>
                                <a:ext cx="9359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67.45pt;margin-top:7.05pt;height:0.05pt;width:73.7pt;z-index:251660288;mso-width-relative:page;mso-height-relative:page;" filled="f" stroked="t" coordsize="21600,21600" o:gfxdata="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v3h2QAAAAkBAAAPAAAAAAAAAAEAIAAAACIAAABkcnMvZG93bnJl&#10;di54bWxQSwECFAAUAAAACACHTuJAw7f9cPwBAADoAwAADgAAAAAAAAABACAAAAAoAQAAZHJzL2Uy&#10;b0RvYy54bWxQSwUGAAAAAAYABgBZAQAAlgUAAAAA&#10;">
                      <v:fill on="f" focussize="0,0"/>
                      <v:stroke color="#000000" joinstyle="round" endarrow="block"/>
                      <v:imagedata o:title=""/>
                      <o:lock v:ext="edit" aspectratio="f"/>
                    </v:shape>
                  </w:pict>
                </mc:Fallback>
              </mc:AlternateContent>
            </w:r>
          </w:p>
          <w:p>
            <w:pPr>
              <w:pStyle w:val="53"/>
              <w:ind w:left="0" w:leftChars="0" w:firstLine="0" w:firstLineChars="0"/>
              <w:jc w:val="center"/>
              <w:rPr>
                <w:rFonts w:hint="default" w:ascii="黑体" w:hAnsi="黑体" w:eastAsia="黑体" w:cs="Times New Roman"/>
                <w:b w:val="0"/>
                <w:bCs w:val="0"/>
                <w:snapToGrid w:val="0"/>
                <w:color w:val="auto"/>
                <w:kern w:val="0"/>
                <w:sz w:val="22"/>
                <w:szCs w:val="22"/>
                <w:u w:val="none"/>
                <w:lang w:val="en-US" w:eastAsia="zh-CN" w:bidi="ar-SA"/>
              </w:rPr>
            </w:pPr>
          </w:p>
          <w:p>
            <w:pPr>
              <w:pStyle w:val="53"/>
              <w:ind w:left="0" w:leftChars="0" w:firstLine="0" w:firstLineChars="0"/>
              <w:jc w:val="center"/>
              <w:rPr>
                <w:rFonts w:hint="default" w:ascii="黑体" w:hAnsi="黑体" w:eastAsia="黑体" w:cs="Times New Roman"/>
                <w:b w:val="0"/>
                <w:bCs w:val="0"/>
                <w:snapToGrid w:val="0"/>
                <w:color w:val="auto"/>
                <w:kern w:val="0"/>
                <w:sz w:val="22"/>
                <w:szCs w:val="22"/>
                <w:highlight w:val="none"/>
                <w:u w:val="none"/>
                <w:lang w:val="en-US" w:eastAsia="zh-CN" w:bidi="ar-SA"/>
              </w:rPr>
            </w:pPr>
            <w:r>
              <w:rPr>
                <w:rFonts w:hint="default" w:ascii="黑体" w:hAnsi="黑体" w:eastAsia="黑体" w:cs="Times New Roman"/>
                <w:b w:val="0"/>
                <w:bCs w:val="0"/>
                <w:snapToGrid w:val="0"/>
                <w:color w:val="auto"/>
                <w:kern w:val="0"/>
                <w:sz w:val="22"/>
                <w:szCs w:val="22"/>
                <w:highlight w:val="none"/>
                <w:u w:val="none"/>
                <w:lang w:val="en-US" w:eastAsia="zh-CN" w:bidi="ar-SA"/>
              </w:rPr>
              <w:t>图</w:t>
            </w:r>
            <w:r>
              <w:rPr>
                <w:rFonts w:hint="eastAsia" w:ascii="黑体" w:hAnsi="黑体" w:eastAsia="黑体" w:cs="Times New Roman"/>
                <w:b w:val="0"/>
                <w:bCs w:val="0"/>
                <w:snapToGrid w:val="0"/>
                <w:color w:val="auto"/>
                <w:kern w:val="0"/>
                <w:sz w:val="22"/>
                <w:szCs w:val="22"/>
                <w:highlight w:val="none"/>
                <w:u w:val="none"/>
                <w:lang w:val="en-US" w:eastAsia="zh-CN" w:bidi="ar-SA"/>
              </w:rPr>
              <w:t>2-1</w:t>
            </w:r>
            <w:r>
              <w:rPr>
                <w:rFonts w:hint="default" w:ascii="黑体" w:hAnsi="黑体" w:eastAsia="黑体" w:cs="Times New Roman"/>
                <w:b w:val="0"/>
                <w:bCs w:val="0"/>
                <w:snapToGrid w:val="0"/>
                <w:color w:val="auto"/>
                <w:kern w:val="0"/>
                <w:sz w:val="22"/>
                <w:szCs w:val="22"/>
                <w:highlight w:val="none"/>
                <w:u w:val="none"/>
                <w:lang w:val="en-US" w:eastAsia="zh-CN" w:bidi="ar-SA"/>
              </w:rPr>
              <w:t xml:space="preserve">  项目水平衡图   单位：m</w:t>
            </w:r>
            <w:r>
              <w:rPr>
                <w:rFonts w:hint="default" w:ascii="黑体" w:hAnsi="黑体" w:eastAsia="黑体" w:cs="Times New Roman"/>
                <w:b w:val="0"/>
                <w:bCs w:val="0"/>
                <w:snapToGrid w:val="0"/>
                <w:color w:val="auto"/>
                <w:kern w:val="0"/>
                <w:sz w:val="22"/>
                <w:szCs w:val="22"/>
                <w:highlight w:val="none"/>
                <w:u w:val="none"/>
                <w:vertAlign w:val="superscript"/>
                <w:lang w:val="en-US" w:eastAsia="zh-CN" w:bidi="ar-SA"/>
              </w:rPr>
              <w:t>3</w:t>
            </w:r>
            <w:r>
              <w:rPr>
                <w:rFonts w:hint="default" w:ascii="黑体" w:hAnsi="黑体" w:eastAsia="黑体" w:cs="Times New Roman"/>
                <w:b w:val="0"/>
                <w:bCs w:val="0"/>
                <w:snapToGrid w:val="0"/>
                <w:color w:val="auto"/>
                <w:kern w:val="0"/>
                <w:sz w:val="22"/>
                <w:szCs w:val="22"/>
                <w:highlight w:val="none"/>
                <w:u w:val="none"/>
                <w:lang w:val="en-US" w:eastAsia="zh-CN" w:bidi="ar-SA"/>
              </w:rPr>
              <w:t>/</w:t>
            </w:r>
            <w:r>
              <w:rPr>
                <w:rFonts w:hint="eastAsia" w:ascii="黑体" w:hAnsi="黑体" w:eastAsia="黑体" w:cs="Times New Roman"/>
                <w:b w:val="0"/>
                <w:bCs w:val="0"/>
                <w:snapToGrid w:val="0"/>
                <w:color w:val="auto"/>
                <w:kern w:val="0"/>
                <w:sz w:val="22"/>
                <w:szCs w:val="22"/>
                <w:highlight w:val="none"/>
                <w:u w:val="none"/>
                <w:lang w:val="en-US" w:eastAsia="zh-CN" w:bidi="ar-SA"/>
              </w:rPr>
              <w:t>d</w:t>
            </w:r>
          </w:p>
          <w:p>
            <w:pPr>
              <w:pStyle w:val="23"/>
              <w:ind w:left="420" w:leftChars="200" w:firstLine="0" w:firstLineChars="0"/>
              <w:rPr>
                <w:rFonts w:hint="eastAsia" w:ascii="Times New Roman" w:hAnsi="Times New Roman" w:eastAsia="宋体" w:cs="Times New Roman"/>
                <w:bCs/>
                <w:color w:val="auto"/>
                <w:kern w:val="0"/>
                <w:sz w:val="24"/>
                <w:szCs w:val="24"/>
                <w:u w:val="none"/>
                <w:lang w:val="en-US" w:eastAsia="zh-CN" w:bidi="ar-SA"/>
              </w:rPr>
            </w:pPr>
          </w:p>
          <w:p>
            <w:pPr>
              <w:pStyle w:val="23"/>
              <w:ind w:left="420" w:leftChars="200" w:firstLine="0" w:firstLineChars="0"/>
              <w:rPr>
                <w:rFonts w:hint="eastAsia" w:ascii="Times New Roman" w:hAnsi="Times New Roman" w:eastAsia="宋体" w:cs="Times New Roman"/>
                <w:bCs/>
                <w:color w:val="auto"/>
                <w:kern w:val="0"/>
                <w:sz w:val="24"/>
                <w:szCs w:val="24"/>
                <w:u w:val="none"/>
                <w:lang w:val="en-US" w:eastAsia="zh-CN" w:bidi="ar-SA"/>
              </w:rPr>
            </w:pPr>
            <w:r>
              <w:rPr>
                <w:rFonts w:hint="eastAsia" w:ascii="Times New Roman" w:hAnsi="Times New Roman" w:eastAsia="宋体" w:cs="Times New Roman"/>
                <w:bCs/>
                <w:color w:val="auto"/>
                <w:kern w:val="0"/>
                <w:sz w:val="24"/>
                <w:szCs w:val="24"/>
                <w:u w:val="none"/>
                <w:lang w:val="en-US" w:eastAsia="zh-CN" w:bidi="ar-SA"/>
              </w:rPr>
              <w:t>（3）初期雨水</w:t>
            </w:r>
          </w:p>
          <w:p>
            <w:pPr>
              <w:spacing w:line="360" w:lineRule="auto"/>
              <w:ind w:firstLine="480" w:firstLineChars="200"/>
              <w:rPr>
                <w:color w:val="auto"/>
                <w:sz w:val="24"/>
                <w:u w:val="none"/>
              </w:rPr>
            </w:pPr>
            <w:r>
              <w:rPr>
                <w:color w:val="auto"/>
                <w:sz w:val="24"/>
                <w:u w:val="none"/>
              </w:rPr>
              <w:t>本项目厂区道路</w:t>
            </w:r>
            <w:r>
              <w:rPr>
                <w:rFonts w:hint="eastAsia"/>
                <w:color w:val="auto"/>
                <w:sz w:val="24"/>
                <w:u w:val="none"/>
                <w:lang w:eastAsia="zh-CN"/>
              </w:rPr>
              <w:t>、</w:t>
            </w:r>
            <w:r>
              <w:rPr>
                <w:rFonts w:hint="eastAsia"/>
                <w:color w:val="auto"/>
                <w:sz w:val="24"/>
                <w:u w:val="none"/>
                <w:lang w:val="en-US" w:eastAsia="zh-CN"/>
              </w:rPr>
              <w:t>养护区</w:t>
            </w:r>
            <w:r>
              <w:rPr>
                <w:color w:val="auto"/>
                <w:sz w:val="24"/>
                <w:u w:val="none"/>
              </w:rPr>
              <w:t>地面全部为硬化地面，</w:t>
            </w:r>
            <w:r>
              <w:rPr>
                <w:rFonts w:hint="eastAsia"/>
                <w:color w:val="auto"/>
                <w:sz w:val="24"/>
                <w:u w:val="none"/>
                <w:lang w:val="en-US" w:eastAsia="zh-CN"/>
              </w:rPr>
              <w:t>物料</w:t>
            </w:r>
            <w:r>
              <w:rPr>
                <w:color w:val="auto"/>
                <w:sz w:val="24"/>
                <w:u w:val="none"/>
              </w:rPr>
              <w:t>运输</w:t>
            </w:r>
            <w:r>
              <w:rPr>
                <w:rFonts w:hint="eastAsia"/>
                <w:color w:val="auto"/>
                <w:sz w:val="24"/>
                <w:u w:val="none"/>
                <w:lang w:eastAsia="zh-CN"/>
              </w:rPr>
              <w:t>、</w:t>
            </w:r>
            <w:r>
              <w:rPr>
                <w:rFonts w:hint="eastAsia"/>
                <w:color w:val="auto"/>
                <w:sz w:val="24"/>
                <w:u w:val="none"/>
                <w:lang w:val="en-US" w:eastAsia="zh-CN"/>
              </w:rPr>
              <w:t>成品养护</w:t>
            </w:r>
            <w:r>
              <w:rPr>
                <w:color w:val="auto"/>
                <w:sz w:val="24"/>
                <w:u w:val="none"/>
              </w:rPr>
              <w:t>过程中，可能有各种污染物滴漏、散落在露天场地及路面上，当下雨形成地表径流，污染物会随径流带入周边的水体，造成一定的环境污染。</w:t>
            </w:r>
            <w:r>
              <w:rPr>
                <w:rFonts w:hint="eastAsia"/>
                <w:color w:val="auto"/>
                <w:sz w:val="24"/>
                <w:u w:val="none"/>
              </w:rPr>
              <w:t>本环评要求对初期雨水进行收集，厂区排水体制为雨污分流制，初期雨水进入初期雨水池中。</w:t>
            </w:r>
          </w:p>
          <w:p>
            <w:pPr>
              <w:spacing w:line="360" w:lineRule="auto"/>
              <w:ind w:firstLine="480" w:firstLineChars="200"/>
              <w:textAlignment w:val="baseline"/>
              <w:rPr>
                <w:rFonts w:ascii="Calibri" w:hAnsi="Calibri"/>
                <w:color w:val="auto"/>
                <w:sz w:val="24"/>
                <w:u w:val="none"/>
              </w:rPr>
            </w:pPr>
            <w:r>
              <w:rPr>
                <w:rFonts w:ascii="Calibri" w:hAnsi="宋体"/>
                <w:color w:val="auto"/>
                <w:sz w:val="24"/>
                <w:u w:val="none"/>
              </w:rPr>
              <w:t>根据给排水软件，本项目雨水计算采用下列公式：</w:t>
            </w:r>
          </w:p>
          <w:p>
            <w:pPr>
              <w:pStyle w:val="24"/>
              <w:ind w:left="0" w:leftChars="0" w:firstLine="0" w:firstLineChars="0"/>
              <w:jc w:val="center"/>
              <w:rPr>
                <w:rFonts w:ascii="Calibri" w:hAnsi="Calibri"/>
                <w:color w:val="auto"/>
                <w:sz w:val="24"/>
                <w:u w:val="none"/>
              </w:rPr>
            </w:pPr>
            <w:r>
              <w:rPr>
                <w:rFonts w:ascii="Calibri" w:hAnsi="Calibri"/>
                <w:color w:val="auto"/>
                <w:position w:val="-24"/>
                <w:sz w:val="24"/>
                <w:u w:val="none"/>
              </w:rPr>
              <w:object>
                <v:shape id="_x0000_i1025" o:spt="75" type="#_x0000_t75" style="height:31pt;width:121.95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spacing w:line="360" w:lineRule="auto"/>
              <w:ind w:firstLine="480" w:firstLineChars="200"/>
              <w:rPr>
                <w:color w:val="auto"/>
                <w:sz w:val="24"/>
                <w:u w:val="none"/>
              </w:rPr>
            </w:pPr>
            <w:r>
              <w:rPr>
                <w:color w:val="auto"/>
                <w:sz w:val="24"/>
                <w:u w:val="none"/>
              </w:rPr>
              <w:t>式中：q——暴雨强度（L/s·hm</w:t>
            </w:r>
            <w:r>
              <w:rPr>
                <w:color w:val="auto"/>
                <w:sz w:val="24"/>
                <w:u w:val="none"/>
                <w:vertAlign w:val="superscript"/>
              </w:rPr>
              <w:t>2</w:t>
            </w:r>
            <w:r>
              <w:rPr>
                <w:color w:val="auto"/>
                <w:sz w:val="24"/>
                <w:u w:val="none"/>
              </w:rPr>
              <w:t>）；</w:t>
            </w:r>
          </w:p>
          <w:p>
            <w:pPr>
              <w:spacing w:line="360" w:lineRule="auto"/>
              <w:ind w:firstLine="1200" w:firstLineChars="500"/>
              <w:rPr>
                <w:color w:val="auto"/>
                <w:sz w:val="24"/>
                <w:u w:val="none"/>
              </w:rPr>
            </w:pPr>
            <w:r>
              <w:rPr>
                <w:color w:val="auto"/>
                <w:sz w:val="24"/>
                <w:u w:val="none"/>
              </w:rPr>
              <w:t>P——重现期，</w:t>
            </w:r>
            <w:r>
              <w:rPr>
                <w:rFonts w:hint="eastAsia"/>
                <w:color w:val="auto"/>
                <w:sz w:val="24"/>
                <w:u w:val="none"/>
              </w:rPr>
              <w:t>1</w:t>
            </w:r>
            <w:r>
              <w:rPr>
                <w:color w:val="auto"/>
                <w:sz w:val="24"/>
                <w:u w:val="none"/>
              </w:rPr>
              <w:t>年；</w:t>
            </w:r>
          </w:p>
          <w:p>
            <w:pPr>
              <w:spacing w:line="360" w:lineRule="auto"/>
              <w:ind w:firstLine="480" w:firstLineChars="200"/>
              <w:rPr>
                <w:color w:val="auto"/>
                <w:sz w:val="24"/>
                <w:u w:val="none"/>
              </w:rPr>
            </w:pPr>
            <w:r>
              <w:rPr>
                <w:color w:val="auto"/>
                <w:sz w:val="24"/>
                <w:u w:val="none"/>
              </w:rPr>
              <w:t xml:space="preserve">      t——降雨历时，</w:t>
            </w:r>
            <w:r>
              <w:rPr>
                <w:rFonts w:hint="eastAsia"/>
                <w:color w:val="auto"/>
                <w:sz w:val="24"/>
                <w:u w:val="none"/>
                <w:lang w:val="en-US" w:eastAsia="zh-CN"/>
              </w:rPr>
              <w:t>20</w:t>
            </w:r>
            <w:r>
              <w:rPr>
                <w:color w:val="auto"/>
                <w:sz w:val="24"/>
                <w:u w:val="none"/>
              </w:rPr>
              <w:t>分钟。</w:t>
            </w:r>
          </w:p>
          <w:p>
            <w:pPr>
              <w:spacing w:line="360" w:lineRule="auto"/>
              <w:ind w:firstLine="480" w:firstLineChars="200"/>
              <w:rPr>
                <w:color w:val="auto"/>
                <w:sz w:val="24"/>
                <w:u w:val="none"/>
              </w:rPr>
            </w:pPr>
            <w:r>
              <w:rPr>
                <w:color w:val="auto"/>
                <w:sz w:val="24"/>
                <w:u w:val="none"/>
              </w:rPr>
              <w:t>经计算，本项目所在区域暴雨强度为</w:t>
            </w:r>
            <w:r>
              <w:rPr>
                <w:rFonts w:hint="eastAsia"/>
                <w:color w:val="auto"/>
                <w:sz w:val="24"/>
                <w:u w:val="none"/>
                <w:lang w:val="en-US" w:eastAsia="zh-CN"/>
              </w:rPr>
              <w:t>160.2</w:t>
            </w:r>
            <w:r>
              <w:rPr>
                <w:color w:val="auto"/>
                <w:sz w:val="24"/>
                <w:u w:val="none"/>
              </w:rPr>
              <w:t>L/s·hm</w:t>
            </w:r>
            <w:r>
              <w:rPr>
                <w:color w:val="auto"/>
                <w:sz w:val="24"/>
                <w:u w:val="none"/>
                <w:vertAlign w:val="superscript"/>
              </w:rPr>
              <w:t>2</w:t>
            </w:r>
            <w:r>
              <w:rPr>
                <w:color w:val="auto"/>
                <w:sz w:val="24"/>
                <w:u w:val="none"/>
              </w:rPr>
              <w:t>。</w:t>
            </w:r>
          </w:p>
          <w:p>
            <w:pPr>
              <w:spacing w:line="360" w:lineRule="auto"/>
              <w:ind w:firstLine="480" w:firstLineChars="200"/>
              <w:rPr>
                <w:color w:val="auto"/>
                <w:sz w:val="24"/>
                <w:u w:val="none"/>
              </w:rPr>
            </w:pPr>
            <w:r>
              <w:rPr>
                <w:color w:val="auto"/>
                <w:sz w:val="24"/>
                <w:u w:val="none"/>
              </w:rPr>
              <w:t>根据《室外排水设计规范》（GB50014-2006）雨水设计流量计算公式：</w:t>
            </w:r>
          </w:p>
          <w:p>
            <w:pPr>
              <w:spacing w:line="360" w:lineRule="auto"/>
              <w:jc w:val="center"/>
              <w:rPr>
                <w:color w:val="auto"/>
                <w:sz w:val="24"/>
                <w:u w:val="none"/>
              </w:rPr>
            </w:pPr>
            <w:r>
              <w:rPr>
                <w:color w:val="auto"/>
                <w:position w:val="-12"/>
                <w:sz w:val="24"/>
                <w:u w:val="none"/>
              </w:rPr>
              <w:object>
                <v:shape id="_x0000_i1026" o:spt="75" type="#_x0000_t75" style="height:18.05pt;width:54.95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p>
          <w:p>
            <w:pPr>
              <w:spacing w:line="360" w:lineRule="auto"/>
              <w:ind w:firstLine="480" w:firstLineChars="200"/>
              <w:rPr>
                <w:color w:val="auto"/>
                <w:sz w:val="24"/>
                <w:u w:val="none"/>
              </w:rPr>
            </w:pPr>
            <w:r>
              <w:rPr>
                <w:color w:val="auto"/>
                <w:sz w:val="24"/>
                <w:u w:val="none"/>
              </w:rPr>
              <w:t>其中：Q</w:t>
            </w:r>
            <w:r>
              <w:rPr>
                <w:color w:val="auto"/>
                <w:sz w:val="24"/>
                <w:u w:val="none"/>
                <w:vertAlign w:val="subscript"/>
              </w:rPr>
              <w:t>s</w:t>
            </w:r>
            <w:r>
              <w:rPr>
                <w:color w:val="auto"/>
                <w:sz w:val="24"/>
                <w:u w:val="none"/>
              </w:rPr>
              <w:t>——雨水设计流量（L/s）；</w:t>
            </w:r>
          </w:p>
          <w:p>
            <w:pPr>
              <w:spacing w:line="360" w:lineRule="auto"/>
              <w:ind w:firstLine="480" w:firstLineChars="200"/>
              <w:rPr>
                <w:rFonts w:hint="eastAsia" w:eastAsia="宋体"/>
                <w:color w:val="auto"/>
                <w:sz w:val="24"/>
                <w:u w:val="none"/>
                <w:lang w:eastAsia="zh-CN"/>
              </w:rPr>
            </w:pPr>
            <w:r>
              <w:rPr>
                <w:color w:val="auto"/>
                <w:position w:val="-10"/>
                <w:sz w:val="24"/>
                <w:u w:val="none"/>
              </w:rPr>
              <w:object>
                <v:shape id="_x0000_i1027" o:spt="75" type="#_x0000_t75" style="height:13pt;width:10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color w:val="auto"/>
                <w:sz w:val="24"/>
                <w:u w:val="none"/>
              </w:rPr>
              <w:t>——暴雨强度（L/s·hm</w:t>
            </w:r>
            <w:r>
              <w:rPr>
                <w:color w:val="auto"/>
                <w:sz w:val="24"/>
                <w:u w:val="none"/>
                <w:vertAlign w:val="superscript"/>
              </w:rPr>
              <w:t>2</w:t>
            </w:r>
            <w:r>
              <w:rPr>
                <w:color w:val="auto"/>
                <w:sz w:val="24"/>
                <w:u w:val="none"/>
              </w:rPr>
              <w:t>）；</w:t>
            </w:r>
          </w:p>
          <w:p>
            <w:pPr>
              <w:spacing w:line="360" w:lineRule="auto"/>
              <w:ind w:firstLine="480" w:firstLineChars="200"/>
              <w:rPr>
                <w:color w:val="auto"/>
                <w:sz w:val="24"/>
                <w:u w:val="none"/>
              </w:rPr>
            </w:pPr>
            <w:r>
              <w:rPr>
                <w:color w:val="auto"/>
                <w:position w:val="-10"/>
                <w:sz w:val="24"/>
                <w:u w:val="none"/>
              </w:rPr>
              <w:object>
                <v:shape id="_x0000_i1028" o:spt="75" type="#_x0000_t75" style="height:13pt;width:11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color w:val="auto"/>
                <w:sz w:val="24"/>
                <w:u w:val="none"/>
              </w:rPr>
              <w:t>——径流系数，本次取0.</w:t>
            </w:r>
            <w:r>
              <w:rPr>
                <w:rFonts w:hint="eastAsia"/>
                <w:color w:val="auto"/>
                <w:sz w:val="24"/>
                <w:u w:val="none"/>
                <w:lang w:val="en-US" w:eastAsia="zh-CN"/>
              </w:rPr>
              <w:t>8</w:t>
            </w:r>
            <w:r>
              <w:rPr>
                <w:color w:val="auto"/>
                <w:sz w:val="24"/>
                <w:u w:val="none"/>
              </w:rPr>
              <w:t>0（项目厂区大部分地表已硬化）；</w:t>
            </w:r>
          </w:p>
          <w:p>
            <w:pPr>
              <w:spacing w:line="360" w:lineRule="auto"/>
              <w:ind w:firstLine="480" w:firstLineChars="200"/>
              <w:rPr>
                <w:color w:val="auto"/>
                <w:sz w:val="24"/>
                <w:u w:val="none"/>
              </w:rPr>
            </w:pPr>
            <w:r>
              <w:rPr>
                <w:color w:val="auto"/>
                <w:position w:val="-4"/>
                <w:sz w:val="24"/>
                <w:u w:val="none"/>
              </w:rPr>
              <w:object>
                <v:shape id="_x0000_i1029" o:spt="75" type="#_x0000_t75" style="height:13pt;width:10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color w:val="auto"/>
                <w:sz w:val="24"/>
                <w:u w:val="none"/>
              </w:rPr>
              <w:t>——汇水面积（hm</w:t>
            </w:r>
            <w:r>
              <w:rPr>
                <w:color w:val="auto"/>
                <w:sz w:val="24"/>
                <w:u w:val="none"/>
                <w:vertAlign w:val="superscript"/>
              </w:rPr>
              <w:t>2</w:t>
            </w:r>
            <w:r>
              <w:rPr>
                <w:color w:val="auto"/>
                <w:sz w:val="24"/>
                <w:u w:val="none"/>
              </w:rPr>
              <w:t>），</w:t>
            </w:r>
            <w:r>
              <w:rPr>
                <w:rFonts w:hint="eastAsia"/>
                <w:color w:val="auto"/>
                <w:sz w:val="24"/>
                <w:u w:val="none"/>
                <w:lang w:val="en-US" w:eastAsia="zh-CN"/>
              </w:rPr>
              <w:t>污染区域面积</w:t>
            </w:r>
            <w:r>
              <w:rPr>
                <w:color w:val="auto"/>
                <w:sz w:val="24"/>
                <w:u w:val="none"/>
              </w:rPr>
              <w:t>约</w:t>
            </w:r>
            <w:r>
              <w:rPr>
                <w:rFonts w:hint="eastAsia"/>
                <w:color w:val="auto"/>
                <w:sz w:val="24"/>
                <w:u w:val="none"/>
                <w:lang w:val="en-US" w:eastAsia="zh-CN"/>
              </w:rPr>
              <w:t>7800</w:t>
            </w:r>
            <w:r>
              <w:rPr>
                <w:color w:val="auto"/>
                <w:sz w:val="24"/>
                <w:u w:val="none"/>
              </w:rPr>
              <w:t>m</w:t>
            </w:r>
            <w:r>
              <w:rPr>
                <w:color w:val="auto"/>
                <w:sz w:val="24"/>
                <w:u w:val="none"/>
                <w:vertAlign w:val="superscript"/>
              </w:rPr>
              <w:t>2</w:t>
            </w:r>
            <w:r>
              <w:rPr>
                <w:color w:val="auto"/>
                <w:sz w:val="24"/>
                <w:u w:val="none"/>
              </w:rPr>
              <w:t>即</w:t>
            </w:r>
            <w:r>
              <w:rPr>
                <w:rFonts w:hint="eastAsia"/>
                <w:color w:val="auto"/>
                <w:sz w:val="24"/>
                <w:u w:val="none"/>
                <w:lang w:val="en-US" w:eastAsia="zh-CN"/>
              </w:rPr>
              <w:t>0.78</w:t>
            </w:r>
            <w:r>
              <w:rPr>
                <w:color w:val="auto"/>
                <w:sz w:val="24"/>
                <w:u w:val="none"/>
              </w:rPr>
              <w:t>hm</w:t>
            </w:r>
            <w:r>
              <w:rPr>
                <w:color w:val="auto"/>
                <w:sz w:val="24"/>
                <w:u w:val="none"/>
                <w:vertAlign w:val="superscript"/>
              </w:rPr>
              <w:t>2</w:t>
            </w:r>
            <w:r>
              <w:rPr>
                <w:color w:val="auto"/>
                <w:sz w:val="24"/>
                <w:u w:val="none"/>
              </w:rPr>
              <w:t>。</w:t>
            </w:r>
          </w:p>
          <w:p>
            <w:pPr>
              <w:pStyle w:val="53"/>
              <w:ind w:firstLine="480"/>
              <w:rPr>
                <w:color w:val="auto"/>
                <w:sz w:val="24"/>
                <w:u w:val="none"/>
              </w:rPr>
            </w:pPr>
            <w:r>
              <w:rPr>
                <w:color w:val="auto"/>
                <w:sz w:val="24"/>
                <w:u w:val="none"/>
              </w:rPr>
              <w:t>经计算，项目雨水设计流量为</w:t>
            </w:r>
            <w:r>
              <w:rPr>
                <w:rFonts w:hint="eastAsia"/>
                <w:color w:val="auto"/>
                <w:sz w:val="24"/>
                <w:u w:val="none"/>
                <w:lang w:val="en-US" w:eastAsia="zh-CN"/>
              </w:rPr>
              <w:t>100</w:t>
            </w:r>
            <w:r>
              <w:rPr>
                <w:color w:val="auto"/>
                <w:sz w:val="24"/>
                <w:u w:val="none"/>
              </w:rPr>
              <w:t>L/s，本次评价厂区初期雨水汇水时间按</w:t>
            </w:r>
            <w:r>
              <w:rPr>
                <w:rFonts w:hint="eastAsia"/>
                <w:color w:val="auto"/>
                <w:sz w:val="24"/>
                <w:u w:val="none"/>
                <w:lang w:val="en-US" w:eastAsia="zh-CN"/>
              </w:rPr>
              <w:t>15</w:t>
            </w:r>
            <w:r>
              <w:rPr>
                <w:color w:val="auto"/>
                <w:sz w:val="24"/>
                <w:u w:val="none"/>
              </w:rPr>
              <w:t>min计算，雨水量约为</w:t>
            </w:r>
            <w:r>
              <w:rPr>
                <w:rFonts w:hint="eastAsia"/>
                <w:color w:val="auto"/>
                <w:sz w:val="24"/>
                <w:u w:val="none"/>
                <w:lang w:val="en-US" w:eastAsia="zh-CN"/>
              </w:rPr>
              <w:t>90</w:t>
            </w:r>
            <w:r>
              <w:rPr>
                <w:color w:val="auto"/>
                <w:sz w:val="24"/>
                <w:u w:val="none"/>
              </w:rPr>
              <w:t>m</w:t>
            </w:r>
            <w:r>
              <w:rPr>
                <w:rFonts w:hint="eastAsia"/>
                <w:color w:val="auto"/>
                <w:sz w:val="24"/>
                <w:u w:val="none"/>
                <w:vertAlign w:val="superscript"/>
              </w:rPr>
              <w:t>3</w:t>
            </w:r>
            <w:r>
              <w:rPr>
                <w:rFonts w:hint="eastAsia"/>
                <w:color w:val="auto"/>
                <w:sz w:val="24"/>
                <w:u w:val="none"/>
              </w:rPr>
              <w:t>。初期雨水水质简单，</w:t>
            </w:r>
            <w:r>
              <w:rPr>
                <w:rFonts w:hint="eastAsia"/>
                <w:color w:val="auto"/>
                <w:sz w:val="24"/>
                <w:u w:val="none"/>
                <w:lang w:val="en-US" w:eastAsia="zh-CN"/>
              </w:rPr>
              <w:t>主要污染因子为pH、SS</w:t>
            </w:r>
            <w:r>
              <w:rPr>
                <w:rFonts w:hint="eastAsia"/>
                <w:color w:val="auto"/>
                <w:sz w:val="24"/>
                <w:u w:val="none"/>
              </w:rPr>
              <w:t>，其他污染因子浓度较低，</w:t>
            </w:r>
            <w:r>
              <w:rPr>
                <w:color w:val="auto"/>
                <w:sz w:val="24"/>
                <w:u w:val="none"/>
              </w:rPr>
              <w:t>评价要求厂区设置初期雨水收集系统，其中雨水收集池容积</w:t>
            </w:r>
            <w:r>
              <w:rPr>
                <w:rFonts w:hint="eastAsia"/>
                <w:color w:val="auto"/>
                <w:sz w:val="24"/>
                <w:u w:val="none"/>
                <w:lang w:val="en-US" w:eastAsia="zh-CN"/>
              </w:rPr>
              <w:t>100</w:t>
            </w:r>
            <w:r>
              <w:rPr>
                <w:color w:val="auto"/>
                <w:sz w:val="24"/>
                <w:u w:val="none"/>
              </w:rPr>
              <w:t>m</w:t>
            </w:r>
            <w:r>
              <w:rPr>
                <w:color w:val="auto"/>
                <w:sz w:val="24"/>
                <w:u w:val="none"/>
                <w:vertAlign w:val="superscript"/>
              </w:rPr>
              <w:t>3</w:t>
            </w:r>
            <w:r>
              <w:rPr>
                <w:color w:val="auto"/>
                <w:sz w:val="24"/>
                <w:u w:val="none"/>
              </w:rPr>
              <w:t>，设置于厂区</w:t>
            </w:r>
            <w:r>
              <w:rPr>
                <w:rFonts w:hint="eastAsia"/>
                <w:color w:val="auto"/>
                <w:sz w:val="24"/>
                <w:u w:val="none"/>
              </w:rPr>
              <w:t>地势较低处</w:t>
            </w:r>
            <w:r>
              <w:rPr>
                <w:color w:val="auto"/>
                <w:sz w:val="24"/>
                <w:u w:val="none"/>
              </w:rPr>
              <w:t>。</w:t>
            </w:r>
            <w:r>
              <w:rPr>
                <w:rFonts w:hint="eastAsia"/>
                <w:color w:val="auto"/>
                <w:sz w:val="24"/>
                <w:u w:val="none"/>
              </w:rPr>
              <w:t>初期雨水经收集系统收集后，用于</w:t>
            </w:r>
            <w:r>
              <w:rPr>
                <w:rFonts w:hint="eastAsia"/>
                <w:color w:val="auto"/>
                <w:sz w:val="24"/>
                <w:u w:val="none"/>
                <w:lang w:val="en-US" w:eastAsia="zh-CN"/>
              </w:rPr>
              <w:t>车辆冲洗用水、搅拌机清洗用水或者</w:t>
            </w:r>
            <w:r>
              <w:rPr>
                <w:rFonts w:hint="eastAsia"/>
                <w:color w:val="auto"/>
                <w:sz w:val="24"/>
                <w:u w:val="none"/>
              </w:rPr>
              <w:t>厂区洒水降尘。雨水具有较大的不确定性，所以评价将其作为一次污染源，不计入项目水平衡进行计算。</w:t>
            </w:r>
          </w:p>
          <w:p>
            <w:pPr>
              <w:adjustRightInd w:val="0"/>
              <w:spacing w:line="360" w:lineRule="auto"/>
              <w:ind w:firstLine="480" w:firstLineChars="200"/>
              <w:rPr>
                <w:color w:val="auto"/>
                <w:sz w:val="24"/>
                <w:u w:val="none"/>
              </w:rPr>
            </w:pPr>
            <w:r>
              <w:rPr>
                <w:color w:val="auto"/>
                <w:sz w:val="24"/>
                <w:u w:val="none"/>
              </w:rPr>
              <w:t>（</w:t>
            </w:r>
            <w:r>
              <w:rPr>
                <w:rFonts w:hint="eastAsia"/>
                <w:color w:val="auto"/>
                <w:sz w:val="24"/>
                <w:u w:val="none"/>
                <w:lang w:val="en-US" w:eastAsia="zh-CN"/>
              </w:rPr>
              <w:t>4</w:t>
            </w:r>
            <w:r>
              <w:rPr>
                <w:color w:val="auto"/>
                <w:sz w:val="24"/>
                <w:u w:val="none"/>
              </w:rPr>
              <w:t>）供电</w:t>
            </w:r>
          </w:p>
          <w:p>
            <w:pPr>
              <w:adjustRightInd w:val="0"/>
              <w:spacing w:line="360" w:lineRule="auto"/>
              <w:ind w:firstLine="480" w:firstLineChars="200"/>
              <w:rPr>
                <w:color w:val="auto"/>
                <w:sz w:val="24"/>
                <w:u w:val="none"/>
              </w:rPr>
            </w:pPr>
            <w:r>
              <w:rPr>
                <w:color w:val="auto"/>
                <w:sz w:val="24"/>
                <w:u w:val="none"/>
              </w:rPr>
              <w:t>本项目</w:t>
            </w:r>
            <w:r>
              <w:rPr>
                <w:rFonts w:hint="eastAsia"/>
                <w:color w:val="auto"/>
                <w:sz w:val="24"/>
                <w:u w:val="none"/>
                <w:lang w:eastAsia="zh-CN"/>
              </w:rPr>
              <w:t>利用当地供电</w:t>
            </w:r>
            <w:r>
              <w:rPr>
                <w:color w:val="auto"/>
                <w:sz w:val="24"/>
                <w:u w:val="none"/>
              </w:rPr>
              <w:t>设施供</w:t>
            </w:r>
            <w:r>
              <w:rPr>
                <w:rFonts w:hint="eastAsia"/>
                <w:color w:val="auto"/>
                <w:sz w:val="24"/>
                <w:u w:val="none"/>
                <w:lang w:eastAsia="zh-CN"/>
              </w:rPr>
              <w:t>电</w:t>
            </w:r>
            <w:r>
              <w:rPr>
                <w:color w:val="auto"/>
                <w:sz w:val="24"/>
                <w:u w:val="none"/>
              </w:rPr>
              <w:t>。</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Times New Roman" w:hAnsi="黑体" w:eastAsia="黑体" w:cs="Times New Roman"/>
                <w:snapToGrid w:val="0"/>
                <w:color w:val="auto"/>
                <w:kern w:val="0"/>
                <w:sz w:val="24"/>
                <w:szCs w:val="24"/>
                <w:u w:val="none"/>
                <w:lang w:val="en-US" w:eastAsia="zh-CN" w:bidi="ar-SA"/>
              </w:rPr>
            </w:pPr>
            <w:r>
              <w:rPr>
                <w:rFonts w:hint="eastAsia" w:ascii="Times New Roman" w:hAnsi="黑体" w:eastAsia="黑体" w:cs="Times New Roman"/>
                <w:snapToGrid w:val="0"/>
                <w:color w:val="auto"/>
                <w:kern w:val="0"/>
                <w:sz w:val="24"/>
                <w:szCs w:val="24"/>
                <w:u w:val="none"/>
                <w:lang w:val="en-US" w:eastAsia="zh-CN" w:bidi="ar-SA"/>
              </w:rPr>
              <w:t>2.8劳动定员及工作制度</w:t>
            </w:r>
          </w:p>
          <w:p>
            <w:pPr>
              <w:spacing w:line="360" w:lineRule="auto"/>
              <w:ind w:firstLine="480" w:firstLineChars="200"/>
              <w:rPr>
                <w:rFonts w:ascii="宋体" w:hAnsi="宋体" w:cs="宋体"/>
                <w:bCs/>
                <w:color w:val="auto"/>
                <w:szCs w:val="21"/>
                <w:u w:val="none"/>
              </w:rPr>
            </w:pPr>
            <w:r>
              <w:rPr>
                <w:snapToGrid w:val="0"/>
                <w:color w:val="auto"/>
                <w:kern w:val="0"/>
                <w:sz w:val="24"/>
                <w:u w:val="none"/>
              </w:rPr>
              <w:t>本项目设计劳动定员</w:t>
            </w:r>
            <w:r>
              <w:rPr>
                <w:rFonts w:hint="eastAsia" w:ascii="Times New Roman" w:hAnsi="Times New Roman" w:eastAsia="宋体" w:cs="Times New Roman"/>
                <w:snapToGrid w:val="0"/>
                <w:color w:val="auto"/>
                <w:kern w:val="0"/>
                <w:sz w:val="24"/>
                <w:u w:val="none"/>
                <w:lang w:val="en-US" w:eastAsia="zh-CN"/>
              </w:rPr>
              <w:t>6</w:t>
            </w:r>
            <w:r>
              <w:rPr>
                <w:rFonts w:ascii="Times New Roman" w:hAnsi="Times New Roman" w:eastAsia="宋体" w:cs="Times New Roman"/>
                <w:snapToGrid w:val="0"/>
                <w:color w:val="auto"/>
                <w:kern w:val="0"/>
                <w:sz w:val="24"/>
                <w:u w:val="none"/>
              </w:rPr>
              <w:t>人，</w:t>
            </w:r>
            <w:r>
              <w:rPr>
                <w:rFonts w:hint="eastAsia" w:ascii="Times New Roman" w:hAnsi="Times New Roman" w:eastAsia="宋体" w:cs="Times New Roman"/>
                <w:snapToGrid w:val="0"/>
                <w:color w:val="auto"/>
                <w:kern w:val="0"/>
                <w:sz w:val="24"/>
                <w:u w:val="none"/>
                <w:lang w:eastAsia="zh-CN"/>
              </w:rPr>
              <w:t>不在厂内食宿，</w:t>
            </w:r>
            <w:r>
              <w:rPr>
                <w:rFonts w:hint="eastAsia" w:ascii="Times New Roman" w:hAnsi="Times New Roman" w:eastAsia="宋体" w:cs="Times New Roman"/>
                <w:snapToGrid w:val="0"/>
                <w:color w:val="auto"/>
                <w:kern w:val="0"/>
                <w:sz w:val="24"/>
                <w:u w:val="none"/>
              </w:rPr>
              <w:t>本项目</w:t>
            </w:r>
            <w:r>
              <w:rPr>
                <w:rFonts w:ascii="Times New Roman" w:hAnsi="Times New Roman" w:eastAsia="宋体" w:cs="Times New Roman"/>
                <w:snapToGrid w:val="0"/>
                <w:color w:val="auto"/>
                <w:kern w:val="0"/>
                <w:sz w:val="24"/>
                <w:u w:val="none"/>
              </w:rPr>
              <w:t>全年工作日3</w:t>
            </w:r>
            <w:r>
              <w:rPr>
                <w:rFonts w:hint="eastAsia" w:ascii="Times New Roman" w:hAnsi="Times New Roman" w:eastAsia="宋体" w:cs="Times New Roman"/>
                <w:snapToGrid w:val="0"/>
                <w:color w:val="auto"/>
                <w:kern w:val="0"/>
                <w:sz w:val="24"/>
                <w:u w:val="none"/>
                <w:lang w:val="en-US" w:eastAsia="zh-CN"/>
              </w:rPr>
              <w:t>0</w:t>
            </w:r>
            <w:r>
              <w:rPr>
                <w:rFonts w:ascii="Times New Roman" w:hAnsi="Times New Roman" w:eastAsia="宋体" w:cs="Times New Roman"/>
                <w:snapToGrid w:val="0"/>
                <w:color w:val="auto"/>
                <w:kern w:val="0"/>
                <w:sz w:val="24"/>
                <w:u w:val="none"/>
              </w:rPr>
              <w:t>0天，实行</w:t>
            </w:r>
            <w:r>
              <w:rPr>
                <w:rFonts w:hint="eastAsia" w:ascii="Times New Roman" w:hAnsi="Times New Roman" w:eastAsia="宋体" w:cs="Times New Roman"/>
                <w:snapToGrid w:val="0"/>
                <w:color w:val="auto"/>
                <w:kern w:val="0"/>
                <w:sz w:val="24"/>
                <w:u w:val="none"/>
              </w:rPr>
              <w:t>单</w:t>
            </w:r>
            <w:r>
              <w:rPr>
                <w:rFonts w:ascii="Times New Roman" w:hAnsi="Times New Roman" w:eastAsia="宋体" w:cs="Times New Roman"/>
                <w:snapToGrid w:val="0"/>
                <w:color w:val="auto"/>
                <w:kern w:val="0"/>
                <w:sz w:val="24"/>
                <w:u w:val="none"/>
              </w:rPr>
              <w:t>班制，每班工作8h</w:t>
            </w:r>
            <w:r>
              <w:rPr>
                <w:rFonts w:hint="eastAsia" w:ascii="Times New Roman" w:hAnsi="Times New Roman" w:eastAsia="宋体" w:cs="Times New Roman"/>
                <w:snapToGrid w:val="0"/>
                <w:color w:val="auto"/>
                <w:kern w:val="0"/>
                <w:sz w:val="24"/>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23" w:type="dxa"/>
            <w:noWrap w:val="0"/>
            <w:vAlign w:val="center"/>
          </w:tcPr>
          <w:p>
            <w:pPr>
              <w:pStyle w:val="21"/>
              <w:adjustRightInd w:val="0"/>
              <w:snapToGrid w:val="0"/>
              <w:spacing w:before="0" w:beforeAutospacing="0" w:after="0" w:afterAutospacing="0"/>
              <w:jc w:val="center"/>
              <w:rPr>
                <w:rFonts w:cs="宋体"/>
                <w:color w:val="auto"/>
                <w:szCs w:val="24"/>
                <w:u w:val="none"/>
                <w:lang w:val="en-US" w:eastAsia="zh-CN"/>
              </w:rPr>
            </w:pPr>
            <w:r>
              <w:rPr>
                <w:rFonts w:hint="eastAsia" w:cs="宋体"/>
                <w:color w:val="auto"/>
                <w:szCs w:val="24"/>
                <w:u w:val="none"/>
                <w:lang w:val="en-US" w:eastAsia="zh-CN"/>
              </w:rPr>
              <w:t>工艺流程和产排污环节</w:t>
            </w:r>
          </w:p>
        </w:tc>
        <w:tc>
          <w:tcPr>
            <w:tcW w:w="8319" w:type="dxa"/>
            <w:noWrap w:val="0"/>
            <w:vAlign w:val="top"/>
          </w:tcPr>
          <w:p>
            <w:pPr>
              <w:pStyle w:val="66"/>
              <w:spacing w:line="360" w:lineRule="auto"/>
              <w:ind w:firstLine="0"/>
              <w:rPr>
                <w:rFonts w:hint="eastAsia" w:ascii="黑体" w:hAnsi="黑体" w:eastAsia="黑体"/>
                <w:snapToGrid w:val="0"/>
                <w:color w:val="auto"/>
                <w:kern w:val="0"/>
                <w:sz w:val="26"/>
                <w:szCs w:val="26"/>
                <w:u w:val="none"/>
                <w:lang w:eastAsia="zh-CN"/>
              </w:rPr>
            </w:pPr>
            <w:r>
              <w:rPr>
                <w:rFonts w:hint="eastAsia" w:ascii="黑体" w:hAnsi="黑体" w:eastAsia="黑体"/>
                <w:snapToGrid w:val="0"/>
                <w:color w:val="auto"/>
                <w:kern w:val="0"/>
                <w:sz w:val="26"/>
                <w:szCs w:val="26"/>
                <w:u w:val="none"/>
                <w:lang w:eastAsia="zh-CN"/>
              </w:rPr>
              <w:t>一、施工期工艺流程及产污环节</w:t>
            </w:r>
          </w:p>
          <w:p>
            <w:pPr>
              <w:pStyle w:val="19"/>
              <w:spacing w:after="0" w:line="360" w:lineRule="auto"/>
              <w:ind w:firstLine="480" w:firstLineChars="200"/>
              <w:jc w:val="both"/>
              <w:rPr>
                <w:iCs/>
                <w:color w:val="auto"/>
                <w:kern w:val="0"/>
                <w:sz w:val="22"/>
                <w:szCs w:val="22"/>
                <w:u w:val="none"/>
              </w:rPr>
            </w:pPr>
            <w:r>
              <w:rPr>
                <w:iCs/>
                <w:color w:val="auto"/>
                <w:kern w:val="0"/>
                <w:sz w:val="24"/>
                <w:szCs w:val="24"/>
                <w:u w:val="none"/>
              </w:rPr>
              <w:t>本项目</w:t>
            </w:r>
            <w:r>
              <w:rPr>
                <w:rFonts w:hint="eastAsia"/>
                <w:iCs/>
                <w:color w:val="auto"/>
                <w:kern w:val="0"/>
                <w:sz w:val="24"/>
                <w:szCs w:val="24"/>
                <w:u w:val="none"/>
                <w:lang w:eastAsia="zh-CN"/>
              </w:rPr>
              <w:t>利用厂区已有车间进行生产，施工期主要</w:t>
            </w:r>
            <w:r>
              <w:rPr>
                <w:rFonts w:hint="eastAsia"/>
                <w:iCs/>
                <w:color w:val="auto"/>
                <w:kern w:val="0"/>
                <w:sz w:val="24"/>
                <w:szCs w:val="24"/>
                <w:u w:val="none"/>
                <w:lang w:val="en-US" w:eastAsia="zh-CN"/>
              </w:rPr>
              <w:t>对厂区已有租赁车间破损处进行修改，以及</w:t>
            </w:r>
            <w:r>
              <w:rPr>
                <w:rFonts w:hint="eastAsia"/>
                <w:iCs/>
                <w:color w:val="auto"/>
                <w:kern w:val="0"/>
                <w:sz w:val="24"/>
                <w:szCs w:val="24"/>
                <w:u w:val="none"/>
                <w:lang w:eastAsia="zh-CN"/>
              </w:rPr>
              <w:t>环保设备的安装，</w:t>
            </w:r>
            <w:r>
              <w:rPr>
                <w:rFonts w:hint="eastAsia"/>
                <w:iCs/>
                <w:color w:val="auto"/>
                <w:kern w:val="0"/>
                <w:sz w:val="24"/>
                <w:szCs w:val="24"/>
                <w:u w:val="none"/>
                <w:lang w:val="en-US" w:eastAsia="zh-CN"/>
              </w:rPr>
              <w:t>不涉及基础施工，</w:t>
            </w:r>
            <w:r>
              <w:rPr>
                <w:rFonts w:hint="eastAsia"/>
                <w:iCs/>
                <w:color w:val="auto"/>
                <w:kern w:val="0"/>
                <w:sz w:val="24"/>
                <w:szCs w:val="24"/>
                <w:u w:val="none"/>
                <w:lang w:eastAsia="zh-CN"/>
              </w:rPr>
              <w:t>施工期较短，本次评价不再对施工期进行评价。</w:t>
            </w:r>
          </w:p>
          <w:p>
            <w:pPr>
              <w:pStyle w:val="66"/>
              <w:spacing w:line="360" w:lineRule="auto"/>
              <w:ind w:firstLine="0"/>
              <w:rPr>
                <w:rFonts w:hint="eastAsia" w:ascii="黑体" w:hAnsi="黑体" w:eastAsia="黑体"/>
                <w:snapToGrid w:val="0"/>
                <w:color w:val="auto"/>
                <w:kern w:val="0"/>
                <w:sz w:val="26"/>
                <w:szCs w:val="26"/>
                <w:u w:val="none"/>
                <w:lang w:eastAsia="zh-CN"/>
              </w:rPr>
            </w:pPr>
            <w:r>
              <w:rPr>
                <w:rFonts w:hint="eastAsia" w:ascii="黑体" w:hAnsi="黑体" w:eastAsia="黑体"/>
                <w:snapToGrid w:val="0"/>
                <w:color w:val="auto"/>
                <w:kern w:val="0"/>
                <w:sz w:val="26"/>
                <w:szCs w:val="26"/>
                <w:u w:val="none"/>
                <w:lang w:eastAsia="zh-CN"/>
              </w:rPr>
              <w:t>二</w:t>
            </w:r>
            <w:r>
              <w:rPr>
                <w:rFonts w:hint="eastAsia" w:ascii="黑体" w:hAnsi="黑体" w:eastAsia="黑体"/>
                <w:snapToGrid w:val="0"/>
                <w:color w:val="auto"/>
                <w:kern w:val="0"/>
                <w:sz w:val="26"/>
                <w:szCs w:val="26"/>
                <w:u w:val="none"/>
              </w:rPr>
              <w:t>、</w:t>
            </w:r>
            <w:r>
              <w:rPr>
                <w:rFonts w:hint="eastAsia" w:ascii="黑体" w:hAnsi="黑体" w:eastAsia="黑体"/>
                <w:snapToGrid w:val="0"/>
                <w:color w:val="auto"/>
                <w:kern w:val="0"/>
                <w:sz w:val="26"/>
                <w:szCs w:val="26"/>
                <w:u w:val="none"/>
                <w:lang w:eastAsia="zh-CN"/>
              </w:rPr>
              <w:t>营运期</w:t>
            </w:r>
            <w:r>
              <w:rPr>
                <w:rFonts w:hint="eastAsia" w:ascii="黑体" w:hAnsi="黑体" w:eastAsia="黑体"/>
                <w:snapToGrid w:val="0"/>
                <w:color w:val="auto"/>
                <w:kern w:val="0"/>
                <w:sz w:val="26"/>
                <w:szCs w:val="26"/>
                <w:u w:val="none"/>
              </w:rPr>
              <w:t>生产工艺流程</w:t>
            </w:r>
            <w:r>
              <w:rPr>
                <w:rFonts w:hint="eastAsia" w:ascii="黑体" w:hAnsi="黑体" w:eastAsia="黑体"/>
                <w:snapToGrid w:val="0"/>
                <w:color w:val="auto"/>
                <w:kern w:val="0"/>
                <w:sz w:val="26"/>
                <w:szCs w:val="26"/>
                <w:u w:val="none"/>
                <w:lang w:eastAsia="zh-CN"/>
              </w:rPr>
              <w:t>及产污环节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lang w:val="en-US" w:eastAsia="zh-CN"/>
              </w:rPr>
            </w:pPr>
            <w:r>
              <w:rPr>
                <w:rFonts w:hint="eastAsia" w:ascii="Times New Roman" w:hAnsi="Times New Roman" w:eastAsia="宋体" w:cs="Times New Roman"/>
                <w:color w:val="auto"/>
                <w:sz w:val="24"/>
                <w:szCs w:val="24"/>
                <w:u w:val="none"/>
                <w:lang w:val="en-US" w:eastAsia="zh-CN"/>
              </w:rPr>
              <w:t>本项目产品为水泥预制构件，产品种类较多，项目生产工艺流程及产污环节示意图见下图。</w:t>
            </w:r>
            <w:r>
              <w:rPr>
                <w:rFonts w:hAnsi="黑体" w:eastAsia="黑体"/>
                <w:color w:val="auto"/>
                <w:u w:val="none"/>
              </w:rPr>
              <mc:AlternateContent>
                <mc:Choice Requires="wpc">
                  <w:drawing>
                    <wp:anchor distT="0" distB="0" distL="114300" distR="114300" simplePos="0" relativeHeight="251697152" behindDoc="0" locked="0" layoutInCell="1" allowOverlap="1">
                      <wp:simplePos x="0" y="0"/>
                      <wp:positionH relativeFrom="column">
                        <wp:posOffset>-42545</wp:posOffset>
                      </wp:positionH>
                      <wp:positionV relativeFrom="paragraph">
                        <wp:posOffset>101600</wp:posOffset>
                      </wp:positionV>
                      <wp:extent cx="5259070" cy="5335270"/>
                      <wp:effectExtent l="0" t="0" r="17780" b="0"/>
                      <wp:wrapNone/>
                      <wp:docPr id="79"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矩形 50"/>
                              <wps:cNvSpPr/>
                              <wps:spPr>
                                <a:xfrm>
                                  <a:off x="181610" y="939800"/>
                                  <a:ext cx="708025" cy="325755"/>
                                </a:xfrm>
                                <a:prstGeom prst="rect">
                                  <a:avLst/>
                                </a:prstGeom>
                                <a:noFill/>
                                <a:ln>
                                  <a:noFill/>
                                </a:ln>
                              </wps:spPr>
                              <wps:txbx>
                                <w:txbxContent>
                                  <w:p>
                                    <w:pPr>
                                      <w:jc w:val="center"/>
                                    </w:pPr>
                                    <w:r>
                                      <w:rPr>
                                        <w:rFonts w:hint="eastAsia"/>
                                      </w:rPr>
                                      <w:t>石子、沙</w:t>
                                    </w:r>
                                  </w:p>
                                </w:txbxContent>
                              </wps:txbx>
                              <wps:bodyPr vert="horz" wrap="square" anchor="t" anchorCtr="0" upright="1"/>
                            </wps:wsp>
                            <wps:wsp>
                              <wps:cNvPr id="48" name="矩形 51"/>
                              <wps:cNvSpPr/>
                              <wps:spPr>
                                <a:xfrm>
                                  <a:off x="1363980" y="1626870"/>
                                  <a:ext cx="54292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计量</w:t>
                                    </w:r>
                                  </w:p>
                                </w:txbxContent>
                              </wps:txbx>
                              <wps:bodyPr vert="horz" wrap="square" anchor="t" anchorCtr="0" upright="1"/>
                            </wps:wsp>
                            <wps:wsp>
                              <wps:cNvPr id="49" name="矩形 52"/>
                              <wps:cNvSpPr/>
                              <wps:spPr>
                                <a:xfrm>
                                  <a:off x="2442210" y="1626870"/>
                                  <a:ext cx="54356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搅拌</w:t>
                                    </w:r>
                                  </w:p>
                                </w:txbxContent>
                              </wps:txbx>
                              <wps:bodyPr vert="horz" wrap="square" anchor="t" anchorCtr="0" upright="1"/>
                            </wps:wsp>
                            <wps:wsp>
                              <wps:cNvPr id="50" name="矩形 72"/>
                              <wps:cNvSpPr/>
                              <wps:spPr>
                                <a:xfrm>
                                  <a:off x="3371215" y="1618615"/>
                                  <a:ext cx="7683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挤压</w:t>
                                    </w:r>
                                    <w:r>
                                      <w:rPr>
                                        <w:rFonts w:hint="eastAsia"/>
                                      </w:rPr>
                                      <w:t>成型</w:t>
                                    </w:r>
                                  </w:p>
                                </w:txbxContent>
                              </wps:txbx>
                              <wps:bodyPr vert="horz" wrap="square" anchor="t" anchorCtr="0" upright="1"/>
                            </wps:wsp>
                            <wps:wsp>
                              <wps:cNvPr id="51" name="自选图形 73"/>
                              <wps:cNvCnPr/>
                              <wps:spPr>
                                <a:xfrm flipV="1">
                                  <a:off x="784860" y="1774825"/>
                                  <a:ext cx="579120" cy="4445"/>
                                </a:xfrm>
                                <a:prstGeom prst="straightConnector1">
                                  <a:avLst/>
                                </a:prstGeom>
                                <a:ln w="9525" cap="flat" cmpd="sng">
                                  <a:solidFill>
                                    <a:srgbClr val="000000"/>
                                  </a:solidFill>
                                  <a:prstDash val="solid"/>
                                  <a:headEnd type="none" w="med" len="med"/>
                                  <a:tailEnd type="triangle" w="med" len="med"/>
                                </a:ln>
                              </wps:spPr>
                              <wps:bodyPr/>
                            </wps:wsp>
                            <wps:wsp>
                              <wps:cNvPr id="52" name="自选图形 74"/>
                              <wps:cNvCnPr/>
                              <wps:spPr>
                                <a:xfrm>
                                  <a:off x="1906905" y="1774825"/>
                                  <a:ext cx="535305" cy="635"/>
                                </a:xfrm>
                                <a:prstGeom prst="straightConnector1">
                                  <a:avLst/>
                                </a:prstGeom>
                                <a:ln w="9525" cap="flat" cmpd="sng">
                                  <a:solidFill>
                                    <a:srgbClr val="000000"/>
                                  </a:solidFill>
                                  <a:prstDash val="solid"/>
                                  <a:headEnd type="none" w="med" len="med"/>
                                  <a:tailEnd type="triangle" w="med" len="med"/>
                                </a:ln>
                              </wps:spPr>
                              <wps:bodyPr/>
                            </wps:wsp>
                            <wps:wsp>
                              <wps:cNvPr id="53" name="自选图形 75"/>
                              <wps:cNvCnPr/>
                              <wps:spPr>
                                <a:xfrm flipV="1">
                                  <a:off x="2985770" y="1766570"/>
                                  <a:ext cx="385445" cy="8255"/>
                                </a:xfrm>
                                <a:prstGeom prst="straightConnector1">
                                  <a:avLst/>
                                </a:prstGeom>
                                <a:ln w="9525" cap="flat" cmpd="sng">
                                  <a:solidFill>
                                    <a:srgbClr val="000000"/>
                                  </a:solidFill>
                                  <a:prstDash val="solid"/>
                                  <a:headEnd type="none" w="med" len="med"/>
                                  <a:tailEnd type="triangle" w="med" len="med"/>
                                </a:ln>
                              </wps:spPr>
                              <wps:bodyPr/>
                            </wps:wsp>
                            <wps:wsp>
                              <wps:cNvPr id="54" name="自选图形 76"/>
                              <wps:cNvCnPr/>
                              <wps:spPr>
                                <a:xfrm>
                                  <a:off x="4139565" y="1766570"/>
                                  <a:ext cx="379730" cy="635"/>
                                </a:xfrm>
                                <a:prstGeom prst="straightConnector1">
                                  <a:avLst/>
                                </a:prstGeom>
                                <a:ln w="9525" cap="flat" cmpd="sng">
                                  <a:solidFill>
                                    <a:srgbClr val="000000"/>
                                  </a:solidFill>
                                  <a:prstDash val="solid"/>
                                  <a:headEnd type="none" w="med" len="med"/>
                                  <a:tailEnd type="triangle" w="med" len="med"/>
                                </a:ln>
                              </wps:spPr>
                              <wps:bodyPr/>
                            </wps:wsp>
                            <wps:wsp>
                              <wps:cNvPr id="55" name="自选图形 77"/>
                              <wps:cNvCnPr/>
                              <wps:spPr>
                                <a:xfrm flipH="1">
                                  <a:off x="4841240" y="1914525"/>
                                  <a:ext cx="0" cy="468000"/>
                                </a:xfrm>
                                <a:prstGeom prst="straightConnector1">
                                  <a:avLst/>
                                </a:prstGeom>
                                <a:ln w="9525" cap="flat" cmpd="sng">
                                  <a:solidFill>
                                    <a:srgbClr val="000000"/>
                                  </a:solidFill>
                                  <a:prstDash val="solid"/>
                                  <a:headEnd type="none" w="med" len="med"/>
                                  <a:tailEnd type="triangle" w="med" len="med"/>
                                </a:ln>
                              </wps:spPr>
                              <wps:bodyPr/>
                            </wps:wsp>
                            <wps:wsp>
                              <wps:cNvPr id="56" name="矩形 79"/>
                              <wps:cNvSpPr/>
                              <wps:spPr>
                                <a:xfrm>
                                  <a:off x="2479675" y="1401445"/>
                                  <a:ext cx="506095" cy="266700"/>
                                </a:xfrm>
                                <a:prstGeom prst="rect">
                                  <a:avLst/>
                                </a:prstGeom>
                                <a:noFill/>
                                <a:ln>
                                  <a:noFill/>
                                </a:ln>
                              </wps:spPr>
                              <wps:txbx>
                                <w:txbxContent>
                                  <w:p>
                                    <w:r>
                                      <w:t>N</w:t>
                                    </w:r>
                                    <w:r>
                                      <w:rPr>
                                        <w:rFonts w:hint="eastAsia"/>
                                      </w:rPr>
                                      <w:t>、G</w:t>
                                    </w:r>
                                  </w:p>
                                </w:txbxContent>
                              </wps:txbx>
                              <wps:bodyPr vert="horz" wrap="square" anchor="t" anchorCtr="0" upright="1"/>
                            </wps:wsp>
                            <wps:wsp>
                              <wps:cNvPr id="57" name="矩形 80"/>
                              <wps:cNvSpPr/>
                              <wps:spPr>
                                <a:xfrm>
                                  <a:off x="0" y="4638675"/>
                                  <a:ext cx="1963420" cy="266700"/>
                                </a:xfrm>
                                <a:prstGeom prst="rect">
                                  <a:avLst/>
                                </a:prstGeom>
                                <a:noFill/>
                                <a:ln>
                                  <a:noFill/>
                                </a:ln>
                              </wps:spPr>
                              <wps:txbx>
                                <w:txbxContent>
                                  <w:p>
                                    <w:r>
                                      <w:t>N</w:t>
                                    </w:r>
                                    <w:r>
                                      <w:rPr>
                                        <w:rFonts w:hint="eastAsia"/>
                                      </w:rPr>
                                      <w:t>—噪声、</w:t>
                                    </w:r>
                                    <w:r>
                                      <w:t>S</w:t>
                                    </w:r>
                                    <w:r>
                                      <w:rPr>
                                        <w:rFonts w:hint="eastAsia"/>
                                      </w:rPr>
                                      <w:t>—固废、</w:t>
                                    </w:r>
                                    <w:r>
                                      <w:t>G</w:t>
                                    </w:r>
                                    <w:r>
                                      <w:rPr>
                                        <w:rFonts w:hint="eastAsia"/>
                                      </w:rPr>
                                      <w:t>—废气</w:t>
                                    </w:r>
                                  </w:p>
                                </w:txbxContent>
                              </wps:txbx>
                              <wps:bodyPr vert="horz" wrap="square" anchor="t" anchorCtr="0" upright="1"/>
                            </wps:wsp>
                            <wps:wsp>
                              <wps:cNvPr id="58" name="矩形 81"/>
                              <wps:cNvSpPr/>
                              <wps:spPr>
                                <a:xfrm>
                                  <a:off x="3394710" y="1400810"/>
                                  <a:ext cx="582930" cy="266700"/>
                                </a:xfrm>
                                <a:prstGeom prst="rect">
                                  <a:avLst/>
                                </a:prstGeom>
                                <a:noFill/>
                                <a:ln>
                                  <a:noFill/>
                                </a:ln>
                              </wps:spPr>
                              <wps:txbx>
                                <w:txbxContent>
                                  <w:p>
                                    <w:pPr>
                                      <w:rPr>
                                        <w:rFonts w:hint="default" w:eastAsia="宋体"/>
                                        <w:lang w:val="en-US" w:eastAsia="zh-CN"/>
                                      </w:rPr>
                                    </w:pPr>
                                    <w:r>
                                      <w:t>N</w:t>
                                    </w:r>
                                    <w:r>
                                      <w:rPr>
                                        <w:rFonts w:hint="eastAsia"/>
                                        <w:lang w:eastAsia="zh-CN"/>
                                      </w:rPr>
                                      <w:t>、</w:t>
                                    </w:r>
                                    <w:r>
                                      <w:rPr>
                                        <w:rFonts w:hint="eastAsia"/>
                                        <w:lang w:val="en-US" w:eastAsia="zh-CN"/>
                                      </w:rPr>
                                      <w:t>S</w:t>
                                    </w:r>
                                  </w:p>
                                </w:txbxContent>
                              </wps:txbx>
                              <wps:bodyPr vert="horz" wrap="square" anchor="t" anchorCtr="0" upright="1"/>
                            </wps:wsp>
                            <wps:wsp>
                              <wps:cNvPr id="59" name="矩形 82"/>
                              <wps:cNvSpPr/>
                              <wps:spPr>
                                <a:xfrm>
                                  <a:off x="3449955" y="3089275"/>
                                  <a:ext cx="603250" cy="258445"/>
                                </a:xfrm>
                                <a:prstGeom prst="rect">
                                  <a:avLst/>
                                </a:prstGeom>
                                <a:noFill/>
                                <a:ln>
                                  <a:noFill/>
                                </a:ln>
                              </wps:spPr>
                              <wps:txbx>
                                <w:txbxContent>
                                  <w:p>
                                    <w:pPr>
                                      <w:jc w:val="center"/>
                                    </w:pPr>
                                    <w:r>
                                      <w:rPr>
                                        <w:rFonts w:hint="eastAsia"/>
                                      </w:rPr>
                                      <w:t>钢筋</w:t>
                                    </w:r>
                                  </w:p>
                                </w:txbxContent>
                              </wps:txbx>
                              <wps:bodyPr vert="horz" wrap="square" anchor="t" anchorCtr="0" upright="1"/>
                            </wps:wsp>
                            <wps:wsp>
                              <wps:cNvPr id="60" name="自选图形 83"/>
                              <wps:cNvCnPr/>
                              <wps:spPr>
                                <a:xfrm flipV="1">
                                  <a:off x="3751580" y="1914525"/>
                                  <a:ext cx="3810" cy="466090"/>
                                </a:xfrm>
                                <a:prstGeom prst="straightConnector1">
                                  <a:avLst/>
                                </a:prstGeom>
                                <a:ln w="9525" cap="flat" cmpd="sng">
                                  <a:solidFill>
                                    <a:srgbClr val="000000"/>
                                  </a:solidFill>
                                  <a:prstDash val="solid"/>
                                  <a:headEnd type="none" w="med" len="med"/>
                                  <a:tailEnd type="triangle" w="med" len="med"/>
                                </a:ln>
                              </wps:spPr>
                              <wps:bodyPr/>
                            </wps:wsp>
                            <wps:wsp>
                              <wps:cNvPr id="61" name="矩形 84"/>
                              <wps:cNvSpPr/>
                              <wps:spPr>
                                <a:xfrm>
                                  <a:off x="4515485" y="3061970"/>
                                  <a:ext cx="657225" cy="295275"/>
                                </a:xfrm>
                                <a:prstGeom prst="rect">
                                  <a:avLst/>
                                </a:prstGeom>
                                <a:solidFill>
                                  <a:srgbClr val="FFFFFF"/>
                                </a:solidFill>
                                <a:ln w="9525" cap="flat" cmpd="sng">
                                  <a:noFill/>
                                  <a:prstDash val="solid"/>
                                  <a:miter/>
                                  <a:headEnd type="none" w="med" len="med"/>
                                  <a:tailEnd type="none" w="med" len="med"/>
                                </a:ln>
                              </wps:spPr>
                              <wps:txbx>
                                <w:txbxContent>
                                  <w:p>
                                    <w:pPr>
                                      <w:jc w:val="center"/>
                                    </w:pPr>
                                    <w:r>
                                      <w:rPr>
                                        <w:rFonts w:hint="eastAsia"/>
                                      </w:rPr>
                                      <w:t>成品</w:t>
                                    </w:r>
                                  </w:p>
                                </w:txbxContent>
                              </wps:txbx>
                              <wps:bodyPr vert="horz" wrap="square" anchor="t" anchorCtr="0" upright="1"/>
                            </wps:wsp>
                            <wps:wsp>
                              <wps:cNvPr id="63" name="矩形 86"/>
                              <wps:cNvSpPr/>
                              <wps:spPr>
                                <a:xfrm>
                                  <a:off x="4594860" y="1409065"/>
                                  <a:ext cx="554355" cy="266700"/>
                                </a:xfrm>
                                <a:prstGeom prst="rect">
                                  <a:avLst/>
                                </a:prstGeom>
                                <a:noFill/>
                                <a:ln>
                                  <a:noFill/>
                                </a:ln>
                              </wps:spPr>
                              <wps:txbx>
                                <w:txbxContent>
                                  <w:p>
                                    <w:r>
                                      <w:t>N</w:t>
                                    </w:r>
                                    <w:r>
                                      <w:rPr>
                                        <w:rFonts w:hint="eastAsia"/>
                                      </w:rPr>
                                      <w:t>、</w:t>
                                    </w:r>
                                    <w:r>
                                      <w:t>S</w:t>
                                    </w:r>
                                  </w:p>
                                </w:txbxContent>
                              </wps:txbx>
                              <wps:bodyPr vert="horz" wrap="square" anchor="t" anchorCtr="0" upright="1"/>
                            </wps:wsp>
                            <wps:wsp>
                              <wps:cNvPr id="64" name="矩形 87"/>
                              <wps:cNvSpPr/>
                              <wps:spPr>
                                <a:xfrm>
                                  <a:off x="1180465" y="457200"/>
                                  <a:ext cx="603250" cy="323850"/>
                                </a:xfrm>
                                <a:prstGeom prst="rect">
                                  <a:avLst/>
                                </a:prstGeom>
                                <a:noFill/>
                                <a:ln>
                                  <a:noFill/>
                                </a:ln>
                              </wps:spPr>
                              <wps:txbx>
                                <w:txbxContent>
                                  <w:p>
                                    <w:pPr>
                                      <w:jc w:val="center"/>
                                    </w:pPr>
                                    <w:r>
                                      <w:rPr>
                                        <w:rFonts w:hint="eastAsia"/>
                                      </w:rPr>
                                      <w:t>水泥</w:t>
                                    </w:r>
                                  </w:p>
                                </w:txbxContent>
                              </wps:txbx>
                              <wps:bodyPr vert="horz" wrap="square" anchor="t" anchorCtr="0" upright="1"/>
                            </wps:wsp>
                            <wps:wsp>
                              <wps:cNvPr id="65" name="自选图形 88"/>
                              <wps:cNvCnPr/>
                              <wps:spPr>
                                <a:xfrm flipV="1">
                                  <a:off x="1669415" y="608330"/>
                                  <a:ext cx="438785" cy="1270"/>
                                </a:xfrm>
                                <a:prstGeom prst="straightConnector1">
                                  <a:avLst/>
                                </a:prstGeom>
                                <a:ln w="9525" cap="flat" cmpd="sng">
                                  <a:solidFill>
                                    <a:srgbClr val="000000"/>
                                  </a:solidFill>
                                  <a:prstDash val="solid"/>
                                  <a:headEnd type="none" w="med" len="med"/>
                                  <a:tailEnd type="triangle" w="med" len="med"/>
                                </a:ln>
                              </wps:spPr>
                              <wps:bodyPr/>
                            </wps:wsp>
                            <wps:wsp>
                              <wps:cNvPr id="66" name="矩形 89"/>
                              <wps:cNvSpPr/>
                              <wps:spPr>
                                <a:xfrm>
                                  <a:off x="2108200" y="460375"/>
                                  <a:ext cx="77660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水泥</w:t>
                                    </w:r>
                                    <w:r>
                                      <w:rPr>
                                        <w:rFonts w:hint="eastAsia"/>
                                        <w:lang w:eastAsia="zh-CN"/>
                                      </w:rPr>
                                      <w:t>筒仓</w:t>
                                    </w:r>
                                  </w:p>
                                </w:txbxContent>
                              </wps:txbx>
                              <wps:bodyPr vert="horz" wrap="square" anchor="t" anchorCtr="0" upright="1"/>
                            </wps:wsp>
                            <wps:wsp>
                              <wps:cNvPr id="67" name="矩形 90"/>
                              <wps:cNvSpPr/>
                              <wps:spPr>
                                <a:xfrm>
                                  <a:off x="2335530" y="245745"/>
                                  <a:ext cx="438150" cy="266700"/>
                                </a:xfrm>
                                <a:prstGeom prst="rect">
                                  <a:avLst/>
                                </a:prstGeom>
                                <a:noFill/>
                                <a:ln>
                                  <a:noFill/>
                                </a:ln>
                              </wps:spPr>
                              <wps:txbx>
                                <w:txbxContent>
                                  <w:p>
                                    <w:r>
                                      <w:t>G</w:t>
                                    </w:r>
                                  </w:p>
                                </w:txbxContent>
                              </wps:txbx>
                              <wps:bodyPr vert="horz" wrap="square" anchor="t" anchorCtr="0" upright="1"/>
                            </wps:wsp>
                            <wps:wsp>
                              <wps:cNvPr id="70" name="自选图形 93"/>
                              <wps:cNvCnPr/>
                              <wps:spPr>
                                <a:xfrm>
                                  <a:off x="2952115" y="1171575"/>
                                  <a:ext cx="635" cy="455295"/>
                                </a:xfrm>
                                <a:prstGeom prst="straightConnector1">
                                  <a:avLst/>
                                </a:prstGeom>
                                <a:ln w="9525" cap="flat" cmpd="sng">
                                  <a:solidFill>
                                    <a:srgbClr val="000000"/>
                                  </a:solidFill>
                                  <a:prstDash val="solid"/>
                                  <a:headEnd type="none" w="med" len="med"/>
                                  <a:tailEnd type="triangle" w="med" len="med"/>
                                </a:ln>
                              </wps:spPr>
                              <wps:bodyPr/>
                            </wps:wsp>
                            <wps:wsp>
                              <wps:cNvPr id="71" name="矩形 94"/>
                              <wps:cNvSpPr/>
                              <wps:spPr>
                                <a:xfrm>
                                  <a:off x="2661285" y="952500"/>
                                  <a:ext cx="603885" cy="323850"/>
                                </a:xfrm>
                                <a:prstGeom prst="rect">
                                  <a:avLst/>
                                </a:prstGeom>
                                <a:noFill/>
                                <a:ln>
                                  <a:noFill/>
                                </a:ln>
                              </wps:spPr>
                              <wps:txbx>
                                <w:txbxContent>
                                  <w:p>
                                    <w:pPr>
                                      <w:jc w:val="center"/>
                                    </w:pPr>
                                    <w:r>
                                      <w:rPr>
                                        <w:rFonts w:hint="eastAsia"/>
                                      </w:rPr>
                                      <w:t>水</w:t>
                                    </w:r>
                                  </w:p>
                                </w:txbxContent>
                              </wps:txbx>
                              <wps:bodyPr vert="horz" wrap="square" anchor="t" anchorCtr="0" upright="1"/>
                            </wps:wsp>
                            <wps:wsp>
                              <wps:cNvPr id="72" name="矩形 103"/>
                              <wps:cNvSpPr/>
                              <wps:spPr>
                                <a:xfrm>
                                  <a:off x="3316605" y="2380615"/>
                                  <a:ext cx="841375" cy="307975"/>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rPr>
                                      <w:t>拉直</w:t>
                                    </w:r>
                                    <w:r>
                                      <w:rPr>
                                        <w:rFonts w:hint="eastAsia"/>
                                        <w:lang w:eastAsia="zh-CN"/>
                                      </w:rPr>
                                      <w:t>、</w:t>
                                    </w:r>
                                    <w:r>
                                      <w:rPr>
                                        <w:rFonts w:hint="eastAsia"/>
                                        <w:lang w:val="en-US" w:eastAsia="zh-CN"/>
                                      </w:rPr>
                                      <w:t>裁断</w:t>
                                    </w:r>
                                  </w:p>
                                </w:txbxContent>
                              </wps:txbx>
                              <wps:bodyPr vert="horz" wrap="square" anchor="t" anchorCtr="0" upright="1"/>
                            </wps:wsp>
                            <wps:wsp>
                              <wps:cNvPr id="73" name="自选图形 104"/>
                              <wps:cNvCnPr/>
                              <wps:spPr>
                                <a:xfrm flipV="1">
                                  <a:off x="3747770" y="2688590"/>
                                  <a:ext cx="3810" cy="400685"/>
                                </a:xfrm>
                                <a:prstGeom prst="straightConnector1">
                                  <a:avLst/>
                                </a:prstGeom>
                                <a:ln w="9525" cap="flat" cmpd="sng">
                                  <a:solidFill>
                                    <a:srgbClr val="000000"/>
                                  </a:solidFill>
                                  <a:prstDash val="solid"/>
                                  <a:headEnd type="none" w="med" len="med"/>
                                  <a:tailEnd type="triangle" w="med" len="med"/>
                                </a:ln>
                              </wps:spPr>
                              <wps:bodyPr/>
                            </wps:wsp>
                            <wps:wsp>
                              <wps:cNvPr id="74" name="矩形 105"/>
                              <wps:cNvSpPr/>
                              <wps:spPr>
                                <a:xfrm>
                                  <a:off x="4519295" y="1616075"/>
                                  <a:ext cx="63563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切割</w:t>
                                    </w:r>
                                  </w:p>
                                </w:txbxContent>
                              </wps:txbx>
                              <wps:bodyPr vert="horz" wrap="square" anchor="t" anchorCtr="0" upright="1"/>
                            </wps:wsp>
                            <wps:wsp>
                              <wps:cNvPr id="76" name="矩形 463"/>
                              <wps:cNvSpPr/>
                              <wps:spPr>
                                <a:xfrm>
                                  <a:off x="240665" y="1636395"/>
                                  <a:ext cx="5334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上料</w:t>
                                    </w:r>
                                  </w:p>
                                </w:txbxContent>
                              </wps:txbx>
                              <wps:bodyPr vert="horz" wrap="square" anchor="t" anchorCtr="0" upright="1"/>
                            </wps:wsp>
                            <wps:wsp>
                              <wps:cNvPr id="77" name="矩形 464"/>
                              <wps:cNvSpPr/>
                              <wps:spPr>
                                <a:xfrm>
                                  <a:off x="212090" y="1401445"/>
                                  <a:ext cx="355600" cy="266700"/>
                                </a:xfrm>
                                <a:prstGeom prst="rect">
                                  <a:avLst/>
                                </a:prstGeom>
                                <a:noFill/>
                                <a:ln>
                                  <a:noFill/>
                                </a:ln>
                              </wps:spPr>
                              <wps:txbx>
                                <w:txbxContent>
                                  <w:p>
                                    <w:r>
                                      <w:t>G</w:t>
                                    </w:r>
                                  </w:p>
                                </w:txbxContent>
                              </wps:txbx>
                              <wps:bodyPr vert="horz" wrap="square" anchor="t" anchorCtr="0" upright="1"/>
                            </wps:wsp>
                            <wps:wsp>
                              <wps:cNvPr id="78" name="自选图形 465"/>
                              <wps:cNvCnPr/>
                              <wps:spPr>
                                <a:xfrm>
                                  <a:off x="551180" y="1190625"/>
                                  <a:ext cx="0" cy="444500"/>
                                </a:xfrm>
                                <a:prstGeom prst="straightConnector1">
                                  <a:avLst/>
                                </a:prstGeom>
                                <a:ln w="9525" cap="flat" cmpd="sng">
                                  <a:solidFill>
                                    <a:srgbClr val="000000"/>
                                  </a:solidFill>
                                  <a:prstDash val="solid"/>
                                  <a:headEnd type="none" w="med" len="med"/>
                                  <a:tailEnd type="triangle" w="med" len="med"/>
                                </a:ln>
                              </wps:spPr>
                              <wps:bodyPr/>
                            </wps:wsp>
                            <wps:wsp>
                              <wps:cNvPr id="81" name="自选图形 93"/>
                              <wps:cNvCnPr/>
                              <wps:spPr>
                                <a:xfrm>
                                  <a:off x="2510790" y="768350"/>
                                  <a:ext cx="0" cy="868045"/>
                                </a:xfrm>
                                <a:prstGeom prst="straightConnector1">
                                  <a:avLst/>
                                </a:prstGeom>
                                <a:ln w="9525" cap="flat" cmpd="sng">
                                  <a:solidFill>
                                    <a:srgbClr val="000000"/>
                                  </a:solidFill>
                                  <a:prstDash val="solid"/>
                                  <a:headEnd type="none" w="med" len="med"/>
                                  <a:tailEnd type="triangle" w="med" len="med"/>
                                </a:ln>
                              </wps:spPr>
                              <wps:bodyPr/>
                            </wps:wsp>
                            <wps:wsp>
                              <wps:cNvPr id="82" name="矩形 105"/>
                              <wps:cNvSpPr/>
                              <wps:spPr>
                                <a:xfrm>
                                  <a:off x="4519930" y="2370455"/>
                                  <a:ext cx="63563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养护</w:t>
                                    </w:r>
                                  </w:p>
                                </w:txbxContent>
                              </wps:txbx>
                              <wps:bodyPr vert="horz" wrap="square" anchor="t" anchorCtr="0" upright="1"/>
                            </wps:wsp>
                            <wps:wsp>
                              <wps:cNvPr id="83" name="自选图形 93"/>
                              <wps:cNvCnPr/>
                              <wps:spPr>
                                <a:xfrm>
                                  <a:off x="3904615" y="1171575"/>
                                  <a:ext cx="635" cy="455295"/>
                                </a:xfrm>
                                <a:prstGeom prst="straightConnector1">
                                  <a:avLst/>
                                </a:prstGeom>
                                <a:ln w="9525" cap="flat" cmpd="sng">
                                  <a:solidFill>
                                    <a:srgbClr val="000000"/>
                                  </a:solidFill>
                                  <a:prstDash val="solid"/>
                                  <a:headEnd type="none" w="med" len="med"/>
                                  <a:tailEnd type="triangle" w="med" len="med"/>
                                </a:ln>
                              </wps:spPr>
                              <wps:bodyPr/>
                            </wps:wsp>
                            <wps:wsp>
                              <wps:cNvPr id="84" name="矩形 94"/>
                              <wps:cNvSpPr/>
                              <wps:spPr>
                                <a:xfrm>
                                  <a:off x="3613785" y="952500"/>
                                  <a:ext cx="603885" cy="323850"/>
                                </a:xfrm>
                                <a:prstGeom prst="rect">
                                  <a:avLst/>
                                </a:prstGeom>
                                <a:noFill/>
                                <a:ln>
                                  <a:noFill/>
                                </a:ln>
                              </wps:spPr>
                              <wps:txbx>
                                <w:txbxContent>
                                  <w:p>
                                    <w:pPr>
                                      <w:jc w:val="center"/>
                                      <w:rPr>
                                        <w:rFonts w:hint="default" w:eastAsia="宋体"/>
                                        <w:lang w:val="en-US" w:eastAsia="zh-CN"/>
                                      </w:rPr>
                                    </w:pPr>
                                    <w:r>
                                      <w:rPr>
                                        <w:rFonts w:hint="eastAsia"/>
                                        <w:lang w:val="en-US" w:eastAsia="zh-CN"/>
                                      </w:rPr>
                                      <w:t>隔离剂</w:t>
                                    </w:r>
                                  </w:p>
                                </w:txbxContent>
                              </wps:txbx>
                              <wps:bodyPr vert="horz" wrap="square" anchor="t" anchorCtr="0" upright="1"/>
                            </wps:wsp>
                            <wps:wsp>
                              <wps:cNvPr id="85" name="矩形 90"/>
                              <wps:cNvSpPr/>
                              <wps:spPr>
                                <a:xfrm>
                                  <a:off x="3888105" y="2179320"/>
                                  <a:ext cx="438150" cy="266700"/>
                                </a:xfrm>
                                <a:prstGeom prst="rect">
                                  <a:avLst/>
                                </a:prstGeom>
                                <a:noFill/>
                                <a:ln>
                                  <a:noFill/>
                                </a:ln>
                              </wps:spPr>
                              <wps:txbx>
                                <w:txbxContent>
                                  <w:p>
                                    <w:pPr>
                                      <w:rPr>
                                        <w:rFonts w:hint="eastAsia" w:eastAsia="宋体"/>
                                        <w:lang w:val="en-US" w:eastAsia="zh-CN"/>
                                      </w:rPr>
                                    </w:pPr>
                                    <w:r>
                                      <w:rPr>
                                        <w:rFonts w:hint="eastAsia"/>
                                        <w:lang w:val="en-US" w:eastAsia="zh-CN"/>
                                      </w:rPr>
                                      <w:t>S</w:t>
                                    </w:r>
                                  </w:p>
                                </w:txbxContent>
                              </wps:txbx>
                              <wps:bodyPr vert="horz" wrap="square" anchor="t" anchorCtr="0" upright="1"/>
                            </wps:wsp>
                            <wps:wsp>
                              <wps:cNvPr id="86" name="矩形 464"/>
                              <wps:cNvSpPr/>
                              <wps:spPr>
                                <a:xfrm>
                                  <a:off x="402590" y="772795"/>
                                  <a:ext cx="355600" cy="266700"/>
                                </a:xfrm>
                                <a:prstGeom prst="rect">
                                  <a:avLst/>
                                </a:prstGeom>
                                <a:noFill/>
                                <a:ln>
                                  <a:noFill/>
                                </a:ln>
                              </wps:spPr>
                              <wps:txbx>
                                <w:txbxContent>
                                  <w:p>
                                    <w:r>
                                      <w:t>G</w:t>
                                    </w:r>
                                  </w:p>
                                </w:txbxContent>
                              </wps:txbx>
                              <wps:bodyPr vert="horz" wrap="square" anchor="t" anchorCtr="0" upright="1"/>
                            </wps:wsp>
                            <wps:wsp>
                              <wps:cNvPr id="87" name="矩形 72"/>
                              <wps:cNvSpPr/>
                              <wps:spPr>
                                <a:xfrm>
                                  <a:off x="3133725" y="589915"/>
                                  <a:ext cx="2072640" cy="2848610"/>
                                </a:xfrm>
                                <a:prstGeom prst="rect">
                                  <a:avLst/>
                                </a:prstGeom>
                                <a:noFill/>
                                <a:ln w="12700" cap="flat" cmpd="sng">
                                  <a:solidFill>
                                    <a:schemeClr val="tx1"/>
                                  </a:solidFill>
                                  <a:prstDash val="dash"/>
                                  <a:miter/>
                                  <a:headEnd type="none" w="med" len="med"/>
                                  <a:tailEnd type="none" w="med" len="med"/>
                                </a:ln>
                              </wps:spPr>
                              <wps:txbx>
                                <w:txbxContent>
                                  <w:p>
                                    <w:pPr>
                                      <w:jc w:val="center"/>
                                    </w:pPr>
                                  </w:p>
                                </w:txbxContent>
                              </wps:txbx>
                              <wps:bodyPr vert="horz" wrap="square" anchor="t" anchorCtr="0" upright="1"/>
                            </wps:wsp>
                            <wps:wsp>
                              <wps:cNvPr id="88" name="矩形 90"/>
                              <wps:cNvSpPr/>
                              <wps:spPr>
                                <a:xfrm>
                                  <a:off x="3288030" y="179070"/>
                                  <a:ext cx="1733550" cy="400050"/>
                                </a:xfrm>
                                <a:prstGeom prst="rect">
                                  <a:avLst/>
                                </a:prstGeom>
                                <a:noFill/>
                                <a:ln>
                                  <a:noFill/>
                                </a:ln>
                              </wps:spPr>
                              <wps:txbx>
                                <w:txbxContent>
                                  <w:p>
                                    <w:pPr>
                                      <w:jc w:val="center"/>
                                      <w:rPr>
                                        <w:rFonts w:hint="eastAsia" w:ascii="Times New Roman" w:hAnsi="Times New Roman" w:eastAsia="宋体" w:cs="Times New Roman"/>
                                        <w:color w:val="auto"/>
                                        <w:sz w:val="18"/>
                                        <w:szCs w:val="18"/>
                                        <w:u w:val="none"/>
                                        <w:lang w:val="en-US" w:eastAsia="zh-CN"/>
                                      </w:rPr>
                                    </w:pPr>
                                    <w:r>
                                      <w:rPr>
                                        <w:rFonts w:hint="eastAsia" w:ascii="Times New Roman" w:hAnsi="Times New Roman" w:eastAsia="宋体" w:cs="Times New Roman"/>
                                        <w:color w:val="auto"/>
                                        <w:sz w:val="18"/>
                                        <w:szCs w:val="18"/>
                                        <w:u w:val="none"/>
                                        <w:lang w:val="en-US" w:eastAsia="zh-CN"/>
                                      </w:rPr>
                                      <w:t>水泥盖板/楼板、水泥沿板、</w:t>
                                    </w:r>
                                  </w:p>
                                  <w:p>
                                    <w:pPr>
                                      <w:jc w:val="center"/>
                                      <w:rPr>
                                        <w:sz w:val="18"/>
                                        <w:szCs w:val="18"/>
                                      </w:rPr>
                                    </w:pPr>
                                    <w:r>
                                      <w:rPr>
                                        <w:rFonts w:hint="eastAsia" w:ascii="Times New Roman" w:hAnsi="Times New Roman" w:eastAsia="宋体" w:cs="Times New Roman"/>
                                        <w:color w:val="auto"/>
                                        <w:sz w:val="18"/>
                                        <w:szCs w:val="18"/>
                                        <w:u w:val="none"/>
                                        <w:lang w:val="en-US" w:eastAsia="zh-CN"/>
                                      </w:rPr>
                                      <w:t>水泥踏步、水泥过木生产</w:t>
                                    </w:r>
                                  </w:p>
                                </w:txbxContent>
                              </wps:txbx>
                              <wps:bodyPr vert="horz" wrap="square" anchor="t" anchorCtr="0" upright="1"/>
                            </wps:wsp>
                            <wps:wsp>
                              <wps:cNvPr id="90" name="肘形连接符 90"/>
                              <wps:cNvCnPr>
                                <a:stCxn id="49" idx="2"/>
                                <a:endCxn id="92" idx="1"/>
                              </wps:cNvCnPr>
                              <wps:spPr>
                                <a:xfrm rot="5400000" flipV="1">
                                  <a:off x="1920558" y="2716213"/>
                                  <a:ext cx="2196465" cy="60960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矩形 72"/>
                              <wps:cNvSpPr/>
                              <wps:spPr>
                                <a:xfrm>
                                  <a:off x="3323590" y="3971290"/>
                                  <a:ext cx="73088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振动</w:t>
                                    </w:r>
                                    <w:r>
                                      <w:rPr>
                                        <w:rFonts w:hint="eastAsia"/>
                                      </w:rPr>
                                      <w:t>成型</w:t>
                                    </w:r>
                                  </w:p>
                                </w:txbxContent>
                              </wps:txbx>
                              <wps:bodyPr vert="horz" wrap="square" anchor="t" anchorCtr="0" upright="1"/>
                            </wps:wsp>
                            <wps:wsp>
                              <wps:cNvPr id="93" name="自选图形 76"/>
                              <wps:cNvCnPr/>
                              <wps:spPr>
                                <a:xfrm>
                                  <a:off x="4072890" y="4119245"/>
                                  <a:ext cx="379730" cy="635"/>
                                </a:xfrm>
                                <a:prstGeom prst="straightConnector1">
                                  <a:avLst/>
                                </a:prstGeom>
                                <a:ln w="9525" cap="flat" cmpd="sng">
                                  <a:solidFill>
                                    <a:srgbClr val="000000"/>
                                  </a:solidFill>
                                  <a:prstDash val="solid"/>
                                  <a:headEnd type="none" w="med" len="med"/>
                                  <a:tailEnd type="triangle" w="med" len="med"/>
                                </a:ln>
                              </wps:spPr>
                              <wps:bodyPr/>
                            </wps:wsp>
                            <wps:wsp>
                              <wps:cNvPr id="94" name="矩形 105"/>
                              <wps:cNvSpPr/>
                              <wps:spPr>
                                <a:xfrm>
                                  <a:off x="4453255" y="3970655"/>
                                  <a:ext cx="63563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养护</w:t>
                                    </w:r>
                                  </w:p>
                                </w:txbxContent>
                              </wps:txbx>
                              <wps:bodyPr vert="horz" wrap="square" anchor="t" anchorCtr="0" upright="1"/>
                            </wps:wsp>
                            <wps:wsp>
                              <wps:cNvPr id="95" name="自选图形 77"/>
                              <wps:cNvCnPr/>
                              <wps:spPr>
                                <a:xfrm flipH="1">
                                  <a:off x="4850765" y="2667000"/>
                                  <a:ext cx="0" cy="467995"/>
                                </a:xfrm>
                                <a:prstGeom prst="straightConnector1">
                                  <a:avLst/>
                                </a:prstGeom>
                                <a:ln w="9525" cap="flat" cmpd="sng">
                                  <a:solidFill>
                                    <a:srgbClr val="000000"/>
                                  </a:solidFill>
                                  <a:prstDash val="solid"/>
                                  <a:headEnd type="none" w="med" len="med"/>
                                  <a:tailEnd type="triangle" w="med" len="med"/>
                                </a:ln>
                              </wps:spPr>
                              <wps:bodyPr/>
                            </wps:wsp>
                            <wps:wsp>
                              <wps:cNvPr id="96" name="矩形 84"/>
                              <wps:cNvSpPr/>
                              <wps:spPr>
                                <a:xfrm>
                                  <a:off x="4448810" y="4719320"/>
                                  <a:ext cx="657225" cy="295275"/>
                                </a:xfrm>
                                <a:prstGeom prst="rect">
                                  <a:avLst/>
                                </a:prstGeom>
                                <a:solidFill>
                                  <a:srgbClr val="FFFFFF"/>
                                </a:solidFill>
                                <a:ln w="9525" cap="flat" cmpd="sng">
                                  <a:noFill/>
                                  <a:prstDash val="solid"/>
                                  <a:miter/>
                                  <a:headEnd type="none" w="med" len="med"/>
                                  <a:tailEnd type="none" w="med" len="med"/>
                                </a:ln>
                              </wps:spPr>
                              <wps:txbx>
                                <w:txbxContent>
                                  <w:p>
                                    <w:pPr>
                                      <w:jc w:val="center"/>
                                    </w:pPr>
                                    <w:r>
                                      <w:rPr>
                                        <w:rFonts w:hint="eastAsia"/>
                                      </w:rPr>
                                      <w:t>成品</w:t>
                                    </w:r>
                                  </w:p>
                                </w:txbxContent>
                              </wps:txbx>
                              <wps:bodyPr vert="horz" wrap="square" anchor="t" anchorCtr="0" upright="1"/>
                            </wps:wsp>
                            <wps:wsp>
                              <wps:cNvPr id="97" name="自选图形 77"/>
                              <wps:cNvCnPr/>
                              <wps:spPr>
                                <a:xfrm flipH="1">
                                  <a:off x="4774565" y="4267200"/>
                                  <a:ext cx="0" cy="467995"/>
                                </a:xfrm>
                                <a:prstGeom prst="straightConnector1">
                                  <a:avLst/>
                                </a:prstGeom>
                                <a:ln w="9525" cap="flat" cmpd="sng">
                                  <a:solidFill>
                                    <a:srgbClr val="000000"/>
                                  </a:solidFill>
                                  <a:prstDash val="solid"/>
                                  <a:headEnd type="none" w="med" len="med"/>
                                  <a:tailEnd type="triangle" w="med" len="med"/>
                                </a:ln>
                              </wps:spPr>
                              <wps:bodyPr/>
                            </wps:wsp>
                            <wps:wsp>
                              <wps:cNvPr id="98" name="自选图形 93"/>
                              <wps:cNvCnPr/>
                              <wps:spPr>
                                <a:xfrm flipH="1">
                                  <a:off x="4762500" y="3749675"/>
                                  <a:ext cx="8890" cy="239395"/>
                                </a:xfrm>
                                <a:prstGeom prst="straightConnector1">
                                  <a:avLst/>
                                </a:prstGeom>
                                <a:ln w="9525" cap="flat" cmpd="sng">
                                  <a:solidFill>
                                    <a:srgbClr val="000000"/>
                                  </a:solidFill>
                                  <a:prstDash val="solid"/>
                                  <a:headEnd type="none" w="med" len="med"/>
                                  <a:tailEnd type="triangle" w="med" len="med"/>
                                </a:ln>
                              </wps:spPr>
                              <wps:bodyPr/>
                            </wps:wsp>
                            <wps:wsp>
                              <wps:cNvPr id="99" name="矩形 94"/>
                              <wps:cNvSpPr/>
                              <wps:spPr>
                                <a:xfrm>
                                  <a:off x="4642485" y="3581400"/>
                                  <a:ext cx="271145" cy="228600"/>
                                </a:xfrm>
                                <a:prstGeom prst="rect">
                                  <a:avLst/>
                                </a:prstGeom>
                                <a:noFill/>
                                <a:ln>
                                  <a:noFill/>
                                </a:ln>
                              </wps:spPr>
                              <wps:txbx>
                                <w:txbxContent>
                                  <w:p>
                                    <w:pPr>
                                      <w:jc w:val="center"/>
                                    </w:pPr>
                                    <w:r>
                                      <w:rPr>
                                        <w:rFonts w:hint="eastAsia"/>
                                      </w:rPr>
                                      <w:t>水</w:t>
                                    </w:r>
                                  </w:p>
                                </w:txbxContent>
                              </wps:txbx>
                              <wps:bodyPr vert="horz" wrap="square" lIns="0" tIns="0" rIns="0" bIns="0" anchor="t" anchorCtr="0" upright="1"/>
                            </wps:wsp>
                            <wps:wsp>
                              <wps:cNvPr id="100" name="自选图形 93"/>
                              <wps:cNvCnPr/>
                              <wps:spPr>
                                <a:xfrm flipH="1">
                                  <a:off x="5067300" y="2149475"/>
                                  <a:ext cx="8890" cy="239395"/>
                                </a:xfrm>
                                <a:prstGeom prst="straightConnector1">
                                  <a:avLst/>
                                </a:prstGeom>
                                <a:ln w="9525" cap="flat" cmpd="sng">
                                  <a:solidFill>
                                    <a:srgbClr val="000000"/>
                                  </a:solidFill>
                                  <a:prstDash val="solid"/>
                                  <a:headEnd type="none" w="med" len="med"/>
                                  <a:tailEnd type="triangle" w="med" len="med"/>
                                </a:ln>
                              </wps:spPr>
                              <wps:bodyPr/>
                            </wps:wsp>
                            <wps:wsp>
                              <wps:cNvPr id="101" name="矩形 94"/>
                              <wps:cNvSpPr/>
                              <wps:spPr>
                                <a:xfrm>
                                  <a:off x="4947285" y="1981200"/>
                                  <a:ext cx="271145" cy="228600"/>
                                </a:xfrm>
                                <a:prstGeom prst="rect">
                                  <a:avLst/>
                                </a:prstGeom>
                                <a:noFill/>
                                <a:ln>
                                  <a:noFill/>
                                </a:ln>
                              </wps:spPr>
                              <wps:txbx>
                                <w:txbxContent>
                                  <w:p>
                                    <w:pPr>
                                      <w:jc w:val="center"/>
                                    </w:pPr>
                                    <w:r>
                                      <w:rPr>
                                        <w:rFonts w:hint="eastAsia"/>
                                      </w:rPr>
                                      <w:t>水</w:t>
                                    </w:r>
                                  </w:p>
                                </w:txbxContent>
                              </wps:txbx>
                              <wps:bodyPr vert="horz" wrap="square" lIns="0" tIns="0" rIns="0" bIns="0" anchor="t" anchorCtr="0" upright="1"/>
                            </wps:wsp>
                            <wps:wsp>
                              <wps:cNvPr id="102" name="矩形 72"/>
                              <wps:cNvSpPr/>
                              <wps:spPr>
                                <a:xfrm>
                                  <a:off x="3140075" y="3524250"/>
                                  <a:ext cx="2072640" cy="1525905"/>
                                </a:xfrm>
                                <a:prstGeom prst="rect">
                                  <a:avLst/>
                                </a:prstGeom>
                                <a:noFill/>
                                <a:ln w="12700" cap="flat" cmpd="sng">
                                  <a:solidFill>
                                    <a:schemeClr val="tx1"/>
                                  </a:solidFill>
                                  <a:prstDash val="dash"/>
                                  <a:miter/>
                                  <a:headEnd type="none" w="med" len="med"/>
                                  <a:tailEnd type="none" w="med" len="med"/>
                                </a:ln>
                              </wps:spPr>
                              <wps:txbx>
                                <w:txbxContent>
                                  <w:p>
                                    <w:pPr>
                                      <w:jc w:val="center"/>
                                    </w:pPr>
                                  </w:p>
                                </w:txbxContent>
                              </wps:txbx>
                              <wps:bodyPr vert="horz" wrap="square" anchor="t" anchorCtr="0" upright="1"/>
                            </wps:wsp>
                            <wps:wsp>
                              <wps:cNvPr id="104" name="矩形 90"/>
                              <wps:cNvSpPr/>
                              <wps:spPr>
                                <a:xfrm>
                                  <a:off x="3335655" y="5055870"/>
                                  <a:ext cx="1733550" cy="276225"/>
                                </a:xfrm>
                                <a:prstGeom prst="rect">
                                  <a:avLst/>
                                </a:prstGeom>
                                <a:noFill/>
                                <a:ln>
                                  <a:noFill/>
                                </a:ln>
                              </wps:spPr>
                              <wps:txbx>
                                <w:txbxContent>
                                  <w:p>
                                    <w:pPr>
                                      <w:jc w:val="center"/>
                                      <w:rPr>
                                        <w:sz w:val="18"/>
                                        <w:szCs w:val="18"/>
                                      </w:rPr>
                                    </w:pPr>
                                    <w:r>
                                      <w:rPr>
                                        <w:rFonts w:hint="eastAsia" w:ascii="Times New Roman" w:hAnsi="Times New Roman" w:eastAsia="宋体" w:cs="Times New Roman"/>
                                        <w:color w:val="auto"/>
                                        <w:sz w:val="18"/>
                                        <w:szCs w:val="18"/>
                                        <w:u w:val="none"/>
                                        <w:lang w:val="en-US" w:eastAsia="zh-CN"/>
                                      </w:rPr>
                                      <w:t>路沿石生产</w:t>
                                    </w:r>
                                  </w:p>
                                </w:txbxContent>
                              </wps:txbx>
                              <wps:bodyPr vert="horz" wrap="square" anchor="t" anchorCtr="0" upright="1"/>
                            </wps:wsp>
                            <wps:wsp>
                              <wps:cNvPr id="105" name="矩形 90"/>
                              <wps:cNvSpPr/>
                              <wps:spPr>
                                <a:xfrm>
                                  <a:off x="3554730" y="3760470"/>
                                  <a:ext cx="438150" cy="266700"/>
                                </a:xfrm>
                                <a:prstGeom prst="rect">
                                  <a:avLst/>
                                </a:prstGeom>
                                <a:noFill/>
                                <a:ln>
                                  <a:noFill/>
                                </a:ln>
                              </wps:spPr>
                              <wps:txbx>
                                <w:txbxContent>
                                  <w:p>
                                    <w:pPr>
                                      <w:rPr>
                                        <w:rFonts w:hint="eastAsia" w:eastAsia="宋体"/>
                                        <w:lang w:val="en-US" w:eastAsia="zh-CN"/>
                                      </w:rPr>
                                    </w:pPr>
                                    <w:r>
                                      <w:rPr>
                                        <w:rFonts w:hint="eastAsia"/>
                                        <w:lang w:val="en-US" w:eastAsia="zh-CN"/>
                                      </w:rPr>
                                      <w:t>S</w:t>
                                    </w:r>
                                  </w:p>
                                </w:txbxContent>
                              </wps:txbx>
                              <wps:bodyPr vert="horz" wrap="square" anchor="t" anchorCtr="0" upright="1"/>
                            </wps:wsp>
                          </wpc:wpc>
                        </a:graphicData>
                      </a:graphic>
                    </wp:anchor>
                  </w:drawing>
                </mc:Choice>
                <mc:Fallback>
                  <w:pict>
                    <v:group id="画布 48" o:spid="_x0000_s1026" o:spt="203" style="position:absolute;left:0pt;margin-left:-3.35pt;margin-top:8pt;height:420.1pt;width:414.1pt;z-index:251697152;mso-width-relative:page;mso-height-relative:page;" coordsize="5259070,5335270" editas="canvas"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">
                      <o:lock v:ext="edit" aspectratio="f"/>
                      <v:shape id="画布 48" o:spid="_x0000_s1026" style="position:absolute;left:0;top:0;height:5335270;width:525907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">
                        <v:fill on="f" focussize="0,0"/>
                        <v:stroke on="f"/>
                        <v:imagedata o:title=""/>
                        <o:lock v:ext="edit" aspectratio="t"/>
                      </v:shape>
                      <v:rect id="矩形 50" o:spid="_x0000_s1026" o:spt="1" style="position:absolute;left:181610;top:939800;height:325755;width:708025;"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jFv1raAAAACQEAAA8AAAAAAAAAAQAgAAAAIgAA&#10;AGRycy9kb3ducmV2LnhtbFBLAQIUABQAAAAIAIdO4kCFsg+YzQEAAH8DAAAOAAAAAAAAAAEAIAAA&#10;ACkBAABkcnMvZTJvRG9jLnhtbFBLBQYAAAAABgAGAFkBAABoBQAAAAA=&#10;">
                        <v:fill on="f" focussize="0,0"/>
                        <v:stroke on="f"/>
                        <v:imagedata o:title=""/>
                        <o:lock v:ext="edit" aspectratio="f"/>
                        <v:textbox>
                          <w:txbxContent>
                            <w:p>
                              <w:pPr>
                                <w:jc w:val="center"/>
                              </w:pPr>
                              <w:r>
                                <w:rPr>
                                  <w:rFonts w:hint="eastAsia"/>
                                </w:rPr>
                                <w:t>石子、沙</w:t>
                              </w:r>
                            </w:p>
                          </w:txbxContent>
                        </v:textbox>
                      </v:rect>
                      <v:rect id="矩形 51" o:spid="_x0000_s1026" o:spt="1" style="position:absolute;left:1363980;top:1626870;height:295275;width:542925;"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zG8V1wAAAAkBAAAPAAAAAAAAAAEAIAAAACIAAABkcnMvZG93bnJldi54bWxQSwECFAAU&#10;AAAACACHTuJA1KzCVisCAABpBAAADgAAAAAAAAABACAAAAAmAQAAZHJzL2Uyb0RvYy54bWxQSwUG&#10;AAAAAAYABgBZAQAAww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计量</w:t>
                              </w:r>
                            </w:p>
                          </w:txbxContent>
                        </v:textbox>
                      </v:rect>
                      <v:rect id="矩形 52" o:spid="_x0000_s1026" o:spt="1" style="position:absolute;left:2442210;top:1626870;height:295910;width:543560;"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MxvFdcAAAAJAQAADwAAAAAAAAABACAAAAAiAAAAZHJzL2Rvd25yZXYueG1sUEsBAhQA&#10;FAAAAAgAh07iQJ6KR2gsAgAAaQQAAA4AAAAAAAAAAQAgAAAAJgEAAGRycy9lMm9Eb2MueG1sUEsF&#10;BgAAAAAGAAYAWQEAAMQFAAAAAA==&#10;">
                        <v:fill on="t" focussize="0,0"/>
                        <v:stroke color="#000000" joinstyle="miter"/>
                        <v:imagedata o:title=""/>
                        <o:lock v:ext="edit" aspectratio="f"/>
                        <v:textbox>
                          <w:txbxContent>
                            <w:p>
                              <w:pPr>
                                <w:jc w:val="center"/>
                              </w:pPr>
                              <w:r>
                                <w:rPr>
                                  <w:rFonts w:hint="eastAsia"/>
                                </w:rPr>
                                <w:t>搅拌</w:t>
                              </w:r>
                            </w:p>
                          </w:txbxContent>
                        </v:textbox>
                      </v:rect>
                      <v:rect id="矩形 72" o:spid="_x0000_s1026" o:spt="1" style="position:absolute;left:3371215;top:1618615;height:295910;width:768350;"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MbxXXAAAACQEAAA8AAAAAAAAAAQAgAAAAIgAAAGRycy9kb3ducmV2LnhtbFBLAQIU&#10;ABQAAAAIAIdO4kCqU5YmLQIAAGkEAAAOAAAAAAAAAAEAIAAAACYBAABkcnMvZTJvRG9jLnhtbFBL&#10;BQYAAAAABgAGAFkBAADFBQAAAAA=&#10;">
                        <v:fill on="t" focussize="0,0"/>
                        <v:stroke color="#000000" joinstyle="miter"/>
                        <v:imagedata o:title=""/>
                        <o:lock v:ext="edit" aspectratio="f"/>
                        <v:textbox>
                          <w:txbxContent>
                            <w:p>
                              <w:pPr>
                                <w:jc w:val="center"/>
                              </w:pPr>
                              <w:r>
                                <w:rPr>
                                  <w:rFonts w:hint="eastAsia"/>
                                  <w:lang w:eastAsia="zh-CN"/>
                                </w:rPr>
                                <w:t>挤压</w:t>
                              </w:r>
                              <w:r>
                                <w:rPr>
                                  <w:rFonts w:hint="eastAsia"/>
                                </w:rPr>
                                <w:t>成型</w:t>
                              </w:r>
                            </w:p>
                          </w:txbxContent>
                        </v:textbox>
                      </v:rect>
                      <v:shape id="自选图形 73" o:spid="_x0000_s1026" o:spt="32" type="#_x0000_t32" style="position:absolute;left:784860;top:1774825;flip:y;height:4445;width:57912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vE572AAAAAkBAAAPAAAA&#10;AAAAAAEAIAAAACIAAABkcnMvZG93bnJldi54bWxQSwECFAAUAAAACACHTuJAoq3WHhUCAAAABAAA&#10;DgAAAAAAAAABACAAAAAnAQAAZHJzL2Uyb0RvYy54bWxQSwUGAAAAAAYABgBZAQAArgUAAAAA&#10;">
                        <v:fill on="f" focussize="0,0"/>
                        <v:stroke color="#000000" joinstyle="round" endarrow="block"/>
                        <v:imagedata o:title=""/>
                        <o:lock v:ext="edit" aspectratio="f"/>
                      </v:shape>
                      <v:shape id="自选图形 74" o:spid="_x0000_s1026" o:spt="32" type="#_x0000_t32" style="position:absolute;left:1906905;top:1774825;height:635;width:535305;"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X3jJXZAAAACQEAAA8AAAAAAAAAAQAg&#10;AAAAIgAAAGRycy9kb3ducmV2LnhtbFBLAQIUABQAAAAIAIdO4kAC6Sv9DQIAAPYDAAAOAAAAAAAA&#10;AAEAIAAAACgBAABkcnMvZTJvRG9jLnhtbFBLBQYAAAAABgAGAFkBAACnBQAAAAA=&#10;">
                        <v:fill on="f" focussize="0,0"/>
                        <v:stroke color="#000000" joinstyle="round" endarrow="block"/>
                        <v:imagedata o:title=""/>
                        <o:lock v:ext="edit" aspectratio="f"/>
                      </v:shape>
                      <v:shape id="自选图形 75" o:spid="_x0000_s1026" o:spt="32" type="#_x0000_t32" style="position:absolute;left:2985770;top:1766570;flip:y;height:8255;width:385445;"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G8TnvYAAAACQEAAA8AAAAA&#10;AAAAAQAgAAAAIgAAAGRycy9kb3ducmV2LnhtbFBLAQIUABQAAAAIAIdO4kCKGN9RFAIAAAEEAAAO&#10;AAAAAAAAAAEAIAAAACcBAABkcnMvZTJvRG9jLnhtbFBLBQYAAAAABgAGAFkBAACtBQAAAAA=&#10;">
                        <v:fill on="f" focussize="0,0"/>
                        <v:stroke color="#000000" joinstyle="round" endarrow="block"/>
                        <v:imagedata o:title=""/>
                        <o:lock v:ext="edit" aspectratio="f"/>
                      </v:shape>
                      <v:shape id="自选图形 76" o:spid="_x0000_s1026" o:spt="32" type="#_x0000_t32" style="position:absolute;left:4139565;top:1766570;height:635;width:379730;"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feMldkAAAAJAQAADwAAAAAAAAABACAA&#10;AAAiAAAAZHJzL2Rvd25yZXYueG1sUEsBAhQAFAAAAAgAh07iQOoDkTsMAgAA9gMAAA4AAAAAAAAA&#10;AQAgAAAAKAEAAGRycy9lMm9Eb2MueG1sUEsFBgAAAAAGAAYAWQEAAKYFAAAAAA==&#10;">
                        <v:fill on="f" focussize="0,0"/>
                        <v:stroke color="#000000" joinstyle="round" endarrow="block"/>
                        <v:imagedata o:title=""/>
                        <o:lock v:ext="edit" aspectratio="f"/>
                      </v:shape>
                      <v:shape id="自选图形 77" o:spid="_x0000_s1026" o:spt="32" type="#_x0000_t32" style="position:absolute;left:4841240;top:1914525;flip:x;height:468000;width: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bxOe9gAAAAJAQAADwAAAAAA&#10;AAABACAAAAAiAAAAZHJzL2Rvd25yZXYueG1sUEsBAhQAFAAAAAgAh07iQOcD+RcTAgAA/gMAAA4A&#10;AAAAAAAAAQAgAAAAJwEAAGRycy9lMm9Eb2MueG1sUEsFBgAAAAAGAAYAWQEAAKwFAAAAAA==&#10;">
                        <v:fill on="f" focussize="0,0"/>
                        <v:stroke color="#000000" joinstyle="round" endarrow="block"/>
                        <v:imagedata o:title=""/>
                        <o:lock v:ext="edit" aspectratio="f"/>
                      </v:shape>
                      <v:rect id="矩形 79" o:spid="_x0000_s1026" o:spt="1" style="position:absolute;left:2479675;top:1401445;height:266700;width:506095;"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Fv1raAAAACQEAAA8AAAAAAAAAAQAgAAAA&#10;IgAAAGRycy9kb3ducmV2LnhtbFBLAQIUABQAAAAIAIdO4kALzku+0AEAAIEDAAAOAAAAAAAAAAEA&#10;IAAAACkBAABkcnMvZTJvRG9jLnhtbFBLBQYAAAAABgAGAFkBAABrBQAAAAA=&#10;">
                        <v:fill on="f" focussize="0,0"/>
                        <v:stroke on="f"/>
                        <v:imagedata o:title=""/>
                        <o:lock v:ext="edit" aspectratio="f"/>
                        <v:textbox>
                          <w:txbxContent>
                            <w:p>
                              <w:r>
                                <w:t>N</w:t>
                              </w:r>
                              <w:r>
                                <w:rPr>
                                  <w:rFonts w:hint="eastAsia"/>
                                </w:rPr>
                                <w:t>、G</w:t>
                              </w:r>
                            </w:p>
                          </w:txbxContent>
                        </v:textbox>
                      </v:rect>
                      <v:rect id="矩形 80" o:spid="_x0000_s1026" o:spt="1" style="position:absolute;left:0;top:4638675;height:266700;width:196342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MW/WtoAAAAJAQAADwAAAAAAAAABACAAAAAiAAAAZHJz&#10;L2Rvd25yZXYueG1sUEsBAhQAFAAAAAgAh07iQPXfBW3JAQAAfAMAAA4AAAAAAAAAAQAgAAAAKQEA&#10;AGRycy9lMm9Eb2MueG1sUEsFBgAAAAAGAAYAWQEAAGQFAAAAAA==&#10;">
                        <v:fill on="f" focussize="0,0"/>
                        <v:stroke on="f"/>
                        <v:imagedata o:title=""/>
                        <o:lock v:ext="edit" aspectratio="f"/>
                        <v:textbox>
                          <w:txbxContent>
                            <w:p>
                              <w:r>
                                <w:t>N</w:t>
                              </w:r>
                              <w:r>
                                <w:rPr>
                                  <w:rFonts w:hint="eastAsia"/>
                                </w:rPr>
                                <w:t>—噪声、</w:t>
                              </w:r>
                              <w:r>
                                <w:t>S</w:t>
                              </w:r>
                              <w:r>
                                <w:rPr>
                                  <w:rFonts w:hint="eastAsia"/>
                                </w:rPr>
                                <w:t>—固废、</w:t>
                              </w:r>
                              <w:r>
                                <w:t>G</w:t>
                              </w:r>
                              <w:r>
                                <w:rPr>
                                  <w:rFonts w:hint="eastAsia"/>
                                </w:rPr>
                                <w:t>—废气</w:t>
                              </w:r>
                            </w:p>
                          </w:txbxContent>
                        </v:textbox>
                      </v:rect>
                      <v:rect id="矩形 81" o:spid="_x0000_s1026" o:spt="1" style="position:absolute;left:3394710;top:1400810;height:266700;width:58293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MW/WtoAAAAJAQAADwAAAAAAAAABACAAAAAi&#10;AAAAZHJzL2Rvd25yZXYueG1sUEsBAhQAFAAAAAgAh07iQJRnB4vPAQAAgQMAAA4AAAAAAAAAAQAg&#10;AAAAKQEAAGRycy9lMm9Eb2MueG1sUEsFBgAAAAAGAAYAWQEAAGoFAAAAAA==&#10;">
                        <v:fill on="f" focussize="0,0"/>
                        <v:stroke on="f"/>
                        <v:imagedata o:title=""/>
                        <o:lock v:ext="edit" aspectratio="f"/>
                        <v:textbox>
                          <w:txbxContent>
                            <w:p>
                              <w:pPr>
                                <w:rPr>
                                  <w:rFonts w:hint="default" w:eastAsia="宋体"/>
                                  <w:lang w:val="en-US" w:eastAsia="zh-CN"/>
                                </w:rPr>
                              </w:pPr>
                              <w:r>
                                <w:t>N</w:t>
                              </w:r>
                              <w:r>
                                <w:rPr>
                                  <w:rFonts w:hint="eastAsia"/>
                                  <w:lang w:eastAsia="zh-CN"/>
                                </w:rPr>
                                <w:t>、</w:t>
                              </w:r>
                              <w:r>
                                <w:rPr>
                                  <w:rFonts w:hint="eastAsia"/>
                                  <w:lang w:val="en-US" w:eastAsia="zh-CN"/>
                                </w:rPr>
                                <w:t>S</w:t>
                              </w:r>
                            </w:p>
                          </w:txbxContent>
                        </v:textbox>
                      </v:rect>
                      <v:rect id="矩形 82" o:spid="_x0000_s1026" o:spt="1" style="position:absolute;left:3449955;top:3089275;height:258445;width:6032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Fv1raAAAACQEAAA8AAAAAAAAAAQAgAAAA&#10;IgAAAGRycy9kb3ducmV2LnhtbFBLAQIUABQAAAAIAIdO4kDL1PgD0AEAAIEDAAAOAAAAAAAAAAEA&#10;IAAAACkBAABkcnMvZTJvRG9jLnhtbFBLBQYAAAAABgAGAFkBAABrBQAAAAA=&#10;">
                        <v:fill on="f" focussize="0,0"/>
                        <v:stroke on="f"/>
                        <v:imagedata o:title=""/>
                        <o:lock v:ext="edit" aspectratio="f"/>
                        <v:textbox>
                          <w:txbxContent>
                            <w:p>
                              <w:pPr>
                                <w:jc w:val="center"/>
                              </w:pPr>
                              <w:r>
                                <w:rPr>
                                  <w:rFonts w:hint="eastAsia"/>
                                </w:rPr>
                                <w:t>钢筋</w:t>
                              </w:r>
                            </w:p>
                          </w:txbxContent>
                        </v:textbox>
                      </v:rect>
                      <v:shape id="自选图形 83" o:spid="_x0000_s1026" o:spt="32" type="#_x0000_t32" style="position:absolute;left:3751580;top:1914525;flip:y;height:466090;width:381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G8TnvYAAAACQEAAA8AAAAA&#10;AAAAAQAgAAAAIgAAAGRycy9kb3ducmV2LnhtbFBLAQIUABQAAAAIAIdO4kAhQuZuFAIAAAEEAAAO&#10;AAAAAAAAAAEAIAAAACcBAABkcnMvZTJvRG9jLnhtbFBLBQYAAAAABgAGAFkBAACtBQAAAAA=&#10;">
                        <v:fill on="f" focussize="0,0"/>
                        <v:stroke color="#000000" joinstyle="round" endarrow="block"/>
                        <v:imagedata o:title=""/>
                        <o:lock v:ext="edit" aspectratio="f"/>
                      </v:shape>
                      <v:rect id="矩形 84" o:spid="_x0000_s1026" o:spt="1" style="position:absolute;left:4515485;top:3061970;height:295275;width:657225;" fillcolor="#FFFFFF" filled="t" stroked="f" coordsize="21600,21600" o:gfxdata="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XTdgDXAAAACQEAAA8AAAAAAAAAAQAgAAAAIgAAAGRycy9kb3ducmV2LnhtbFBLAQIUABQAAAAI&#10;AIdO4kDxvESvJwIAAEAEAAAOAAAAAAAAAAEAIAAAACYBAABkcnMvZTJvRG9jLnhtbFBLBQYAAAAA&#10;BgAGAFkBAAC/BQAAAAA=&#10;">
                        <v:fill on="t" focussize="0,0"/>
                        <v:stroke on="f" joinstyle="miter"/>
                        <v:imagedata o:title=""/>
                        <o:lock v:ext="edit" aspectratio="f"/>
                        <v:textbox>
                          <w:txbxContent>
                            <w:p>
                              <w:pPr>
                                <w:jc w:val="center"/>
                              </w:pPr>
                              <w:r>
                                <w:rPr>
                                  <w:rFonts w:hint="eastAsia"/>
                                </w:rPr>
                                <w:t>成品</w:t>
                              </w:r>
                            </w:p>
                          </w:txbxContent>
                        </v:textbox>
                      </v:rect>
                      <v:rect id="矩形 86" o:spid="_x0000_s1026" o:spt="1" style="position:absolute;left:4594860;top:1409065;height:266700;width:554355;"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xb9a2gAAAAkBAAAPAAAAAAAAAAEAIAAA&#10;ACIAAABkcnMvZG93bnJldi54bWxQSwECFAAUAAAACACHTuJA3YCeRtEBAACBAwAADgAAAAAAAAAB&#10;ACAAAAApAQAAZHJzL2Uyb0RvYy54bWxQSwUGAAAAAAYABgBZAQAAbAUAAAAA&#10;">
                        <v:fill on="f" focussize="0,0"/>
                        <v:stroke on="f"/>
                        <v:imagedata o:title=""/>
                        <o:lock v:ext="edit" aspectratio="f"/>
                        <v:textbox>
                          <w:txbxContent>
                            <w:p>
                              <w:r>
                                <w:t>N</w:t>
                              </w:r>
                              <w:r>
                                <w:rPr>
                                  <w:rFonts w:hint="eastAsia"/>
                                </w:rPr>
                                <w:t>、</w:t>
                              </w:r>
                              <w:r>
                                <w:t>S</w:t>
                              </w:r>
                            </w:p>
                          </w:txbxContent>
                        </v:textbox>
                      </v:rect>
                      <v:rect id="矩形 87" o:spid="_x0000_s1026" o:spt="1" style="position:absolute;left:1180465;top:457200;height:323850;width:6032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jFv1raAAAACQEAAA8AAAAAAAAAAQAgAAAAIgAA&#10;AGRycy9kb3ducmV2LnhtbFBLAQIUABQAAAAIAIdO4kBrESP2zQEAAIADAAAOAAAAAAAAAAEAIAAA&#10;ACkBAABkcnMvZTJvRG9jLnhtbFBLBQYAAAAABgAGAFkBAABoBQAAAAA=&#10;">
                        <v:fill on="f" focussize="0,0"/>
                        <v:stroke on="f"/>
                        <v:imagedata o:title=""/>
                        <o:lock v:ext="edit" aspectratio="f"/>
                        <v:textbox>
                          <w:txbxContent>
                            <w:p>
                              <w:pPr>
                                <w:jc w:val="center"/>
                              </w:pPr>
                              <w:r>
                                <w:rPr>
                                  <w:rFonts w:hint="eastAsia"/>
                                </w:rPr>
                                <w:t>水泥</w:t>
                              </w:r>
                            </w:p>
                          </w:txbxContent>
                        </v:textbox>
                      </v:rect>
                      <v:shape id="自选图形 88" o:spid="_x0000_s1026" o:spt="32" type="#_x0000_t32" style="position:absolute;left:1669415;top:608330;flip:y;height:1270;width:438785;"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bxOe9gAAAAJAQAADwAAAAAA&#10;AAABACAAAAAiAAAAZHJzL2Rvd25yZXYueG1sUEsBAhQAFAAAAAgAh07iQOyOQqQTAgAAAAQAAA4A&#10;AAAAAAAAAQAgAAAAJwEAAGRycy9lMm9Eb2MueG1sUEsFBgAAAAAGAAYAWQEAAKwFAAAAAA==&#10;">
                        <v:fill on="f" focussize="0,0"/>
                        <v:stroke color="#000000" joinstyle="round" endarrow="block"/>
                        <v:imagedata o:title=""/>
                        <o:lock v:ext="edit" aspectratio="f"/>
                      </v:shape>
                      <v:rect id="矩形 89" o:spid="_x0000_s1026" o:spt="1" style="position:absolute;left:2108200;top:460375;height:295275;width:776605;"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MbxXXAAAACQEAAA8AAAAAAAAAAQAgAAAAIgAAAGRycy9kb3ducmV2LnhtbFBLAQIU&#10;ABQAAAAIAIdO4kCr/wklLQIAAGgEAAAOAAAAAAAAAAEAIAAAACYBAABkcnMvZTJvRG9jLnhtbFBL&#10;BQYAAAAABgAGAFkBAADFBQAAAAA=&#10;">
                        <v:fill on="t" focussize="0,0"/>
                        <v:stroke color="#000000" joinstyle="miter"/>
                        <v:imagedata o:title=""/>
                        <o:lock v:ext="edit" aspectratio="f"/>
                        <v:textbox>
                          <w:txbxContent>
                            <w:p>
                              <w:pPr>
                                <w:jc w:val="center"/>
                                <w:rPr>
                                  <w:rFonts w:hint="eastAsia" w:eastAsia="宋体"/>
                                  <w:lang w:eastAsia="zh-CN"/>
                                </w:rPr>
                              </w:pPr>
                              <w:r>
                                <w:rPr>
                                  <w:rFonts w:hint="eastAsia"/>
                                </w:rPr>
                                <w:t>水泥</w:t>
                              </w:r>
                              <w:r>
                                <w:rPr>
                                  <w:rFonts w:hint="eastAsia"/>
                                  <w:lang w:eastAsia="zh-CN"/>
                                </w:rPr>
                                <w:t>筒仓</w:t>
                              </w:r>
                            </w:p>
                          </w:txbxContent>
                        </v:textbox>
                      </v:rect>
                      <v:rect id="矩形 90" o:spid="_x0000_s1026" o:spt="1" style="position:absolute;left:2335530;top:245745;height:266700;width:4381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MW/WtoAAAAJAQAADwAAAAAAAAABACAAAAAiAAAA&#10;ZHJzL2Rvd25yZXYueG1sUEsBAhQAFAAAAAgAh07iQLAoue3MAQAAgAMAAA4AAAAAAAAAAQAgAAAA&#10;KQEAAGRycy9lMm9Eb2MueG1sUEsFBgAAAAAGAAYAWQEAAGcFAAAAAA==&#10;">
                        <v:fill on="f" focussize="0,0"/>
                        <v:stroke on="f"/>
                        <v:imagedata o:title=""/>
                        <o:lock v:ext="edit" aspectratio="f"/>
                        <v:textbox>
                          <w:txbxContent>
                            <w:p>
                              <w:r>
                                <w:t>G</w:t>
                              </w:r>
                            </w:p>
                          </w:txbxContent>
                        </v:textbox>
                      </v:rect>
                      <v:shape id="自选图形 93" o:spid="_x0000_s1026" o:spt="32" type="#_x0000_t32" style="position:absolute;left:2952115;top:1171575;height:455295;width:635;"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feMldkAAAAJAQAADwAAAAAAAAABACAAAAAi&#10;AAAAZHJzL2Rvd25yZXYueG1sUEsBAhQAFAAAAAgAh07iQAxgMTsJAgAA9gMAAA4AAAAAAAAAAQAg&#10;AAAAKAEAAGRycy9lMm9Eb2MueG1sUEsFBgAAAAAGAAYAWQEAAKMFAAAAAA==&#10;">
                        <v:fill on="f" focussize="0,0"/>
                        <v:stroke color="#000000" joinstyle="round" endarrow="block"/>
                        <v:imagedata o:title=""/>
                        <o:lock v:ext="edit" aspectratio="f"/>
                      </v:shape>
                      <v:rect id="矩形 94" o:spid="_x0000_s1026" o:spt="1" style="position:absolute;left:2661285;top:952500;height:323850;width:603885;"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jFv1raAAAACQEAAA8AAAAAAAAAAQAgAAAAIgAA&#10;AGRycy9kb3ducmV2LnhtbFBLAQIUABQAAAAIAIdO4kBeyQivzQEAAIADAAAOAAAAAAAAAAEAIAAA&#10;ACkBAABkcnMvZTJvRG9jLnhtbFBLBQYAAAAABgAGAFkBAABoBQAAAAA=&#10;">
                        <v:fill on="f" focussize="0,0"/>
                        <v:stroke on="f"/>
                        <v:imagedata o:title=""/>
                        <o:lock v:ext="edit" aspectratio="f"/>
                        <v:textbox>
                          <w:txbxContent>
                            <w:p>
                              <w:pPr>
                                <w:jc w:val="center"/>
                              </w:pPr>
                              <w:r>
                                <w:rPr>
                                  <w:rFonts w:hint="eastAsia"/>
                                </w:rPr>
                                <w:t>水</w:t>
                              </w:r>
                            </w:p>
                          </w:txbxContent>
                        </v:textbox>
                      </v:rect>
                      <v:rect id="矩形 103" o:spid="_x0000_s1026" o:spt="1" style="position:absolute;left:3316605;top:2380615;height:307975;width:841375;" filled="f" stroked="t" coordsize="21600,21600" o:gfxdata="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ePGnXAAAACQEAAA8AAAAAAAAAAQAgAAAAIgAAAGRycy9kb3ducmV2LnhtbFBLAQIUABQAAAAI&#10;AIdO4kCiGYVUJwIAAEEEAAAOAAAAAAAAAAEAIAAAACYBAABkcnMvZTJvRG9jLnhtbFBLBQYAAAAA&#10;BgAGAFkBAAC/BQAAAAA=&#10;">
                        <v:fill on="f" focussize="0,0"/>
                        <v:stroke color="#000000" joinstyle="miter"/>
                        <v:imagedata o:title=""/>
                        <o:lock v:ext="edit" aspectratio="f"/>
                        <v:textbox>
                          <w:txbxContent>
                            <w:p>
                              <w:pPr>
                                <w:jc w:val="center"/>
                                <w:rPr>
                                  <w:rFonts w:hint="default" w:eastAsia="宋体"/>
                                  <w:lang w:val="en-US" w:eastAsia="zh-CN"/>
                                </w:rPr>
                              </w:pPr>
                              <w:r>
                                <w:rPr>
                                  <w:rFonts w:hint="eastAsia"/>
                                </w:rPr>
                                <w:t>拉直</w:t>
                              </w:r>
                              <w:r>
                                <w:rPr>
                                  <w:rFonts w:hint="eastAsia"/>
                                  <w:lang w:eastAsia="zh-CN"/>
                                </w:rPr>
                                <w:t>、</w:t>
                              </w:r>
                              <w:r>
                                <w:rPr>
                                  <w:rFonts w:hint="eastAsia"/>
                                  <w:lang w:val="en-US" w:eastAsia="zh-CN"/>
                                </w:rPr>
                                <w:t>裁断</w:t>
                              </w:r>
                            </w:p>
                          </w:txbxContent>
                        </v:textbox>
                      </v:rect>
                      <v:shape id="自选图形 104" o:spid="_x0000_s1026" o:spt="32" type="#_x0000_t32" style="position:absolute;left:3747770;top:2688590;flip:y;height:400685;width:381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G8TnvYAAAACQEAAA8AAAAA&#10;AAAAAQAgAAAAIgAAAGRycy9kb3ducmV2LnhtbFBLAQIUABQAAAAIAIdO4kCrtkoQFAIAAAIEAAAO&#10;AAAAAAAAAAEAIAAAACcBAABkcnMvZTJvRG9jLnhtbFBLBQYAAAAABgAGAFkBAACtBQAAAAA=&#10;">
                        <v:fill on="f" focussize="0,0"/>
                        <v:stroke color="#000000" joinstyle="round" endarrow="block"/>
                        <v:imagedata o:title=""/>
                        <o:lock v:ext="edit" aspectratio="f"/>
                      </v:shape>
                      <v:rect id="矩形 105" o:spid="_x0000_s1026" o:spt="1" style="position:absolute;left:4519295;top:1616075;height:295275;width:635635;"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MbxXXAAAACQEAAA8AAAAAAAAAAQAgAAAAIgAAAGRycy9kb3ducmV2LnhtbFBLAQIU&#10;ABQAAAAIAIdO4kCpB0A9LQIAAGoEAAAOAAAAAAAAAAEAIAAAACYBAABkcnMvZTJvRG9jLnhtbFBL&#10;BQYAAAAABgAGAFkBAADFBQAAAAA=&#10;">
                        <v:fill on="t" focussize="0,0"/>
                        <v:stroke color="#000000" joinstyle="miter"/>
                        <v:imagedata o:title=""/>
                        <o:lock v:ext="edit" aspectratio="f"/>
                        <v:textbox>
                          <w:txbxContent>
                            <w:p>
                              <w:pPr>
                                <w:jc w:val="center"/>
                              </w:pPr>
                              <w:r>
                                <w:rPr>
                                  <w:rFonts w:hint="eastAsia"/>
                                </w:rPr>
                                <w:t>切割</w:t>
                              </w:r>
                            </w:p>
                          </w:txbxContent>
                        </v:textbox>
                      </v:rect>
                      <v:rect id="矩形 463" o:spid="_x0000_s1026" o:spt="1" style="position:absolute;left:240665;top:1636395;height:292100;width:533400;"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8zG8V1wAAAAkBAAAPAAAAAAAAAAEAIAAAACIAAABkcnMvZG93bnJldi54bWxQSwEC&#10;FAAUAAAACACHTuJAZDGDMy4CAABpBAAADgAAAAAAAAABACAAAAAmAQAAZHJzL2Uyb0RvYy54bWxQ&#10;SwUGAAAAAAYABgBZAQAAxgUAAAAA&#10;">
                        <v:fill on="t" focussize="0,0"/>
                        <v:stroke color="#000000" joinstyle="miter"/>
                        <v:imagedata o:title=""/>
                        <o:lock v:ext="edit" aspectratio="f"/>
                        <v:textbox>
                          <w:txbxContent>
                            <w:p>
                              <w:pPr>
                                <w:jc w:val="center"/>
                              </w:pPr>
                              <w:r>
                                <w:rPr>
                                  <w:rFonts w:hint="eastAsia"/>
                                </w:rPr>
                                <w:t>上料</w:t>
                              </w:r>
                            </w:p>
                          </w:txbxContent>
                        </v:textbox>
                      </v:rect>
                      <v:rect id="矩形 464" o:spid="_x0000_s1026" o:spt="1" style="position:absolute;left:212090;top:1401445;height:266700;width:35560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MW/WtoAAAAJAQAADwAAAAAAAAABACAAAAAi&#10;AAAAZHJzL2Rvd25yZXYueG1sUEsBAhQAFAAAAAgAh07iQF3fZV3PAQAAgQMAAA4AAAAAAAAAAQAg&#10;AAAAKQEAAGRycy9lMm9Eb2MueG1sUEsFBgAAAAAGAAYAWQEAAGoFAAAAAA==&#10;">
                        <v:fill on="f" focussize="0,0"/>
                        <v:stroke on="f"/>
                        <v:imagedata o:title=""/>
                        <o:lock v:ext="edit" aspectratio="f"/>
                        <v:textbox>
                          <w:txbxContent>
                            <w:p>
                              <w:r>
                                <w:t>G</w:t>
                              </w:r>
                            </w:p>
                          </w:txbxContent>
                        </v:textbox>
                      </v:rect>
                      <v:shape id="自选图形 465" o:spid="_x0000_s1026" o:spt="32" type="#_x0000_t32" style="position:absolute;left:551180;top:1190625;height:444500;width:0;"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94yV2QAAAAkBAAAPAAAAAAAAAAEAIAAA&#10;ACIAAABkcnMvZG93bnJldi54bWxQSwECFAAUAAAACACHTuJA5ecyEgsCAAD0AwAADgAAAAAAAAAB&#10;ACAAAAAoAQAAZHJzL2Uyb0RvYy54bWxQSwUGAAAAAAYABgBZAQAApQUAAAAA&#10;">
                        <v:fill on="f" focussize="0,0"/>
                        <v:stroke color="#000000" joinstyle="round" endarrow="block"/>
                        <v:imagedata o:title=""/>
                        <o:lock v:ext="edit" aspectratio="f"/>
                      </v:shape>
                      <v:shape id="自选图形 93" o:spid="_x0000_s1026" o:spt="32" type="#_x0000_t32" style="position:absolute;left:2510790;top:768350;height:868045;width:0;"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feMldkAAAAJAQAADwAAAAAAAAABACAAAAAi&#10;AAAAZHJzL2Rvd25yZXYueG1sUEsBAhQAFAAAAAgAh07iQA1v41wJAgAA8wMAAA4AAAAAAAAAAQAg&#10;AAAAKAEAAGRycy9lMm9Eb2MueG1sUEsFBgAAAAAGAAYAWQEAAKMFAAAAAA==&#10;">
                        <v:fill on="f" focussize="0,0"/>
                        <v:stroke color="#000000" joinstyle="round" endarrow="block"/>
                        <v:imagedata o:title=""/>
                        <o:lock v:ext="edit" aspectratio="f"/>
                      </v:shape>
                      <v:rect id="矩形 105" o:spid="_x0000_s1026" o:spt="1" style="position:absolute;left:4519930;top:2370455;height:295275;width:635635;"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MbxXXAAAACQEAAA8AAAAAAAAAAQAgAAAAIgAAAGRycy9kb3ducmV2LnhtbFBL&#10;AQIUABQAAAAIAIdO4kCllK1oMAIAAGoEAAAOAAAAAAAAAAEAIAAAACYBAABkcnMvZTJvRG9jLnht&#10;bFBLBQYAAAAABgAGAFkBAADI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养护</w:t>
                              </w:r>
                            </w:p>
                          </w:txbxContent>
                        </v:textbox>
                      </v:rect>
                      <v:shape id="自选图形 93" o:spid="_x0000_s1026" o:spt="32" type="#_x0000_t32" style="position:absolute;left:3904615;top:1171575;height:455295;width:635;"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94yV2QAAAAkBAAAPAAAAAAAAAAEA&#10;IAAAACIAAABkcnMvZG93bnJldi54bWxQSwECFAAUAAAACACHTuJA/gxQwQ4CAAD2AwAADgAAAAAA&#10;AAABACAAAAAoAQAAZHJzL2Uyb0RvYy54bWxQSwUGAAAAAAYABgBZAQAAqAUAAAAA&#10;">
                        <v:fill on="f" focussize="0,0"/>
                        <v:stroke color="#000000" joinstyle="round" endarrow="block"/>
                        <v:imagedata o:title=""/>
                        <o:lock v:ext="edit" aspectratio="f"/>
                      </v:shape>
                      <v:rect id="矩形 94" o:spid="_x0000_s1026" o:spt="1" style="position:absolute;left:3613785;top:952500;height:323850;width:603885;"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jFv1raAAAACQEAAA8AAAAAAAAAAQAgAAAAIgAA&#10;AGRycy9kb3ducmV2LnhtbFBLAQIUABQAAAAIAIdO4kAwSYpazQEAAIADAAAOAAAAAAAAAAEAIAAA&#10;ACkBAABkcnMvZTJvRG9jLnhtbFBLBQYAAAAABgAGAFkBAABo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隔离剂</w:t>
                              </w:r>
                            </w:p>
                          </w:txbxContent>
                        </v:textbox>
                      </v:rect>
                      <v:rect id="矩形 90" o:spid="_x0000_s1026" o:spt="1" style="position:absolute;left:3888105;top:2179320;height:266700;width:4381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xb9a2gAAAAkBAAAPAAAAAAAAAAEAIAAAACIA&#10;AABkcnMvZG93bnJldi54bWxQSwECFAAUAAAACACHTuJAC5jTs84BAACBAwAADgAAAAAAAAABACAA&#10;AAApAQAAZHJzL2Uyb0RvYy54bWxQSwUGAAAAAAYABgBZAQAAaQUAAAAA&#10;">
                        <v:fill on="f" focussize="0,0"/>
                        <v:stroke on="f"/>
                        <v:imagedata o:title=""/>
                        <o:lock v:ext="edit" aspectratio="f"/>
                        <v:textbox>
                          <w:txbxContent>
                            <w:p>
                              <w:pPr>
                                <w:rPr>
                                  <w:rFonts w:hint="eastAsia" w:eastAsia="宋体"/>
                                  <w:lang w:val="en-US" w:eastAsia="zh-CN"/>
                                </w:rPr>
                              </w:pPr>
                              <w:r>
                                <w:rPr>
                                  <w:rFonts w:hint="eastAsia"/>
                                  <w:lang w:val="en-US" w:eastAsia="zh-CN"/>
                                </w:rPr>
                                <w:t>S</w:t>
                              </w:r>
                            </w:p>
                          </w:txbxContent>
                        </v:textbox>
                      </v:rect>
                      <v:rect id="矩形 464" o:spid="_x0000_s1026" o:spt="1" style="position:absolute;left:402590;top:772795;height:266700;width:35560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MW/WtoAAAAJAQAADwAAAAAAAAABACAAAAAi&#10;AAAAZHJzL2Rvd25yZXYueG1sUEsBAhQAFAAAAAgAh07iQGoiYyzPAQAAgAMAAA4AAAAAAAAAAQAg&#10;AAAAKQEAAGRycy9lMm9Eb2MueG1sUEsFBgAAAAAGAAYAWQEAAGoFAAAAAA==&#10;">
                        <v:fill on="f" focussize="0,0"/>
                        <v:stroke on="f"/>
                        <v:imagedata o:title=""/>
                        <o:lock v:ext="edit" aspectratio="f"/>
                        <v:textbox>
                          <w:txbxContent>
                            <w:p>
                              <w:r>
                                <w:t>G</w:t>
                              </w:r>
                            </w:p>
                          </w:txbxContent>
                        </v:textbox>
                      </v:rect>
                      <v:rect id="矩形 72" o:spid="_x0000_s1026" o:spt="1" style="position:absolute;left:3133725;top:589915;height:2848610;width:2072640;" filled="f" stroked="t" coordsize="21600,21600" o:gfxdata="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4Fko1wAAAAkBAAAPAAAAAAAAAAEAIAAAACIAAABkcnMvZG93bnJldi54bWxQSwECFAAU&#10;AAAACACHTuJAzTGJmCsCAABBBAAADgAAAAAAAAABACAAAAAmAQAAZHJzL2Uyb0RvYy54bWxQSwUG&#10;AAAAAAYABgBZAQAAwwUAAAAA&#10;">
                        <v:fill on="f" focussize="0,0"/>
                        <v:stroke weight="1pt" color="#000000 [3213]" joinstyle="miter" dashstyle="dash"/>
                        <v:imagedata o:title=""/>
                        <o:lock v:ext="edit" aspectratio="f"/>
                        <v:textbox>
                          <w:txbxContent>
                            <w:p>
                              <w:pPr>
                                <w:jc w:val="center"/>
                              </w:pPr>
                            </w:p>
                          </w:txbxContent>
                        </v:textbox>
                      </v:rect>
                      <v:rect id="矩形 90" o:spid="_x0000_s1026" o:spt="1" style="position:absolute;left:3288030;top:179070;height:400050;width:17335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jFv1raAAAACQEAAA8AAAAAAAAAAQAgAAAAIgAA&#10;AGRycy9kb3ducmV2LnhtbFBLAQIUABQAAAAIAIdO4kA/YT1vzQEAAIEDAAAOAAAAAAAAAAEAIAAA&#10;ACkBAABkcnMvZTJvRG9jLnhtbFBLBQYAAAAABgAGAFkBAABoBQAAAAA=&#10;">
                        <v:fill on="f" focussize="0,0"/>
                        <v:stroke on="f"/>
                        <v:imagedata o:title=""/>
                        <o:lock v:ext="edit" aspectratio="f"/>
                        <v:textbox>
                          <w:txbxContent>
                            <w:p>
                              <w:pPr>
                                <w:jc w:val="center"/>
                                <w:rPr>
                                  <w:rFonts w:hint="eastAsia" w:ascii="Times New Roman" w:hAnsi="Times New Roman" w:eastAsia="宋体" w:cs="Times New Roman"/>
                                  <w:color w:val="auto"/>
                                  <w:sz w:val="18"/>
                                  <w:szCs w:val="18"/>
                                  <w:u w:val="none"/>
                                  <w:lang w:val="en-US" w:eastAsia="zh-CN"/>
                                </w:rPr>
                              </w:pPr>
                              <w:r>
                                <w:rPr>
                                  <w:rFonts w:hint="eastAsia" w:ascii="Times New Roman" w:hAnsi="Times New Roman" w:eastAsia="宋体" w:cs="Times New Roman"/>
                                  <w:color w:val="auto"/>
                                  <w:sz w:val="18"/>
                                  <w:szCs w:val="18"/>
                                  <w:u w:val="none"/>
                                  <w:lang w:val="en-US" w:eastAsia="zh-CN"/>
                                </w:rPr>
                                <w:t>水泥盖板/楼板、水泥沿板、</w:t>
                              </w:r>
                            </w:p>
                            <w:p>
                              <w:pPr>
                                <w:jc w:val="center"/>
                                <w:rPr>
                                  <w:sz w:val="18"/>
                                  <w:szCs w:val="18"/>
                                </w:rPr>
                              </w:pPr>
                              <w:r>
                                <w:rPr>
                                  <w:rFonts w:hint="eastAsia" w:ascii="Times New Roman" w:hAnsi="Times New Roman" w:eastAsia="宋体" w:cs="Times New Roman"/>
                                  <w:color w:val="auto"/>
                                  <w:sz w:val="18"/>
                                  <w:szCs w:val="18"/>
                                  <w:u w:val="none"/>
                                  <w:lang w:val="en-US" w:eastAsia="zh-CN"/>
                                </w:rPr>
                                <w:t>水泥踏步、水泥过木生产</w:t>
                              </w:r>
                            </w:p>
                          </w:txbxContent>
                        </v:textbox>
                      </v:rect>
                      <v:shape id="_x0000_s1026" o:spid="_x0000_s1026" o:spt="33" type="#_x0000_t33" style="position:absolute;left:1920558;top:2716213;flip:y;height:609600;width:2196465;rotation:-5898240f;" filled="f" stroked="t" coordsize="21600,21600" o:gfxdata="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CWh6NkAAAAJAQAADwAAAAAAAAABACAAAAAiAAAAZHJzL2Rvd25yZXYueG1s&#10;UEsBAhQAFAAAAAgAh07iQKgL1/swAgAALQQAAA4AAAAAAAAAAQAgAAAAKAEAAGRycy9lMm9Eb2Mu&#10;eG1sUEsFBgAAAAAGAAYAWQEAAMoFAAAAAA==&#10;">
                        <v:fill on="f" focussize="0,0"/>
                        <v:stroke color="#000000 [3213]" joinstyle="round" endarrow="block"/>
                        <v:imagedata o:title=""/>
                        <o:lock v:ext="edit" aspectratio="f"/>
                      </v:shape>
                      <v:rect id="矩形 72" o:spid="_x0000_s1026" o:spt="1" style="position:absolute;left:3323590;top:3971290;height:295910;width:730885;"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zG8V1wAAAAkBAAAPAAAAAAAAAAEAIAAAACIAAABkcnMvZG93bnJldi54bWxQSwECFAAU&#10;AAAACACHTuJA8W/oDCsCAABpBAAADgAAAAAAAAABACAAAAAmAQAAZHJzL2Uyb0RvYy54bWxQSwUG&#10;AAAAAAYABgBZAQAAwwUAAAAA&#10;">
                        <v:fill on="t" focussize="0,0"/>
                        <v:stroke color="#000000" joinstyle="miter"/>
                        <v:imagedata o:title=""/>
                        <o:lock v:ext="edit" aspectratio="f"/>
                        <v:textbox>
                          <w:txbxContent>
                            <w:p>
                              <w:pPr>
                                <w:jc w:val="center"/>
                              </w:pPr>
                              <w:r>
                                <w:rPr>
                                  <w:rFonts w:hint="eastAsia"/>
                                  <w:lang w:val="en-US" w:eastAsia="zh-CN"/>
                                </w:rPr>
                                <w:t>振动</w:t>
                              </w:r>
                              <w:r>
                                <w:rPr>
                                  <w:rFonts w:hint="eastAsia"/>
                                </w:rPr>
                                <w:t>成型</w:t>
                              </w:r>
                            </w:p>
                          </w:txbxContent>
                        </v:textbox>
                      </v:rect>
                      <v:shape id="自选图形 76" o:spid="_x0000_s1026" o:spt="32" type="#_x0000_t32" style="position:absolute;left:4072890;top:4119245;height:635;width:379730;" filled="f" stroked="t" coordsize="21600,21600" o:gfxdata="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X3jJXZAAAACQEAAA8AAAAAAAAAAQAg&#10;AAAAIgAAAGRycy9kb3ducmV2LnhtbFBLAQIUABQAAAAIAIdO4kBPUjacDQIAAPYDAAAOAAAAAAAA&#10;AAEAIAAAACgBAABkcnMvZTJvRG9jLnhtbFBLBQYAAAAABgAGAFkBAACnBQAAAAA=&#10;">
                        <v:fill on="f" focussize="0,0"/>
                        <v:stroke color="#000000" joinstyle="round" endarrow="block"/>
                        <v:imagedata o:title=""/>
                        <o:lock v:ext="edit" aspectratio="f"/>
                      </v:shape>
                      <v:rect id="矩形 105" o:spid="_x0000_s1026" o:spt="1" style="position:absolute;left:4453255;top:3970655;height:295275;width:635635;" fillcolor="#FFFFFF" filled="t" stroked="t" coordsize="21600,21600" o:gfxdata="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MbxXXAAAACQEAAA8AAAAAAAAAAQAgAAAAIgAAAGRycy9kb3ducmV2LnhtbFBLAQIU&#10;ABQAAAAIAIdO4kCv0eLkLQIAAGoEAAAOAAAAAAAAAAEAIAAAACYBAABkcnMvZTJvRG9jLnhtbFBL&#10;BQYAAAAABgAGAFkBAADF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养护</w:t>
                              </w:r>
                            </w:p>
                          </w:txbxContent>
                        </v:textbox>
                      </v:rect>
                      <v:shape id="自选图形 77" o:spid="_x0000_s1026" o:spt="32" type="#_x0000_t32" style="position:absolute;left:4850765;top:2667000;flip:x;height:467995;width: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bxOe9gAAAAJAQAADwAAAAAAAAAB&#10;ACAAAAAiAAAAZHJzL2Rvd25yZXYueG1sUEsBAhQAFAAAAAgAh07iQIF0I4QQAgAA/gMAAA4AAAAA&#10;AAAAAQAgAAAAJwEAAGRycy9lMm9Eb2MueG1sUEsFBgAAAAAGAAYAWQEAAKkFAAAAAA==&#10;">
                        <v:fill on="f" focussize="0,0"/>
                        <v:stroke color="#000000" joinstyle="round" endarrow="block"/>
                        <v:imagedata o:title=""/>
                        <o:lock v:ext="edit" aspectratio="f"/>
                      </v:shape>
                      <v:rect id="矩形 84" o:spid="_x0000_s1026" o:spt="1" style="position:absolute;left:4448810;top:4719320;height:295275;width:657225;" fillcolor="#FFFFFF" filled="t" stroked="f" coordsize="21600,21600" o:gfxdata="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N2ANcAAAAJAQAADwAAAAAAAAABACAAAAAiAAAAZHJzL2Rvd25yZXYueG1sUEsBAhQAFAAAAAgA&#10;h07iQAoLVRMmAgAAQAQAAA4AAAAAAAAAAQAgAAAAJgEAAGRycy9lMm9Eb2MueG1sUEsFBgAAAAAG&#10;AAYAWQEAAL4FAAAAAA==&#10;">
                        <v:fill on="t" focussize="0,0"/>
                        <v:stroke on="f" joinstyle="miter"/>
                        <v:imagedata o:title=""/>
                        <o:lock v:ext="edit" aspectratio="f"/>
                        <v:textbox>
                          <w:txbxContent>
                            <w:p>
                              <w:pPr>
                                <w:jc w:val="center"/>
                              </w:pPr>
                              <w:r>
                                <w:rPr>
                                  <w:rFonts w:hint="eastAsia"/>
                                </w:rPr>
                                <w:t>成品</w:t>
                              </w:r>
                            </w:p>
                          </w:txbxContent>
                        </v:textbox>
                      </v:rect>
                      <v:shape id="自选图形 77" o:spid="_x0000_s1026" o:spt="32" type="#_x0000_t32" style="position:absolute;left:4774565;top:4267200;flip:x;height:467995;width: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bxOe9gAAAAJAQAADwAAAAAAAAAB&#10;ACAAAAAiAAAAZHJzL2Rvd25yZXYueG1sUEsBAhQAFAAAAAgAh07iQNd/9SAQAgAA/gMAAA4AAAAA&#10;AAAAAQAgAAAAJwEAAGRycy9lMm9Eb2MueG1sUEsFBgAAAAAGAAYAWQEAAKkFAAAAAA==&#10;">
                        <v:fill on="f" focussize="0,0"/>
                        <v:stroke color="#000000" joinstyle="round" endarrow="block"/>
                        <v:imagedata o:title=""/>
                        <o:lock v:ext="edit" aspectratio="f"/>
                      </v:shape>
                      <v:shape id="自选图形 93" o:spid="_x0000_s1026" o:spt="32" type="#_x0000_t32" style="position:absolute;left:4762500;top:3749675;flip:x;height:239395;width:889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G8TnvYAAAACQEAAA8A&#10;AAAAAAAAAQAgAAAAIgAAAGRycy9kb3ducmV2LnhtbFBLAQIUABQAAAAIAIdO4kCs4zmmFwIAAAEE&#10;AAAOAAAAAAAAAAEAIAAAACcBAABkcnMvZTJvRG9jLnhtbFBLBQYAAAAABgAGAFkBAACwBQAAAAA=&#10;">
                        <v:fill on="f" focussize="0,0"/>
                        <v:stroke color="#000000" joinstyle="round" endarrow="block"/>
                        <v:imagedata o:title=""/>
                        <o:lock v:ext="edit" aspectratio="f"/>
                      </v:shape>
                      <v:rect id="矩形 94" o:spid="_x0000_s1026" o:spt="1" style="position:absolute;left:4642485;top:3581400;height:228600;width:271145;" filled="f" stroked="f" coordsize="21600,21600" o:gfxdata="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rPzq2gAAAAkBAAAP&#10;AAAAAAAAAAEAIAAAACIAAABkcnMvZG93bnJldi54bWxQSwECFAAUAAAACACHTuJAJ39L7t0BAACl&#10;AwAADgAAAAAAAAABACAAAAApAQAAZHJzL2Uyb0RvYy54bWxQSwUGAAAAAAYABgBZAQAAeAUAAAAA&#10;">
                        <v:fill on="f" focussize="0,0"/>
                        <v:stroke on="f"/>
                        <v:imagedata o:title=""/>
                        <o:lock v:ext="edit" aspectratio="f"/>
                        <v:textbox inset="0mm,0mm,0mm,0mm">
                          <w:txbxContent>
                            <w:p>
                              <w:pPr>
                                <w:jc w:val="center"/>
                              </w:pPr>
                              <w:r>
                                <w:rPr>
                                  <w:rFonts w:hint="eastAsia"/>
                                </w:rPr>
                                <w:t>水</w:t>
                              </w:r>
                            </w:p>
                          </w:txbxContent>
                        </v:textbox>
                      </v:rect>
                      <v:shape id="自选图形 93" o:spid="_x0000_s1026" o:spt="32" type="#_x0000_t32" style="position:absolute;left:5067300;top:2149475;flip:x;height:239395;width:8890;" filled="f" stroked="t" coordsize="21600,21600" o:gfxdata="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vE572AAAAAkBAAAPAAAA&#10;AAAAAAEAIAAAACIAAABkcnMvZG93bnJldi54bWxQSwECFAAUAAAACACHTuJAeaoQkRUCAAACBAAA&#10;DgAAAAAAAAABACAAAAAnAQAAZHJzL2Uyb0RvYy54bWxQSwUGAAAAAAYABgBZAQAArgUAAAAA&#10;">
                        <v:fill on="f" focussize="0,0"/>
                        <v:stroke color="#000000" joinstyle="round" endarrow="block"/>
                        <v:imagedata o:title=""/>
                        <o:lock v:ext="edit" aspectratio="f"/>
                      </v:shape>
                      <v:rect id="矩形 94" o:spid="_x0000_s1026" o:spt="1" style="position:absolute;left:4947285;top:1981200;height:228600;width:271145;" filled="f" stroked="f" coordsize="21600,21600" o:gfxdata="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rPzq2gAAAAkBAAAP&#10;AAAAAAAAAAEAIAAAACIAAABkcnMvZG93bnJldi54bWxQSwECFAAUAAAACACHTuJAnww2LN0BAACm&#10;AwAADgAAAAAAAAABACAAAAApAQAAZHJzL2Uyb0RvYy54bWxQSwUGAAAAAAYABgBZAQAAeAUAAAAA&#10;">
                        <v:fill on="f" focussize="0,0"/>
                        <v:stroke on="f"/>
                        <v:imagedata o:title=""/>
                        <o:lock v:ext="edit" aspectratio="f"/>
                        <v:textbox inset="0mm,0mm,0mm,0mm">
                          <w:txbxContent>
                            <w:p>
                              <w:pPr>
                                <w:jc w:val="center"/>
                              </w:pPr>
                              <w:r>
                                <w:rPr>
                                  <w:rFonts w:hint="eastAsia"/>
                                </w:rPr>
                                <w:t>水</w:t>
                              </w:r>
                            </w:p>
                          </w:txbxContent>
                        </v:textbox>
                      </v:rect>
                      <v:rect id="矩形 72" o:spid="_x0000_s1026" o:spt="1" style="position:absolute;left:3140075;top:3524250;height:1525905;width:2072640;" filled="f" stroked="t" coordsize="21600,21600" o:gfxdata="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uBZKNcAAAAJAQAADwAAAAAAAAABACAAAAAiAAAAZHJzL2Rvd25yZXYueG1sUEsBAhQAFAAA&#10;AAgAh07iQI3SQHUpAgAAQwQAAA4AAAAAAAAAAQAgAAAAJgEAAGRycy9lMm9Eb2MueG1sUEsFBgAA&#10;AAAGAAYAWQEAAMEFAAAAAA==&#10;">
                        <v:fill on="f" focussize="0,0"/>
                        <v:stroke weight="1pt" color="#000000 [3213]" joinstyle="miter" dashstyle="dash"/>
                        <v:imagedata o:title=""/>
                        <o:lock v:ext="edit" aspectratio="f"/>
                        <v:textbox>
                          <w:txbxContent>
                            <w:p>
                              <w:pPr>
                                <w:jc w:val="center"/>
                              </w:pPr>
                            </w:p>
                          </w:txbxContent>
                        </v:textbox>
                      </v:rect>
                      <v:rect id="矩形 90" o:spid="_x0000_s1026" o:spt="1" style="position:absolute;left:3335655;top:5055870;height:276225;width:17335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Fv1raAAAACQEAAA8AAAAAAAAAAQAgAAAA&#10;IgAAAGRycy9kb3ducmV2LnhtbFBLAQIUABQAAAAIAIdO4kBSeTtg0AEAAIMDAAAOAAAAAAAAAAEA&#10;IAAAACkBAABkcnMvZTJvRG9jLnhtbFBLBQYAAAAABgAGAFkBAABrBQAAAAA=&#10;">
                        <v:fill on="f" focussize="0,0"/>
                        <v:stroke on="f"/>
                        <v:imagedata o:title=""/>
                        <o:lock v:ext="edit" aspectratio="f"/>
                        <v:textbox>
                          <w:txbxContent>
                            <w:p>
                              <w:pPr>
                                <w:jc w:val="center"/>
                                <w:rPr>
                                  <w:sz w:val="18"/>
                                  <w:szCs w:val="18"/>
                                </w:rPr>
                              </w:pPr>
                              <w:r>
                                <w:rPr>
                                  <w:rFonts w:hint="eastAsia" w:ascii="Times New Roman" w:hAnsi="Times New Roman" w:eastAsia="宋体" w:cs="Times New Roman"/>
                                  <w:color w:val="auto"/>
                                  <w:sz w:val="18"/>
                                  <w:szCs w:val="18"/>
                                  <w:u w:val="none"/>
                                  <w:lang w:val="en-US" w:eastAsia="zh-CN"/>
                                </w:rPr>
                                <w:t>路沿石生产</w:t>
                              </w:r>
                            </w:p>
                          </w:txbxContent>
                        </v:textbox>
                      </v:rect>
                      <v:rect id="矩形 90" o:spid="_x0000_s1026" o:spt="1" style="position:absolute;left:3554730;top:3760470;height:266700;width:438150;" filled="f" stroked="f" coordsize="21600,21600" o:gfxdata="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xb9a2gAAAAkBAAAPAAAAAAAAAAEAIAAAACIA&#10;AABkcnMvZG93bnJldi54bWxQSwECFAAUAAAACACHTuJAW/d/Qs4BAACCAwAADgAAAAAAAAABACAA&#10;AAApAQAAZHJzL2Uyb0RvYy54bWxQSwUGAAAAAAYABgBZAQAAaQUAAAAA&#10;">
                        <v:fill on="f" focussize="0,0"/>
                        <v:stroke on="f"/>
                        <v:imagedata o:title=""/>
                        <o:lock v:ext="edit" aspectratio="f"/>
                        <v:textbox>
                          <w:txbxContent>
                            <w:p>
                              <w:pPr>
                                <w:rPr>
                                  <w:rFonts w:hint="eastAsia" w:eastAsia="宋体"/>
                                  <w:lang w:val="en-US" w:eastAsia="zh-CN"/>
                                </w:rPr>
                              </w:pPr>
                              <w:r>
                                <w:rPr>
                                  <w:rFonts w:hint="eastAsia"/>
                                  <w:lang w:val="en-US" w:eastAsia="zh-CN"/>
                                </w:rPr>
                                <w:t>S</w:t>
                              </w:r>
                            </w:p>
                          </w:txbxContent>
                        </v:textbox>
                      </v:rect>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color w:val="auto"/>
                <w:sz w:val="24"/>
                <w:szCs w:val="24"/>
                <w:u w:val="none"/>
              </w:rPr>
            </w:pPr>
          </w:p>
          <w:p>
            <w:pPr>
              <w:rPr>
                <w:rFonts w:hint="eastAsia"/>
                <w:color w:val="auto"/>
                <w:sz w:val="24"/>
                <w:szCs w:val="24"/>
                <w:u w:val="none"/>
              </w:rPr>
            </w:pPr>
          </w:p>
          <w:p>
            <w:pPr>
              <w:pStyle w:val="12"/>
              <w:rPr>
                <w:rFonts w:hint="eastAsia"/>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Ansi="黑体" w:eastAsia="黑体"/>
                <w:color w:val="auto"/>
                <w:sz w:val="24"/>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color w:val="auto"/>
                <w:sz w:val="24"/>
                <w:szCs w:val="24"/>
                <w:u w:val="none"/>
              </w:rPr>
            </w:pPr>
            <w:r>
              <w:rPr>
                <w:rFonts w:hAnsi="黑体" w:eastAsia="黑体"/>
                <w:color w:val="auto"/>
                <w:sz w:val="24"/>
                <w:u w:val="none"/>
              </w:rPr>
              <w:t>图</w:t>
            </w:r>
            <w:r>
              <w:rPr>
                <w:rFonts w:hint="eastAsia" w:eastAsia="黑体"/>
                <w:color w:val="auto"/>
                <w:sz w:val="24"/>
                <w:u w:val="none"/>
                <w:lang w:val="en-US" w:eastAsia="zh-CN"/>
              </w:rPr>
              <w:t>2-2</w:t>
            </w:r>
            <w:r>
              <w:rPr>
                <w:rFonts w:hint="eastAsia" w:eastAsia="黑体"/>
                <w:color w:val="auto"/>
                <w:sz w:val="24"/>
                <w:u w:val="none"/>
              </w:rPr>
              <w:t xml:space="preserve">   </w:t>
            </w:r>
            <w:r>
              <w:rPr>
                <w:rFonts w:hint="eastAsia" w:eastAsia="黑体"/>
                <w:color w:val="auto"/>
                <w:sz w:val="24"/>
                <w:u w:val="none"/>
                <w:lang w:eastAsia="zh-CN"/>
              </w:rPr>
              <w:t>本项目</w:t>
            </w:r>
            <w:r>
              <w:rPr>
                <w:rFonts w:hint="eastAsia" w:eastAsia="黑体"/>
                <w:color w:val="auto"/>
                <w:sz w:val="24"/>
                <w:u w:val="none"/>
                <w:lang w:val="en-US" w:eastAsia="zh-CN"/>
              </w:rPr>
              <w:t>预制构件生产</w:t>
            </w:r>
            <w:r>
              <w:rPr>
                <w:rFonts w:hAnsi="黑体" w:eastAsia="黑体"/>
                <w:color w:val="auto"/>
                <w:sz w:val="24"/>
                <w:u w:val="none"/>
              </w:rPr>
              <w:t>工艺流程及产污环节</w:t>
            </w:r>
            <w:r>
              <w:rPr>
                <w:rFonts w:hint="eastAsia" w:hAnsi="黑体" w:eastAsia="黑体"/>
                <w:color w:val="auto"/>
                <w:sz w:val="24"/>
                <w:u w:val="none"/>
                <w:lang w:val="en-US" w:eastAsia="zh-CN"/>
              </w:rPr>
              <w:t>示意</w:t>
            </w:r>
            <w:r>
              <w:rPr>
                <w:rFonts w:hAnsi="黑体" w:eastAsia="黑体"/>
                <w:color w:val="auto"/>
                <w:sz w:val="24"/>
                <w:u w:val="none"/>
              </w:rPr>
              <w:t>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宋体" w:eastAsia="宋体" w:cs="Times New Roman"/>
                <w:color w:val="auto"/>
                <w:sz w:val="24"/>
                <w:szCs w:val="24"/>
                <w:u w:val="none"/>
                <w:lang w:val="en-US" w:eastAsia="zh-CN"/>
              </w:rPr>
            </w:pPr>
            <w:r>
              <w:rPr>
                <w:rFonts w:hint="eastAsia"/>
                <w:color w:val="auto"/>
                <w:sz w:val="24"/>
                <w:szCs w:val="24"/>
                <w:u w:val="none"/>
              </w:rPr>
              <w:t>（</w:t>
            </w:r>
            <w:r>
              <w:rPr>
                <w:rFonts w:hint="eastAsia"/>
                <w:color w:val="auto"/>
                <w:sz w:val="24"/>
                <w:szCs w:val="24"/>
                <w:u w:val="none"/>
                <w:lang w:val="en-US" w:eastAsia="zh-CN"/>
              </w:rPr>
              <w:t>1</w:t>
            </w:r>
            <w:r>
              <w:rPr>
                <w:rFonts w:hint="eastAsia" w:ascii="Times New Roman" w:hAnsi="宋体" w:eastAsia="宋体" w:cs="Times New Roman"/>
                <w:color w:val="auto"/>
                <w:sz w:val="24"/>
                <w:szCs w:val="24"/>
                <w:u w:val="none"/>
                <w:lang w:val="en-US" w:eastAsia="zh-CN"/>
              </w:rPr>
              <w:t>）水泥盖板/楼板、水泥沿板、水泥踏步、水泥过木等预制构件的生产工艺流程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①</w:t>
            </w:r>
            <w:r>
              <w:rPr>
                <w:rFonts w:hint="eastAsia" w:ascii="Times New Roman" w:hAnsi="Times New Roman" w:eastAsia="宋体" w:cs="Times New Roman"/>
                <w:color w:val="auto"/>
                <w:sz w:val="24"/>
                <w:u w:val="none"/>
              </w:rPr>
              <w:t>上料、搅拌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Times New Roman" w:eastAsia="宋体" w:cs="Times New Roman"/>
                <w:color w:val="auto"/>
                <w:sz w:val="24"/>
                <w:u w:val="none"/>
              </w:rPr>
            </w:pPr>
            <w:r>
              <w:rPr>
                <w:rFonts w:hint="eastAsia" w:ascii="Times New Roman" w:hAnsi="Times New Roman" w:eastAsia="宋体" w:cs="Times New Roman"/>
                <w:color w:val="auto"/>
                <w:sz w:val="24"/>
                <w:u w:val="none"/>
              </w:rPr>
              <w:t>用铲车将石子、砂按照比例投加至上料斗内，经皮带输送机送至搅拌机内。</w:t>
            </w:r>
            <w:r>
              <w:rPr>
                <w:rFonts w:ascii="Times New Roman" w:hAnsi="Times New Roman" w:eastAsia="宋体" w:cs="Times New Roman"/>
                <w:color w:val="auto"/>
                <w:sz w:val="24"/>
                <w:u w:val="none"/>
              </w:rPr>
              <w:t>外购水泥由密闭罐车运送到厂区后通过泵打入</w:t>
            </w:r>
            <w:r>
              <w:rPr>
                <w:rFonts w:hint="eastAsia" w:ascii="Times New Roman" w:hAnsi="Times New Roman" w:eastAsia="宋体" w:cs="Times New Roman"/>
                <w:color w:val="auto"/>
                <w:sz w:val="24"/>
                <w:u w:val="none"/>
                <w:lang w:eastAsia="zh-CN"/>
              </w:rPr>
              <w:t>水泥筒仓</w:t>
            </w:r>
            <w:r>
              <w:rPr>
                <w:rFonts w:ascii="Times New Roman" w:hAnsi="Times New Roman" w:eastAsia="宋体" w:cs="Times New Roman"/>
                <w:color w:val="auto"/>
                <w:sz w:val="24"/>
                <w:u w:val="none"/>
              </w:rPr>
              <w:t>中，</w:t>
            </w:r>
            <w:r>
              <w:rPr>
                <w:rFonts w:hint="eastAsia" w:ascii="Times New Roman" w:hAnsi="Times New Roman" w:eastAsia="宋体" w:cs="Times New Roman"/>
                <w:color w:val="auto"/>
                <w:sz w:val="24"/>
                <w:u w:val="none"/>
                <w:lang w:eastAsia="zh-CN"/>
              </w:rPr>
              <w:t>水泥筒仓</w:t>
            </w:r>
            <w:r>
              <w:rPr>
                <w:rFonts w:hint="eastAsia" w:ascii="Times New Roman" w:hAnsi="Times New Roman" w:eastAsia="宋体" w:cs="Times New Roman"/>
                <w:color w:val="auto"/>
                <w:sz w:val="24"/>
                <w:u w:val="none"/>
              </w:rPr>
              <w:t>下部自带计量</w:t>
            </w:r>
            <w:r>
              <w:rPr>
                <w:rFonts w:hint="eastAsia" w:ascii="Times New Roman" w:hAnsi="Times New Roman" w:eastAsia="宋体" w:cs="Times New Roman"/>
                <w:color w:val="auto"/>
                <w:sz w:val="24"/>
                <w:u w:val="none"/>
                <w:lang w:eastAsia="zh-CN"/>
              </w:rPr>
              <w:t>装置</w:t>
            </w:r>
            <w:r>
              <w:rPr>
                <w:rFonts w:hint="eastAsia" w:ascii="Times New Roman" w:hAnsi="Times New Roman" w:eastAsia="宋体" w:cs="Times New Roman"/>
                <w:color w:val="auto"/>
                <w:sz w:val="24"/>
                <w:u w:val="none"/>
              </w:rPr>
              <w:t>并通过管道与搅拌机连接，水泥通过管道进入搅拌机内，在搅拌机内加水后进行搅拌，搅拌</w:t>
            </w:r>
            <w:r>
              <w:rPr>
                <w:rFonts w:ascii="Times New Roman" w:hAnsi="Times New Roman" w:eastAsia="宋体" w:cs="Times New Roman"/>
                <w:color w:val="auto"/>
                <w:sz w:val="24"/>
                <w:u w:val="none"/>
              </w:rPr>
              <w:t>5</w:t>
            </w:r>
            <w:r>
              <w:rPr>
                <w:rFonts w:hint="eastAsia" w:ascii="Times New Roman" w:hAnsi="Times New Roman" w:eastAsia="宋体" w:cs="Times New Roman"/>
                <w:color w:val="auto"/>
                <w:sz w:val="24"/>
                <w:u w:val="none"/>
              </w:rPr>
              <w:t>分钟即可出料。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②</w:t>
            </w:r>
            <w:r>
              <w:rPr>
                <w:rFonts w:hint="eastAsia" w:ascii="Times New Roman" w:hAnsi="Times New Roman" w:eastAsia="宋体" w:cs="Times New Roman"/>
                <w:color w:val="auto"/>
                <w:sz w:val="24"/>
                <w:u w:val="none"/>
                <w:lang w:val="en-US" w:eastAsia="zh-CN"/>
              </w:rPr>
              <w:t>钢筋拉直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用张拉机对外购的钢筋拉丝矫直，按一定间隔固定在养护区场地两端地面待用。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szCs w:val="24"/>
                <w:u w:val="none"/>
                <w:lang w:val="en-US" w:eastAsia="zh-CN"/>
              </w:rPr>
            </w:pPr>
            <w:r>
              <w:rPr>
                <w:rFonts w:hint="eastAsia" w:ascii="宋体" w:hAnsi="宋体" w:eastAsia="宋体" w:cs="宋体"/>
                <w:color w:val="auto"/>
                <w:sz w:val="24"/>
                <w:szCs w:val="24"/>
                <w:u w:val="none"/>
                <w:lang w:val="en-US" w:eastAsia="zh-CN"/>
              </w:rPr>
              <w:t>③</w:t>
            </w:r>
            <w:r>
              <w:rPr>
                <w:rFonts w:hint="eastAsia" w:ascii="Times New Roman" w:hAnsi="Times New Roman" w:eastAsia="宋体" w:cs="Times New Roman"/>
                <w:color w:val="auto"/>
                <w:sz w:val="24"/>
                <w:szCs w:val="24"/>
                <w:u w:val="none"/>
                <w:lang w:val="en-US" w:eastAsia="zh-CN"/>
              </w:rPr>
              <w:t>挤压成型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rPr>
            </w:pPr>
            <w:r>
              <w:rPr>
                <w:rFonts w:hint="eastAsia" w:ascii="Times New Roman" w:hAnsi="宋体" w:eastAsia="宋体" w:cs="Times New Roman"/>
                <w:color w:val="auto"/>
                <w:sz w:val="24"/>
                <w:szCs w:val="24"/>
                <w:u w:val="none"/>
                <w:lang w:val="en-US" w:eastAsia="zh-CN"/>
              </w:rPr>
              <w:t>将搅拌好的物料运送至挤压成型机，</w:t>
            </w:r>
            <w:r>
              <w:rPr>
                <w:rFonts w:hint="eastAsia" w:hAnsi="宋体" w:cs="Times New Roman"/>
                <w:color w:val="auto"/>
                <w:sz w:val="24"/>
                <w:szCs w:val="24"/>
                <w:u w:val="none"/>
                <w:lang w:val="en-US" w:eastAsia="zh-CN"/>
              </w:rPr>
              <w:t>根据客户的需要，分别选择不同种类的挤压机</w:t>
            </w:r>
            <w:r>
              <w:rPr>
                <w:rFonts w:hint="eastAsia" w:ascii="Times New Roman" w:hAnsi="宋体" w:eastAsia="宋体" w:cs="Times New Roman"/>
                <w:color w:val="auto"/>
                <w:sz w:val="24"/>
                <w:szCs w:val="24"/>
                <w:u w:val="none"/>
                <w:lang w:val="en-US" w:eastAsia="zh-CN"/>
              </w:rPr>
              <w:t>，将搅拌均匀的混凝土原料通过人工装入成型机中，成型机自动将钢筋包裹在混凝土内并将混凝土加压挤出成型。 该过程要保证挤出机匀速行驶，不得停顿。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宋体" w:hAnsi="宋体" w:eastAsia="宋体" w:cs="宋体"/>
                <w:color w:val="auto"/>
                <w:sz w:val="24"/>
                <w:szCs w:val="24"/>
                <w:u w:val="none"/>
                <w:lang w:val="en-US" w:eastAsia="zh-CN"/>
              </w:rPr>
              <w:t>④</w:t>
            </w:r>
            <w:r>
              <w:rPr>
                <w:rFonts w:hint="eastAsia" w:ascii="Times New Roman" w:hAnsi="宋体" w:eastAsia="宋体" w:cs="Times New Roman"/>
                <w:color w:val="auto"/>
                <w:sz w:val="24"/>
                <w:szCs w:val="24"/>
                <w:u w:val="none"/>
                <w:lang w:val="en-US" w:eastAsia="zh-CN"/>
              </w:rPr>
              <w:t>切割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hAnsi="宋体" w:cs="Times New Roman"/>
                <w:color w:val="auto"/>
                <w:sz w:val="24"/>
                <w:szCs w:val="24"/>
                <w:u w:val="none"/>
                <w:lang w:val="en-US" w:eastAsia="zh-CN"/>
              </w:rPr>
            </w:pPr>
            <w:r>
              <w:rPr>
                <w:rFonts w:hint="eastAsia" w:ascii="Times New Roman" w:hAnsi="宋体" w:eastAsia="宋体" w:cs="Times New Roman"/>
                <w:color w:val="auto"/>
                <w:sz w:val="24"/>
                <w:szCs w:val="24"/>
                <w:u w:val="none"/>
                <w:lang w:val="en-US" w:eastAsia="zh-CN"/>
              </w:rPr>
              <w:t>将成型预制</w:t>
            </w:r>
            <w:r>
              <w:rPr>
                <w:rFonts w:hint="eastAsia" w:hAnsi="宋体" w:cs="Times New Roman"/>
                <w:color w:val="auto"/>
                <w:sz w:val="24"/>
                <w:szCs w:val="24"/>
                <w:u w:val="none"/>
                <w:lang w:val="en-US" w:eastAsia="zh-CN"/>
              </w:rPr>
              <w:t>构件</w:t>
            </w:r>
            <w:r>
              <w:rPr>
                <w:rFonts w:hint="eastAsia" w:ascii="Times New Roman" w:hAnsi="宋体" w:eastAsia="宋体" w:cs="Times New Roman"/>
                <w:color w:val="auto"/>
                <w:sz w:val="24"/>
                <w:szCs w:val="24"/>
                <w:u w:val="none"/>
                <w:lang w:val="en-US" w:eastAsia="zh-CN"/>
              </w:rPr>
              <w:t>用切割机</w:t>
            </w:r>
            <w:r>
              <w:rPr>
                <w:rFonts w:hint="eastAsia" w:hAnsi="宋体" w:cs="Times New Roman"/>
                <w:color w:val="auto"/>
                <w:sz w:val="24"/>
                <w:szCs w:val="24"/>
                <w:u w:val="none"/>
                <w:lang w:val="en-US" w:eastAsia="zh-CN"/>
              </w:rPr>
              <w:t>进行切割，项目采用湿式切割，切割机配备有水箱及喷水设备，切割的同时对作业面进行喷水抑尘及降温。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宋体" w:hAnsi="宋体" w:eastAsia="宋体" w:cs="宋体"/>
                <w:color w:val="auto"/>
                <w:sz w:val="24"/>
                <w:szCs w:val="24"/>
                <w:u w:val="none"/>
                <w:lang w:val="en-US" w:eastAsia="zh-CN"/>
              </w:rPr>
              <w:t>⑤</w:t>
            </w:r>
            <w:r>
              <w:rPr>
                <w:rFonts w:hint="eastAsia" w:ascii="Times New Roman" w:hAnsi="宋体" w:eastAsia="宋体" w:cs="Times New Roman"/>
                <w:color w:val="auto"/>
                <w:sz w:val="24"/>
                <w:szCs w:val="24"/>
                <w:u w:val="none"/>
                <w:lang w:val="en-US" w:eastAsia="zh-CN"/>
              </w:rPr>
              <w:t>养护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Times New Roman" w:hAnsi="宋体" w:eastAsia="宋体" w:cs="Times New Roman"/>
                <w:color w:val="auto"/>
                <w:sz w:val="24"/>
                <w:szCs w:val="24"/>
                <w:u w:val="none"/>
                <w:lang w:val="en-US" w:eastAsia="zh-CN"/>
              </w:rPr>
              <w:t>预制</w:t>
            </w:r>
            <w:r>
              <w:rPr>
                <w:rFonts w:hint="eastAsia" w:hAnsi="宋体" w:cs="Times New Roman"/>
                <w:color w:val="auto"/>
                <w:sz w:val="24"/>
                <w:szCs w:val="24"/>
                <w:u w:val="none"/>
                <w:lang w:val="en-US" w:eastAsia="zh-CN"/>
              </w:rPr>
              <w:t>构件</w:t>
            </w:r>
            <w:r>
              <w:rPr>
                <w:rFonts w:hint="eastAsia" w:ascii="Times New Roman" w:hAnsi="宋体" w:eastAsia="宋体" w:cs="Times New Roman"/>
                <w:color w:val="auto"/>
                <w:sz w:val="24"/>
                <w:szCs w:val="24"/>
                <w:u w:val="none"/>
                <w:lang w:val="en-US" w:eastAsia="zh-CN"/>
              </w:rPr>
              <w:t>在场地挤压成型后，需进行洒水养护，洒水到表面湿润为止，每天洒水</w:t>
            </w:r>
            <w:r>
              <w:rPr>
                <w:rFonts w:hint="default" w:ascii="Times New Roman" w:hAnsi="宋体" w:eastAsia="宋体" w:cs="Times New Roman"/>
                <w:color w:val="auto"/>
                <w:sz w:val="24"/>
                <w:szCs w:val="24"/>
                <w:u w:val="none"/>
                <w:lang w:val="en-US" w:eastAsia="zh-CN"/>
              </w:rPr>
              <w:t>3-4</w:t>
            </w:r>
            <w:r>
              <w:rPr>
                <w:rFonts w:hint="eastAsia" w:ascii="Times New Roman" w:hAnsi="宋体" w:eastAsia="宋体" w:cs="Times New Roman"/>
                <w:color w:val="auto"/>
                <w:sz w:val="24"/>
                <w:szCs w:val="24"/>
                <w:u w:val="none"/>
                <w:lang w:val="en-US" w:eastAsia="zh-CN"/>
              </w:rPr>
              <w:t>次。夏天养护时间</w:t>
            </w:r>
            <w:r>
              <w:rPr>
                <w:rFonts w:hint="default" w:ascii="Times New Roman" w:hAnsi="宋体" w:eastAsia="宋体" w:cs="Times New Roman"/>
                <w:color w:val="auto"/>
                <w:sz w:val="24"/>
                <w:szCs w:val="24"/>
                <w:u w:val="none"/>
                <w:lang w:val="en-US" w:eastAsia="zh-CN"/>
              </w:rPr>
              <w:t>3~4d</w:t>
            </w:r>
            <w:r>
              <w:rPr>
                <w:rFonts w:hint="eastAsia" w:ascii="Times New Roman" w:hAnsi="宋体" w:eastAsia="宋体" w:cs="Times New Roman"/>
                <w:color w:val="auto"/>
                <w:sz w:val="24"/>
                <w:szCs w:val="24"/>
                <w:u w:val="none"/>
                <w:lang w:val="en-US" w:eastAsia="zh-CN"/>
              </w:rPr>
              <w:t>，冬天养护时间约</w:t>
            </w:r>
            <w:r>
              <w:rPr>
                <w:rFonts w:hint="default" w:ascii="Times New Roman" w:hAnsi="宋体" w:eastAsia="宋体" w:cs="Times New Roman"/>
                <w:color w:val="auto"/>
                <w:sz w:val="24"/>
                <w:szCs w:val="24"/>
                <w:u w:val="none"/>
                <w:lang w:val="en-US" w:eastAsia="zh-CN"/>
              </w:rPr>
              <w:t>6~7d</w:t>
            </w:r>
            <w:r>
              <w:rPr>
                <w:rFonts w:hint="eastAsia" w:ascii="Times New Roman" w:hAnsi="宋体" w:eastAsia="宋体" w:cs="Times New Roman"/>
                <w:color w:val="auto"/>
                <w:sz w:val="24"/>
                <w:szCs w:val="24"/>
                <w:u w:val="none"/>
                <w:lang w:val="en-US" w:eastAsia="zh-CN"/>
              </w:rPr>
              <w:t>。养护成型后的产品即为成品水泥构件。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宋体" w:eastAsia="宋体" w:cs="Times New Roman"/>
                <w:color w:val="auto"/>
                <w:sz w:val="24"/>
                <w:szCs w:val="24"/>
                <w:u w:val="none"/>
                <w:lang w:val="en-US" w:eastAsia="zh-CN"/>
              </w:rPr>
            </w:pPr>
            <w:r>
              <w:rPr>
                <w:rFonts w:hint="eastAsia"/>
                <w:color w:val="auto"/>
                <w:sz w:val="24"/>
                <w:szCs w:val="24"/>
                <w:u w:val="none"/>
              </w:rPr>
              <w:t>（</w:t>
            </w:r>
            <w:r>
              <w:rPr>
                <w:rFonts w:hint="eastAsia"/>
                <w:color w:val="auto"/>
                <w:sz w:val="24"/>
                <w:szCs w:val="24"/>
                <w:u w:val="none"/>
                <w:lang w:val="en-US" w:eastAsia="zh-CN"/>
              </w:rPr>
              <w:t>2</w:t>
            </w:r>
            <w:r>
              <w:rPr>
                <w:rFonts w:hint="eastAsia" w:ascii="Times New Roman" w:hAnsi="宋体" w:eastAsia="宋体" w:cs="Times New Roman"/>
                <w:color w:val="auto"/>
                <w:sz w:val="24"/>
                <w:szCs w:val="24"/>
                <w:u w:val="none"/>
                <w:lang w:val="en-US" w:eastAsia="zh-CN"/>
              </w:rPr>
              <w:t>）路沿石的生产工艺流程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①</w:t>
            </w:r>
            <w:r>
              <w:rPr>
                <w:rFonts w:hint="eastAsia" w:ascii="Times New Roman" w:hAnsi="Times New Roman" w:eastAsia="宋体" w:cs="Times New Roman"/>
                <w:color w:val="auto"/>
                <w:sz w:val="24"/>
                <w:u w:val="none"/>
              </w:rPr>
              <w:t>上料、搅拌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Times New Roman" w:eastAsia="宋体" w:cs="Times New Roman"/>
                <w:color w:val="auto"/>
                <w:sz w:val="24"/>
                <w:u w:val="none"/>
              </w:rPr>
            </w:pPr>
            <w:r>
              <w:rPr>
                <w:rFonts w:hint="eastAsia" w:ascii="Times New Roman" w:hAnsi="Times New Roman" w:eastAsia="宋体" w:cs="Times New Roman"/>
                <w:color w:val="auto"/>
                <w:sz w:val="24"/>
                <w:u w:val="none"/>
              </w:rPr>
              <w:t>用铲车将石子、砂按照比例投加至上料斗内，经皮带输送机送至搅拌机内。</w:t>
            </w:r>
            <w:r>
              <w:rPr>
                <w:rFonts w:ascii="Times New Roman" w:hAnsi="Times New Roman" w:eastAsia="宋体" w:cs="Times New Roman"/>
                <w:color w:val="auto"/>
                <w:sz w:val="24"/>
                <w:u w:val="none"/>
              </w:rPr>
              <w:t>外购水泥由密闭罐车运送到厂区后通过泵打入</w:t>
            </w:r>
            <w:r>
              <w:rPr>
                <w:rFonts w:hint="eastAsia" w:ascii="Times New Roman" w:hAnsi="Times New Roman" w:eastAsia="宋体" w:cs="Times New Roman"/>
                <w:color w:val="auto"/>
                <w:sz w:val="24"/>
                <w:u w:val="none"/>
                <w:lang w:eastAsia="zh-CN"/>
              </w:rPr>
              <w:t>水泥筒仓</w:t>
            </w:r>
            <w:r>
              <w:rPr>
                <w:rFonts w:ascii="Times New Roman" w:hAnsi="Times New Roman" w:eastAsia="宋体" w:cs="Times New Roman"/>
                <w:color w:val="auto"/>
                <w:sz w:val="24"/>
                <w:u w:val="none"/>
              </w:rPr>
              <w:t>中，</w:t>
            </w:r>
            <w:r>
              <w:rPr>
                <w:rFonts w:hint="eastAsia" w:ascii="Times New Roman" w:hAnsi="Times New Roman" w:eastAsia="宋体" w:cs="Times New Roman"/>
                <w:color w:val="auto"/>
                <w:sz w:val="24"/>
                <w:u w:val="none"/>
                <w:lang w:eastAsia="zh-CN"/>
              </w:rPr>
              <w:t>水泥筒仓</w:t>
            </w:r>
            <w:r>
              <w:rPr>
                <w:rFonts w:hint="eastAsia" w:ascii="Times New Roman" w:hAnsi="Times New Roman" w:eastAsia="宋体" w:cs="Times New Roman"/>
                <w:color w:val="auto"/>
                <w:sz w:val="24"/>
                <w:u w:val="none"/>
              </w:rPr>
              <w:t>下部自带计量</w:t>
            </w:r>
            <w:r>
              <w:rPr>
                <w:rFonts w:hint="eastAsia" w:ascii="Times New Roman" w:hAnsi="Times New Roman" w:eastAsia="宋体" w:cs="Times New Roman"/>
                <w:color w:val="auto"/>
                <w:sz w:val="24"/>
                <w:u w:val="none"/>
                <w:lang w:eastAsia="zh-CN"/>
              </w:rPr>
              <w:t>装置</w:t>
            </w:r>
            <w:r>
              <w:rPr>
                <w:rFonts w:hint="eastAsia" w:ascii="Times New Roman" w:hAnsi="Times New Roman" w:eastAsia="宋体" w:cs="Times New Roman"/>
                <w:color w:val="auto"/>
                <w:sz w:val="24"/>
                <w:u w:val="none"/>
              </w:rPr>
              <w:t>并通过管道与搅拌机连接，水泥通过管道进入搅拌机内，在搅拌机内加水后进行搅拌，搅拌</w:t>
            </w:r>
            <w:r>
              <w:rPr>
                <w:rFonts w:ascii="Times New Roman" w:hAnsi="Times New Roman" w:eastAsia="宋体" w:cs="Times New Roman"/>
                <w:color w:val="auto"/>
                <w:sz w:val="24"/>
                <w:u w:val="none"/>
              </w:rPr>
              <w:t>5</w:t>
            </w:r>
            <w:r>
              <w:rPr>
                <w:rFonts w:hint="eastAsia" w:ascii="Times New Roman" w:hAnsi="Times New Roman" w:eastAsia="宋体" w:cs="Times New Roman"/>
                <w:color w:val="auto"/>
                <w:sz w:val="24"/>
                <w:u w:val="none"/>
              </w:rPr>
              <w:t>分钟即可出料。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u w:val="none"/>
                <w:lang w:val="en-US" w:eastAsia="zh-CN"/>
              </w:rPr>
              <w:t>②</w:t>
            </w:r>
            <w:r>
              <w:rPr>
                <w:rFonts w:hint="eastAsia" w:ascii="Times New Roman" w:hAnsi="Times New Roman" w:eastAsia="宋体" w:cs="Times New Roman"/>
                <w:color w:val="auto"/>
                <w:sz w:val="24"/>
                <w:u w:val="none"/>
                <w:lang w:val="en-US" w:eastAsia="zh-CN"/>
              </w:rPr>
              <w:t>振动成型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将搅拌好的混凝土倒入路沿石模具中，通过振台振压成型。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宋体" w:hAnsi="宋体" w:eastAsia="宋体" w:cs="宋体"/>
                <w:color w:val="auto"/>
                <w:sz w:val="24"/>
                <w:szCs w:val="24"/>
                <w:u w:val="none"/>
                <w:lang w:val="en-US" w:eastAsia="zh-CN"/>
              </w:rPr>
              <w:t>③</w:t>
            </w:r>
            <w:r>
              <w:rPr>
                <w:rFonts w:hint="eastAsia" w:ascii="Times New Roman" w:hAnsi="宋体" w:eastAsia="宋体" w:cs="Times New Roman"/>
                <w:color w:val="auto"/>
                <w:sz w:val="24"/>
                <w:szCs w:val="24"/>
                <w:u w:val="none"/>
                <w:lang w:val="en-US" w:eastAsia="zh-CN"/>
              </w:rPr>
              <w:t>养护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lang w:val="en-US" w:eastAsia="zh-CN"/>
              </w:rPr>
            </w:pPr>
            <w:r>
              <w:rPr>
                <w:rFonts w:hint="eastAsia" w:ascii="Times New Roman" w:hAnsi="宋体" w:eastAsia="宋体" w:cs="Times New Roman"/>
                <w:color w:val="auto"/>
                <w:sz w:val="24"/>
                <w:szCs w:val="24"/>
                <w:u w:val="none"/>
                <w:lang w:val="en-US" w:eastAsia="zh-CN"/>
              </w:rPr>
              <w:t>路沿石在场地进行振压成型后，需进行洒水养护，洒水到表面湿润为止，每天洒水</w:t>
            </w:r>
            <w:r>
              <w:rPr>
                <w:rFonts w:hint="default" w:ascii="Times New Roman" w:hAnsi="宋体" w:eastAsia="宋体" w:cs="Times New Roman"/>
                <w:color w:val="auto"/>
                <w:sz w:val="24"/>
                <w:szCs w:val="24"/>
                <w:u w:val="none"/>
                <w:lang w:val="en-US" w:eastAsia="zh-CN"/>
              </w:rPr>
              <w:t>3-4</w:t>
            </w:r>
            <w:r>
              <w:rPr>
                <w:rFonts w:hint="eastAsia" w:ascii="Times New Roman" w:hAnsi="宋体" w:eastAsia="宋体" w:cs="Times New Roman"/>
                <w:color w:val="auto"/>
                <w:sz w:val="24"/>
                <w:szCs w:val="24"/>
                <w:u w:val="none"/>
                <w:lang w:val="en-US" w:eastAsia="zh-CN"/>
              </w:rPr>
              <w:t>次。夏天养护时间</w:t>
            </w:r>
            <w:r>
              <w:rPr>
                <w:rFonts w:hint="default" w:ascii="Times New Roman" w:hAnsi="宋体" w:eastAsia="宋体" w:cs="Times New Roman"/>
                <w:color w:val="auto"/>
                <w:sz w:val="24"/>
                <w:szCs w:val="24"/>
                <w:u w:val="none"/>
                <w:lang w:val="en-US" w:eastAsia="zh-CN"/>
              </w:rPr>
              <w:t>3~4d</w:t>
            </w:r>
            <w:r>
              <w:rPr>
                <w:rFonts w:hint="eastAsia" w:ascii="Times New Roman" w:hAnsi="宋体" w:eastAsia="宋体" w:cs="Times New Roman"/>
                <w:color w:val="auto"/>
                <w:sz w:val="24"/>
                <w:szCs w:val="24"/>
                <w:u w:val="none"/>
                <w:lang w:val="en-US" w:eastAsia="zh-CN"/>
              </w:rPr>
              <w:t>，冬天养护时间约</w:t>
            </w:r>
            <w:r>
              <w:rPr>
                <w:rFonts w:hint="default" w:ascii="Times New Roman" w:hAnsi="宋体" w:eastAsia="宋体" w:cs="Times New Roman"/>
                <w:color w:val="auto"/>
                <w:sz w:val="24"/>
                <w:szCs w:val="24"/>
                <w:u w:val="none"/>
                <w:lang w:val="en-US" w:eastAsia="zh-CN"/>
              </w:rPr>
              <w:t>6~7d</w:t>
            </w:r>
            <w:r>
              <w:rPr>
                <w:rFonts w:hint="eastAsia" w:ascii="Times New Roman" w:hAnsi="宋体" w:eastAsia="宋体" w:cs="Times New Roman"/>
                <w:color w:val="auto"/>
                <w:sz w:val="24"/>
                <w:szCs w:val="24"/>
                <w:u w:val="none"/>
                <w:lang w:val="en-US" w:eastAsia="zh-CN"/>
              </w:rPr>
              <w:t>。养护成型后的产品即为成品路沿石。</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黑体" w:hAnsi="黑体" w:eastAsia="黑体"/>
                <w:snapToGrid w:val="0"/>
                <w:color w:val="auto"/>
                <w:kern w:val="0"/>
                <w:sz w:val="26"/>
                <w:szCs w:val="26"/>
                <w:u w:val="none"/>
              </w:rPr>
            </w:pPr>
            <w:r>
              <w:rPr>
                <w:rFonts w:hint="eastAsia" w:ascii="黑体" w:hAnsi="黑体" w:eastAsia="黑体"/>
                <w:snapToGrid w:val="0"/>
                <w:color w:val="auto"/>
                <w:kern w:val="0"/>
                <w:sz w:val="26"/>
                <w:szCs w:val="26"/>
                <w:u w:val="none"/>
                <w:lang w:eastAsia="zh-CN"/>
              </w:rPr>
              <w:t>三</w:t>
            </w:r>
            <w:r>
              <w:rPr>
                <w:rFonts w:hint="eastAsia" w:ascii="黑体" w:hAnsi="黑体" w:eastAsia="黑体"/>
                <w:snapToGrid w:val="0"/>
                <w:color w:val="auto"/>
                <w:kern w:val="0"/>
                <w:sz w:val="26"/>
                <w:szCs w:val="26"/>
                <w:u w:val="none"/>
              </w:rPr>
              <w:t>、主要污染工序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Times New Roman" w:hAnsi="宋体" w:eastAsia="宋体" w:cs="Times New Roman"/>
                <w:color w:val="auto"/>
                <w:sz w:val="24"/>
                <w:szCs w:val="24"/>
                <w:u w:val="none"/>
                <w:lang w:val="en-US" w:eastAsia="zh-CN"/>
              </w:rPr>
              <w:t>①废气：水泥筒仓粉尘、砂石料原料库堆放卸料粉尘、生产过程中上料</w:t>
            </w:r>
            <w:r>
              <w:rPr>
                <w:rFonts w:hint="eastAsia" w:hAnsi="宋体" w:cs="Times New Roman"/>
                <w:color w:val="auto"/>
                <w:sz w:val="24"/>
                <w:szCs w:val="24"/>
                <w:u w:val="none"/>
                <w:lang w:val="en-US" w:eastAsia="zh-CN"/>
              </w:rPr>
              <w:t>和</w:t>
            </w:r>
            <w:r>
              <w:rPr>
                <w:rFonts w:hint="eastAsia" w:ascii="Times New Roman" w:hAnsi="宋体" w:eastAsia="宋体" w:cs="Times New Roman"/>
                <w:color w:val="auto"/>
                <w:sz w:val="24"/>
                <w:szCs w:val="24"/>
                <w:u w:val="none"/>
                <w:lang w:val="en-US" w:eastAsia="zh-CN"/>
              </w:rPr>
              <w:t xml:space="preserve">搅拌粉尘、运输车辆动力起尘。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Times New Roman" w:hAnsi="宋体" w:eastAsia="宋体" w:cs="Times New Roman"/>
                <w:color w:val="auto"/>
                <w:sz w:val="24"/>
                <w:szCs w:val="24"/>
                <w:u w:val="none"/>
                <w:lang w:val="en-US" w:eastAsia="zh-CN"/>
              </w:rPr>
              <w:t>②废水：职工生活污水、车辆冲洗废水等。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宋体" w:eastAsia="宋体" w:cs="Times New Roman"/>
                <w:color w:val="auto"/>
                <w:sz w:val="24"/>
                <w:szCs w:val="24"/>
                <w:u w:val="none"/>
                <w:lang w:val="en-US" w:eastAsia="zh-CN"/>
              </w:rPr>
            </w:pPr>
            <w:r>
              <w:rPr>
                <w:rFonts w:hint="eastAsia" w:ascii="Times New Roman" w:hAnsi="宋体" w:eastAsia="宋体" w:cs="Times New Roman"/>
                <w:color w:val="auto"/>
                <w:sz w:val="24"/>
                <w:szCs w:val="24"/>
                <w:u w:val="none"/>
                <w:lang w:val="en-US" w:eastAsia="zh-CN"/>
              </w:rPr>
              <w:t>③噪声：生产过程中搅拌机、挤压成型机、</w:t>
            </w:r>
            <w:r>
              <w:rPr>
                <w:rFonts w:hint="eastAsia" w:hAnsi="宋体" w:cs="Times New Roman"/>
                <w:color w:val="auto"/>
                <w:sz w:val="24"/>
                <w:szCs w:val="24"/>
                <w:u w:val="none"/>
                <w:lang w:val="en-US" w:eastAsia="zh-CN"/>
              </w:rPr>
              <w:t>振台、</w:t>
            </w:r>
            <w:r>
              <w:rPr>
                <w:rFonts w:hint="eastAsia" w:ascii="Times New Roman" w:hAnsi="宋体" w:eastAsia="宋体" w:cs="Times New Roman"/>
                <w:color w:val="auto"/>
                <w:sz w:val="24"/>
                <w:szCs w:val="24"/>
                <w:u w:val="none"/>
                <w:lang w:val="en-US" w:eastAsia="zh-CN"/>
              </w:rPr>
              <w:t>切割机等设备产生的噪声。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ascii="宋体" w:hAnsi="宋体"/>
                <w:bCs/>
                <w:color w:val="auto"/>
                <w:szCs w:val="21"/>
                <w:u w:val="none"/>
              </w:rPr>
            </w:pPr>
            <w:r>
              <w:rPr>
                <w:rFonts w:hint="eastAsia" w:ascii="Times New Roman" w:hAnsi="宋体" w:eastAsia="宋体" w:cs="Times New Roman"/>
                <w:color w:val="auto"/>
                <w:sz w:val="24"/>
                <w:szCs w:val="24"/>
                <w:u w:val="none"/>
                <w:lang w:val="en-US" w:eastAsia="zh-CN"/>
              </w:rPr>
              <w:t>④固废：职工生活垃圾、袋式除尘器收集的粉尘、沉淀池泥沙、切割产生的废钢筋头、废润滑油。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23" w:type="dxa"/>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cs="宋体"/>
                <w:color w:val="auto"/>
                <w:szCs w:val="24"/>
                <w:u w:val="none"/>
                <w:lang w:val="en-US" w:eastAsia="zh-CN"/>
              </w:rPr>
            </w:pPr>
            <w:r>
              <w:rPr>
                <w:rFonts w:hint="eastAsia" w:cs="宋体"/>
                <w:bCs/>
                <w:color w:val="auto"/>
                <w:kern w:val="2"/>
                <w:szCs w:val="24"/>
                <w:u w:val="none"/>
                <w:lang w:val="en-US" w:eastAsia="zh-CN"/>
              </w:rPr>
              <w:t>与项目有关的原有环境污染问题</w:t>
            </w:r>
          </w:p>
        </w:tc>
        <w:tc>
          <w:tcPr>
            <w:tcW w:w="831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eastAsia" w:hAnsi="宋体" w:cs="Times New Roman"/>
                <w:color w:val="auto"/>
                <w:sz w:val="24"/>
                <w:szCs w:val="24"/>
                <w:u w:val="none"/>
                <w:lang w:val="en-US" w:eastAsia="zh-CN"/>
              </w:rPr>
            </w:pPr>
            <w:r>
              <w:rPr>
                <w:rFonts w:hint="eastAsia" w:hAnsi="宋体" w:cs="Times New Roman"/>
                <w:color w:val="auto"/>
                <w:sz w:val="24"/>
                <w:szCs w:val="24"/>
                <w:u w:val="none"/>
                <w:lang w:val="en-US" w:eastAsia="zh-CN"/>
              </w:rPr>
              <w:t>项目租赁已有场地进行建设，项目为新建项目，不涉及与本项目有关的原有环境污染问题。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宋体" w:eastAsia="宋体" w:cs="Times New Roman"/>
                <w:color w:val="auto"/>
                <w:sz w:val="24"/>
                <w:szCs w:val="24"/>
                <w:u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0"/>
                <w:sz w:val="24"/>
                <w:szCs w:val="24"/>
                <w:u w:val="none"/>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0"/>
                <w:sz w:val="24"/>
                <w:szCs w:val="24"/>
                <w:u w:val="none"/>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kern w:val="0"/>
                <w:sz w:val="24"/>
                <w:szCs w:val="24"/>
                <w:u w:val="none"/>
                <w:lang w:val="en-US" w:eastAsia="zh-CN" w:bidi="ar-SA"/>
              </w:rPr>
            </w:pPr>
          </w:p>
        </w:tc>
      </w:tr>
    </w:tbl>
    <w:p>
      <w:pPr>
        <w:pStyle w:val="21"/>
        <w:jc w:val="center"/>
        <w:rPr>
          <w:rFonts w:ascii="黑体" w:hAnsi="黑体" w:eastAsia="黑体"/>
          <w:snapToGrid w:val="0"/>
          <w:color w:val="auto"/>
          <w:sz w:val="36"/>
          <w:szCs w:val="36"/>
          <w:u w:val="none"/>
        </w:rPr>
        <w:sectPr>
          <w:pgSz w:w="11906" w:h="16838"/>
          <w:pgMar w:top="1418" w:right="1418" w:bottom="1418"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u w:val="none"/>
        </w:rPr>
      </w:pPr>
    </w:p>
    <w:p>
      <w:pPr>
        <w:pStyle w:val="21"/>
        <w:spacing w:before="0" w:beforeAutospacing="0" w:after="0" w:afterAutospacing="0" w:line="360" w:lineRule="auto"/>
        <w:jc w:val="center"/>
        <w:outlineLvl w:val="0"/>
        <w:rPr>
          <w:rFonts w:ascii="黑体" w:hAnsi="黑体" w:eastAsia="黑体"/>
          <w:snapToGrid w:val="0"/>
          <w:color w:val="auto"/>
          <w:sz w:val="30"/>
          <w:szCs w:val="30"/>
          <w:u w:val="none"/>
        </w:rPr>
      </w:pPr>
      <w:r>
        <w:rPr>
          <w:rFonts w:hint="eastAsia" w:ascii="黑体" w:hAnsi="黑体" w:eastAsia="黑体"/>
          <w:snapToGrid w:val="0"/>
          <w:color w:val="auto"/>
          <w:sz w:val="30"/>
          <w:szCs w:val="30"/>
          <w:u w:val="none"/>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84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区域</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环境</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质量</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现状</w:t>
            </w:r>
          </w:p>
        </w:tc>
        <w:tc>
          <w:tcPr>
            <w:tcW w:w="8204" w:type="dxa"/>
            <w:noWrap w:val="0"/>
            <w:vAlign w:val="center"/>
          </w:tcPr>
          <w:p>
            <w:pPr>
              <w:adjustRightInd w:val="0"/>
              <w:spacing w:before="120" w:beforeLines="50" w:line="360" w:lineRule="auto"/>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sz w:val="24"/>
                <w:u w:val="none"/>
              </w:rPr>
              <w:t>1、环境空气质量现状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u w:val="none"/>
              </w:rPr>
            </w:pPr>
            <w:r>
              <w:rPr>
                <w:rStyle w:val="54"/>
                <w:rFonts w:hint="default" w:ascii="Times New Roman" w:hAnsi="Times New Roman" w:cs="Times New Roman"/>
                <w:color w:val="auto"/>
                <w:u w:val="none"/>
              </w:rPr>
              <w:t>根据环境空气质量功能区划分，项目所在地应执行《环境空气质量标准》</w:t>
            </w:r>
            <w:r>
              <w:rPr>
                <w:rStyle w:val="54"/>
                <w:rFonts w:hint="eastAsia" w:cs="Times New Roman"/>
                <w:color w:val="auto"/>
                <w:u w:val="none"/>
                <w:lang w:eastAsia="zh-CN"/>
              </w:rPr>
              <w:t>（</w:t>
            </w:r>
            <w:r>
              <w:rPr>
                <w:rStyle w:val="54"/>
                <w:rFonts w:hint="default" w:ascii="Times New Roman" w:hAnsi="Times New Roman" w:cs="Times New Roman"/>
                <w:color w:val="auto"/>
                <w:u w:val="none"/>
              </w:rPr>
              <w:t>GB3095-2012</w:t>
            </w:r>
            <w:r>
              <w:rPr>
                <w:rStyle w:val="54"/>
                <w:rFonts w:hint="eastAsia" w:cs="Times New Roman"/>
                <w:color w:val="auto"/>
                <w:u w:val="none"/>
                <w:lang w:eastAsia="zh-CN"/>
              </w:rPr>
              <w:t>）</w:t>
            </w:r>
            <w:r>
              <w:rPr>
                <w:rStyle w:val="54"/>
                <w:rFonts w:hint="default" w:ascii="Times New Roman" w:hAnsi="Times New Roman" w:cs="Times New Roman"/>
                <w:color w:val="auto"/>
                <w:u w:val="none"/>
              </w:rPr>
              <w:t>中的二级标准。</w:t>
            </w:r>
            <w:r>
              <w:rPr>
                <w:rFonts w:hint="eastAsia"/>
                <w:color w:val="auto"/>
                <w:sz w:val="24"/>
                <w:u w:val="none"/>
              </w:rPr>
              <w:t>本次评价采用</w:t>
            </w:r>
            <w:r>
              <w:rPr>
                <w:rFonts w:hint="eastAsia"/>
                <w:color w:val="auto"/>
                <w:sz w:val="24"/>
                <w:u w:val="none"/>
                <w:lang w:val="en-US" w:eastAsia="zh-CN"/>
              </w:rPr>
              <w:t>平顶山市生态环境局汝州分局发布的汝州市</w:t>
            </w:r>
            <w:r>
              <w:rPr>
                <w:rFonts w:hint="eastAsia"/>
                <w:color w:val="auto"/>
                <w:sz w:val="24"/>
                <w:u w:val="none"/>
              </w:rPr>
              <w:t>20</w:t>
            </w:r>
            <w:r>
              <w:rPr>
                <w:rFonts w:hint="eastAsia"/>
                <w:color w:val="auto"/>
                <w:sz w:val="24"/>
                <w:u w:val="none"/>
                <w:lang w:val="en-US" w:eastAsia="zh-CN"/>
              </w:rPr>
              <w:t>22</w:t>
            </w:r>
            <w:r>
              <w:rPr>
                <w:rFonts w:hint="eastAsia"/>
                <w:color w:val="auto"/>
                <w:sz w:val="24"/>
                <w:u w:val="none"/>
              </w:rPr>
              <w:t>年环境质量监测数据</w:t>
            </w:r>
            <w:r>
              <w:rPr>
                <w:rFonts w:hint="eastAsia"/>
                <w:color w:val="auto"/>
                <w:sz w:val="24"/>
                <w:u w:val="none"/>
                <w:lang w:eastAsia="zh-CN"/>
              </w:rPr>
              <w:t>，</w:t>
            </w:r>
            <w:r>
              <w:rPr>
                <w:rFonts w:hint="eastAsia"/>
                <w:color w:val="auto"/>
                <w:sz w:val="24"/>
                <w:u w:val="none"/>
              </w:rPr>
              <w:t>各评价因子和评价标准具体情况见下表。</w:t>
            </w:r>
          </w:p>
          <w:p>
            <w:pPr>
              <w:pStyle w:val="74"/>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imes New Roman" w:hAnsi="Times New Roman" w:eastAsia="黑体" w:cs="Times New Roman"/>
                <w:b w:val="0"/>
                <w:snapToGrid w:val="0"/>
                <w:color w:val="auto"/>
                <w:kern w:val="0"/>
                <w:sz w:val="22"/>
                <w:szCs w:val="20"/>
                <w:u w:val="none"/>
                <w:vertAlign w:val="superscript"/>
                <w:lang w:val="en-US" w:eastAsia="zh-CN" w:bidi="ar-SA"/>
              </w:rPr>
            </w:pPr>
            <w:r>
              <w:rPr>
                <w:rFonts w:hint="eastAsia" w:ascii="Times New Roman" w:hAnsi="Times New Roman" w:eastAsia="黑体" w:cs="Times New Roman"/>
                <w:b w:val="0"/>
                <w:snapToGrid w:val="0"/>
                <w:color w:val="auto"/>
                <w:kern w:val="0"/>
                <w:sz w:val="22"/>
                <w:szCs w:val="20"/>
                <w:u w:val="none"/>
                <w:lang w:val="en-US" w:eastAsia="zh-CN" w:bidi="ar-SA"/>
              </w:rPr>
              <w:t>表3-1   汝州市环境空气质量现状2022年结果统计一览表    单位：</w:t>
            </w:r>
            <w:r>
              <w:rPr>
                <w:rFonts w:hint="default" w:ascii="Times New Roman" w:hAnsi="Times New Roman" w:eastAsia="黑体" w:cs="Times New Roman"/>
                <w:b w:val="0"/>
                <w:snapToGrid w:val="0"/>
                <w:color w:val="auto"/>
                <w:kern w:val="0"/>
                <w:sz w:val="22"/>
                <w:szCs w:val="20"/>
                <w:u w:val="none"/>
                <w:lang w:val="en-US" w:eastAsia="zh-CN" w:bidi="ar-SA"/>
              </w:rPr>
              <w:t>μ</w:t>
            </w:r>
            <w:r>
              <w:rPr>
                <w:rFonts w:hint="eastAsia" w:ascii="Times New Roman" w:hAnsi="Times New Roman" w:eastAsia="黑体" w:cs="Times New Roman"/>
                <w:b w:val="0"/>
                <w:snapToGrid w:val="0"/>
                <w:color w:val="auto"/>
                <w:kern w:val="0"/>
                <w:sz w:val="22"/>
                <w:szCs w:val="20"/>
                <w:u w:val="none"/>
                <w:lang w:val="en-US" w:eastAsia="zh-CN" w:bidi="ar-SA"/>
              </w:rPr>
              <w:t>g/m</w:t>
            </w:r>
            <w:r>
              <w:rPr>
                <w:rFonts w:hint="eastAsia" w:ascii="Times New Roman" w:hAnsi="Times New Roman" w:eastAsia="黑体" w:cs="Times New Roman"/>
                <w:b w:val="0"/>
                <w:snapToGrid w:val="0"/>
                <w:color w:val="auto"/>
                <w:kern w:val="0"/>
                <w:sz w:val="22"/>
                <w:szCs w:val="20"/>
                <w:u w:val="none"/>
                <w:vertAlign w:val="superscript"/>
                <w:lang w:val="en-US" w:eastAsia="zh-CN" w:bidi="ar-SA"/>
              </w:rPr>
              <w:t>3</w:t>
            </w:r>
          </w:p>
          <w:tbl>
            <w:tblPr>
              <w:tblStyle w:val="26"/>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887"/>
              <w:gridCol w:w="2277"/>
              <w:gridCol w:w="1669"/>
              <w:gridCol w:w="1024"/>
              <w:gridCol w:w="1197"/>
              <w:gridCol w:w="11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污染物</w:t>
                  </w:r>
                </w:p>
              </w:tc>
              <w:tc>
                <w:tcPr>
                  <w:tcW w:w="1385"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年评价指标</w:t>
                  </w:r>
                </w:p>
              </w:tc>
              <w:tc>
                <w:tcPr>
                  <w:tcW w:w="1015"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现状浓度</w:t>
                  </w:r>
                </w:p>
              </w:tc>
              <w:tc>
                <w:tcPr>
                  <w:tcW w:w="623"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标准值</w:t>
                  </w:r>
                </w:p>
              </w:tc>
              <w:tc>
                <w:tcPr>
                  <w:tcW w:w="728"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占标率</w:t>
                  </w:r>
                </w:p>
              </w:tc>
              <w:tc>
                <w:tcPr>
                  <w:tcW w:w="706"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PM</w:t>
                  </w:r>
                  <w:r>
                    <w:rPr>
                      <w:rFonts w:hint="default" w:ascii="Times New Roman" w:hAnsi="Times New Roman" w:eastAsia="宋体" w:cs="Times New Roman"/>
                      <w:color w:val="auto"/>
                      <w:kern w:val="0"/>
                      <w:sz w:val="21"/>
                      <w:szCs w:val="21"/>
                      <w:u w:val="none"/>
                      <w:vertAlign w:val="subscript"/>
                      <w:lang w:val="en-US" w:eastAsia="zh-CN" w:bidi="ar"/>
                    </w:rPr>
                    <w:t>10</w:t>
                  </w:r>
                </w:p>
              </w:tc>
              <w:tc>
                <w:tcPr>
                  <w:tcW w:w="13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年平均浓度</w:t>
                  </w:r>
                </w:p>
              </w:tc>
              <w:tc>
                <w:tcPr>
                  <w:tcW w:w="1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77</w:t>
                  </w:r>
                </w:p>
              </w:tc>
              <w:tc>
                <w:tcPr>
                  <w:tcW w:w="6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70</w:t>
                  </w:r>
                </w:p>
              </w:tc>
              <w:tc>
                <w:tcPr>
                  <w:tcW w:w="7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111</w:t>
                  </w:r>
                  <w:r>
                    <w:rPr>
                      <w:rFonts w:hint="default" w:ascii="Times New Roman" w:hAnsi="Times New Roman" w:cs="Times New Roman"/>
                      <w:color w:val="auto"/>
                      <w:sz w:val="21"/>
                      <w:szCs w:val="21"/>
                      <w:u w:val="none"/>
                      <w:vertAlign w:val="baseline"/>
                      <w:lang w:val="en-US" w:eastAsia="zh-CN"/>
                    </w:rPr>
                    <w:t>%</w:t>
                  </w:r>
                </w:p>
              </w:tc>
              <w:tc>
                <w:tcPr>
                  <w:tcW w:w="7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PM</w:t>
                  </w:r>
                  <w:r>
                    <w:rPr>
                      <w:rFonts w:hint="default" w:ascii="Times New Roman" w:hAnsi="Times New Roman" w:eastAsia="宋体" w:cs="Times New Roman"/>
                      <w:color w:val="auto"/>
                      <w:kern w:val="0"/>
                      <w:sz w:val="21"/>
                      <w:szCs w:val="21"/>
                      <w:u w:val="none"/>
                      <w:vertAlign w:val="subscript"/>
                      <w:lang w:val="en-US" w:eastAsia="zh-CN" w:bidi="ar"/>
                    </w:rPr>
                    <w:t>2.5</w:t>
                  </w:r>
                </w:p>
              </w:tc>
              <w:tc>
                <w:tcPr>
                  <w:tcW w:w="13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年平均浓度</w:t>
                  </w:r>
                </w:p>
              </w:tc>
              <w:tc>
                <w:tcPr>
                  <w:tcW w:w="1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45</w:t>
                  </w:r>
                </w:p>
              </w:tc>
              <w:tc>
                <w:tcPr>
                  <w:tcW w:w="6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35</w:t>
                  </w:r>
                </w:p>
              </w:tc>
              <w:tc>
                <w:tcPr>
                  <w:tcW w:w="7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128.6</w:t>
                  </w:r>
                  <w:r>
                    <w:rPr>
                      <w:rFonts w:hint="default" w:ascii="Times New Roman" w:hAnsi="Times New Roman" w:cs="Times New Roman"/>
                      <w:color w:val="auto"/>
                      <w:sz w:val="21"/>
                      <w:szCs w:val="21"/>
                      <w:u w:val="none"/>
                      <w:vertAlign w:val="baseline"/>
                      <w:lang w:val="en-US" w:eastAsia="zh-CN"/>
                    </w:rPr>
                    <w:t>%</w:t>
                  </w:r>
                </w:p>
              </w:tc>
              <w:tc>
                <w:tcPr>
                  <w:tcW w:w="706" w:type="pct"/>
                  <w:tcBorders>
                    <w:tl2br w:val="nil"/>
                    <w:tr2bl w:val="nil"/>
                  </w:tcBorders>
                  <w:noWrap w:val="0"/>
                  <w:vAlign w:val="center"/>
                </w:tcPr>
                <w:p>
                  <w:pPr>
                    <w:pStyle w:val="7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SO</w:t>
                  </w:r>
                  <w:r>
                    <w:rPr>
                      <w:rFonts w:hint="default" w:ascii="Times New Roman" w:hAnsi="Times New Roman" w:eastAsia="宋体" w:cs="Times New Roman"/>
                      <w:color w:val="auto"/>
                      <w:kern w:val="0"/>
                      <w:sz w:val="21"/>
                      <w:szCs w:val="21"/>
                      <w:u w:val="none"/>
                      <w:vertAlign w:val="subscript"/>
                      <w:lang w:val="en-US" w:eastAsia="zh-CN" w:bidi="ar"/>
                    </w:rPr>
                    <w:t>2</w:t>
                  </w:r>
                </w:p>
              </w:tc>
              <w:tc>
                <w:tcPr>
                  <w:tcW w:w="13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年平均浓度</w:t>
                  </w:r>
                </w:p>
              </w:tc>
              <w:tc>
                <w:tcPr>
                  <w:tcW w:w="1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11</w:t>
                  </w:r>
                </w:p>
              </w:tc>
              <w:tc>
                <w:tcPr>
                  <w:tcW w:w="6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60</w:t>
                  </w:r>
                </w:p>
              </w:tc>
              <w:tc>
                <w:tcPr>
                  <w:tcW w:w="7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18.3</w:t>
                  </w:r>
                  <w:r>
                    <w:rPr>
                      <w:rFonts w:hint="default" w:ascii="Times New Roman" w:hAnsi="Times New Roman" w:cs="Times New Roman"/>
                      <w:color w:val="auto"/>
                      <w:sz w:val="21"/>
                      <w:szCs w:val="21"/>
                      <w:u w:val="none"/>
                      <w:vertAlign w:val="baseline"/>
                      <w:lang w:val="en-US" w:eastAsia="zh-CN"/>
                    </w:rPr>
                    <w:t>%</w:t>
                  </w:r>
                </w:p>
              </w:tc>
              <w:tc>
                <w:tcPr>
                  <w:tcW w:w="7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NO</w:t>
                  </w:r>
                  <w:r>
                    <w:rPr>
                      <w:rFonts w:hint="default" w:ascii="Times New Roman" w:hAnsi="Times New Roman" w:eastAsia="宋体" w:cs="Times New Roman"/>
                      <w:color w:val="auto"/>
                      <w:kern w:val="0"/>
                      <w:sz w:val="21"/>
                      <w:szCs w:val="21"/>
                      <w:u w:val="none"/>
                      <w:vertAlign w:val="subscript"/>
                      <w:lang w:val="en-US" w:eastAsia="zh-CN" w:bidi="ar"/>
                    </w:rPr>
                    <w:t>2</w:t>
                  </w:r>
                </w:p>
              </w:tc>
              <w:tc>
                <w:tcPr>
                  <w:tcW w:w="13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年平均浓度</w:t>
                  </w:r>
                </w:p>
              </w:tc>
              <w:tc>
                <w:tcPr>
                  <w:tcW w:w="1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19</w:t>
                  </w:r>
                </w:p>
              </w:tc>
              <w:tc>
                <w:tcPr>
                  <w:tcW w:w="6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40</w:t>
                  </w:r>
                </w:p>
              </w:tc>
              <w:tc>
                <w:tcPr>
                  <w:tcW w:w="7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47.5</w:t>
                  </w:r>
                  <w:r>
                    <w:rPr>
                      <w:rFonts w:hint="default" w:ascii="Times New Roman" w:hAnsi="Times New Roman" w:cs="Times New Roman"/>
                      <w:color w:val="auto"/>
                      <w:sz w:val="21"/>
                      <w:szCs w:val="21"/>
                      <w:u w:val="none"/>
                      <w:vertAlign w:val="baseline"/>
                      <w:lang w:val="en-US" w:eastAsia="zh-CN"/>
                    </w:rPr>
                    <w:t>%</w:t>
                  </w:r>
                </w:p>
              </w:tc>
              <w:tc>
                <w:tcPr>
                  <w:tcW w:w="7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CO</w:t>
                  </w:r>
                </w:p>
              </w:tc>
              <w:tc>
                <w:tcPr>
                  <w:tcW w:w="13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24小时平均第95百分位数</w:t>
                  </w:r>
                </w:p>
              </w:tc>
              <w:tc>
                <w:tcPr>
                  <w:tcW w:w="1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1</w:t>
                  </w:r>
                  <w:r>
                    <w:rPr>
                      <w:rFonts w:hint="eastAsia" w:ascii="Times New Roman" w:hAnsi="Times New Roman" w:eastAsia="宋体" w:cs="Times New Roman"/>
                      <w:color w:val="auto"/>
                      <w:kern w:val="0"/>
                      <w:sz w:val="21"/>
                      <w:szCs w:val="21"/>
                      <w:u w:val="none"/>
                      <w:lang w:val="en-US" w:eastAsia="zh-CN" w:bidi="ar"/>
                    </w:rPr>
                    <w:t>.2</w:t>
                  </w:r>
                  <w:r>
                    <w:rPr>
                      <w:rFonts w:hint="default" w:ascii="Times New Roman" w:hAnsi="Times New Roman" w:eastAsia="宋体" w:cs="Times New Roman"/>
                      <w:color w:val="auto"/>
                      <w:kern w:val="0"/>
                      <w:sz w:val="21"/>
                      <w:szCs w:val="21"/>
                      <w:u w:val="none"/>
                      <w:lang w:val="en-US" w:eastAsia="zh-CN" w:bidi="ar"/>
                    </w:rPr>
                    <w:t>mg/m</w:t>
                  </w:r>
                  <w:r>
                    <w:rPr>
                      <w:rFonts w:hint="default" w:ascii="Times New Roman" w:hAnsi="Times New Roman" w:eastAsia="宋体" w:cs="Times New Roman"/>
                      <w:color w:val="auto"/>
                      <w:kern w:val="0"/>
                      <w:sz w:val="21"/>
                      <w:szCs w:val="21"/>
                      <w:u w:val="none"/>
                      <w:vertAlign w:val="superscript"/>
                      <w:lang w:val="en-US" w:eastAsia="zh-CN" w:bidi="ar"/>
                    </w:rPr>
                    <w:t>3</w:t>
                  </w:r>
                </w:p>
              </w:tc>
              <w:tc>
                <w:tcPr>
                  <w:tcW w:w="6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4mg/m</w:t>
                  </w:r>
                  <w:r>
                    <w:rPr>
                      <w:rFonts w:hint="default" w:ascii="Times New Roman" w:hAnsi="Times New Roman" w:eastAsia="宋体" w:cs="Times New Roman"/>
                      <w:color w:val="auto"/>
                      <w:kern w:val="0"/>
                      <w:sz w:val="21"/>
                      <w:szCs w:val="21"/>
                      <w:u w:val="none"/>
                      <w:vertAlign w:val="superscript"/>
                      <w:lang w:val="en-US" w:eastAsia="zh-CN" w:bidi="ar"/>
                    </w:rPr>
                    <w:t>3</w:t>
                  </w:r>
                </w:p>
              </w:tc>
              <w:tc>
                <w:tcPr>
                  <w:tcW w:w="7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30</w:t>
                  </w:r>
                  <w:r>
                    <w:rPr>
                      <w:rFonts w:hint="default" w:ascii="Times New Roman" w:hAnsi="Times New Roman" w:cs="Times New Roman"/>
                      <w:color w:val="auto"/>
                      <w:sz w:val="21"/>
                      <w:szCs w:val="21"/>
                      <w:u w:val="none"/>
                      <w:vertAlign w:val="baseline"/>
                      <w:lang w:val="en-US" w:eastAsia="zh-CN"/>
                    </w:rPr>
                    <w:t>%</w:t>
                  </w:r>
                </w:p>
              </w:tc>
              <w:tc>
                <w:tcPr>
                  <w:tcW w:w="7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4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O</w:t>
                  </w:r>
                  <w:r>
                    <w:rPr>
                      <w:rFonts w:hint="default" w:ascii="Times New Roman" w:hAnsi="Times New Roman" w:eastAsia="宋体" w:cs="Times New Roman"/>
                      <w:color w:val="auto"/>
                      <w:kern w:val="0"/>
                      <w:sz w:val="21"/>
                      <w:szCs w:val="21"/>
                      <w:u w:val="none"/>
                      <w:vertAlign w:val="subscript"/>
                      <w:lang w:val="en-US" w:eastAsia="zh-CN" w:bidi="ar"/>
                    </w:rPr>
                    <w:t>3</w:t>
                  </w:r>
                </w:p>
              </w:tc>
              <w:tc>
                <w:tcPr>
                  <w:tcW w:w="13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日最大8h滑动平均值的第90百分位数</w:t>
                  </w:r>
                </w:p>
              </w:tc>
              <w:tc>
                <w:tcPr>
                  <w:tcW w:w="172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159</w:t>
                  </w:r>
                </w:p>
              </w:tc>
              <w:tc>
                <w:tcPr>
                  <w:tcW w:w="62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160</w:t>
                  </w:r>
                </w:p>
              </w:tc>
              <w:tc>
                <w:tcPr>
                  <w:tcW w:w="7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99.4</w:t>
                  </w:r>
                  <w:r>
                    <w:rPr>
                      <w:rFonts w:hint="default" w:ascii="Times New Roman" w:hAnsi="Times New Roman" w:cs="Times New Roman"/>
                      <w:color w:val="auto"/>
                      <w:sz w:val="21"/>
                      <w:szCs w:val="21"/>
                      <w:u w:val="none"/>
                      <w:vertAlign w:val="baseline"/>
                      <w:lang w:val="en-US" w:eastAsia="zh-CN"/>
                    </w:rPr>
                    <w:t>%</w:t>
                  </w:r>
                </w:p>
              </w:tc>
              <w:tc>
                <w:tcPr>
                  <w:tcW w:w="7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kern w:val="0"/>
                      <w:sz w:val="21"/>
                      <w:szCs w:val="21"/>
                      <w:u w:val="none"/>
                      <w:lang w:val="en-US" w:eastAsia="zh-CN" w:bidi="ar"/>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u w:val="none"/>
                <w:lang w:val="en-US" w:eastAsia="zh-CN"/>
              </w:rPr>
            </w:pPr>
            <w:r>
              <w:rPr>
                <w:rFonts w:hint="eastAsia"/>
                <w:color w:val="auto"/>
                <w:sz w:val="24"/>
                <w:u w:val="none"/>
                <w:lang w:val="en-US" w:eastAsia="zh-CN"/>
              </w:rPr>
              <w:t>由上表可知汝州市2022年</w:t>
            </w:r>
            <w:r>
              <w:rPr>
                <w:rFonts w:hint="default"/>
                <w:color w:val="auto"/>
                <w:sz w:val="24"/>
                <w:u w:val="none"/>
                <w:lang w:val="en-US" w:eastAsia="zh-CN"/>
              </w:rPr>
              <w:t>SO</w:t>
            </w:r>
            <w:r>
              <w:rPr>
                <w:rFonts w:hint="default"/>
                <w:color w:val="auto"/>
                <w:sz w:val="24"/>
                <w:u w:val="none"/>
                <w:vertAlign w:val="subscript"/>
                <w:lang w:val="en-US" w:eastAsia="zh-CN"/>
              </w:rPr>
              <w:t>2</w:t>
            </w:r>
            <w:r>
              <w:rPr>
                <w:rFonts w:hint="eastAsia"/>
                <w:color w:val="auto"/>
                <w:sz w:val="24"/>
                <w:u w:val="none"/>
                <w:lang w:val="en-US" w:eastAsia="zh-CN"/>
              </w:rPr>
              <w:t>、</w:t>
            </w:r>
            <w:r>
              <w:rPr>
                <w:rFonts w:hint="default"/>
                <w:color w:val="auto"/>
                <w:sz w:val="24"/>
                <w:u w:val="none"/>
                <w:lang w:val="en-US" w:eastAsia="zh-CN"/>
              </w:rPr>
              <w:t>CO</w:t>
            </w:r>
            <w:r>
              <w:rPr>
                <w:rFonts w:hint="eastAsia"/>
                <w:color w:val="auto"/>
                <w:sz w:val="24"/>
                <w:u w:val="none"/>
                <w:lang w:val="en-US" w:eastAsia="zh-CN"/>
              </w:rPr>
              <w:t>、</w:t>
            </w:r>
            <w:r>
              <w:rPr>
                <w:rFonts w:hint="default"/>
                <w:color w:val="auto"/>
                <w:sz w:val="24"/>
                <w:u w:val="none"/>
                <w:lang w:val="en-US" w:eastAsia="zh-CN"/>
              </w:rPr>
              <w:t>NO</w:t>
            </w:r>
            <w:r>
              <w:rPr>
                <w:rFonts w:hint="default"/>
                <w:color w:val="auto"/>
                <w:sz w:val="24"/>
                <w:u w:val="none"/>
                <w:vertAlign w:val="subscript"/>
                <w:lang w:val="en-US" w:eastAsia="zh-CN"/>
              </w:rPr>
              <w:t>2</w:t>
            </w:r>
            <w:r>
              <w:rPr>
                <w:rFonts w:hint="eastAsia"/>
                <w:color w:val="auto"/>
                <w:sz w:val="24"/>
                <w:u w:val="none"/>
                <w:lang w:val="en-US" w:eastAsia="zh-CN"/>
              </w:rPr>
              <w:t>、</w:t>
            </w:r>
            <w:r>
              <w:rPr>
                <w:rFonts w:hint="default"/>
                <w:color w:val="auto"/>
                <w:sz w:val="24"/>
                <w:u w:val="none"/>
                <w:lang w:val="en-US" w:eastAsia="zh-CN"/>
              </w:rPr>
              <w:t>O</w:t>
            </w:r>
            <w:r>
              <w:rPr>
                <w:rFonts w:hint="default"/>
                <w:color w:val="auto"/>
                <w:sz w:val="24"/>
                <w:u w:val="none"/>
                <w:vertAlign w:val="subscript"/>
                <w:lang w:val="en-US" w:eastAsia="zh-CN"/>
              </w:rPr>
              <w:t>3</w:t>
            </w:r>
            <w:r>
              <w:rPr>
                <w:rFonts w:hint="eastAsia"/>
                <w:color w:val="auto"/>
                <w:sz w:val="24"/>
                <w:u w:val="none"/>
                <w:lang w:val="en-US" w:eastAsia="zh-CN"/>
              </w:rPr>
              <w:t>相应浓度满足《环境空气质量标准》（</w:t>
            </w:r>
            <w:r>
              <w:rPr>
                <w:rFonts w:hint="default"/>
                <w:color w:val="auto"/>
                <w:sz w:val="24"/>
                <w:u w:val="none"/>
                <w:lang w:val="en-US" w:eastAsia="zh-CN"/>
              </w:rPr>
              <w:t>GB3095-2012</w:t>
            </w:r>
            <w:r>
              <w:rPr>
                <w:rFonts w:hint="eastAsia"/>
                <w:color w:val="auto"/>
                <w:sz w:val="24"/>
                <w:u w:val="none"/>
                <w:lang w:val="en-US" w:eastAsia="zh-CN"/>
              </w:rPr>
              <w:t>）二级标准，</w:t>
            </w:r>
            <w:r>
              <w:rPr>
                <w:rFonts w:hint="default"/>
                <w:color w:val="auto"/>
                <w:sz w:val="24"/>
                <w:u w:val="none"/>
                <w:lang w:val="en-US" w:eastAsia="zh-CN"/>
              </w:rPr>
              <w:t>PM</w:t>
            </w:r>
            <w:r>
              <w:rPr>
                <w:rFonts w:hint="default"/>
                <w:color w:val="auto"/>
                <w:sz w:val="24"/>
                <w:u w:val="none"/>
                <w:vertAlign w:val="subscript"/>
                <w:lang w:val="en-US" w:eastAsia="zh-CN"/>
              </w:rPr>
              <w:t>10</w:t>
            </w:r>
            <w:r>
              <w:rPr>
                <w:rFonts w:hint="eastAsia"/>
                <w:color w:val="auto"/>
                <w:sz w:val="24"/>
                <w:u w:val="none"/>
                <w:lang w:val="en-US" w:eastAsia="zh-CN"/>
              </w:rPr>
              <w:t>、</w:t>
            </w:r>
            <w:r>
              <w:rPr>
                <w:rFonts w:hint="default"/>
                <w:color w:val="auto"/>
                <w:sz w:val="24"/>
                <w:u w:val="none"/>
                <w:lang w:val="en-US" w:eastAsia="zh-CN"/>
              </w:rPr>
              <w:t>PM</w:t>
            </w:r>
            <w:r>
              <w:rPr>
                <w:rFonts w:hint="default"/>
                <w:color w:val="auto"/>
                <w:sz w:val="24"/>
                <w:u w:val="none"/>
                <w:vertAlign w:val="subscript"/>
                <w:lang w:val="en-US" w:eastAsia="zh-CN"/>
              </w:rPr>
              <w:t>2.5</w:t>
            </w:r>
            <w:r>
              <w:rPr>
                <w:rFonts w:hint="eastAsia"/>
                <w:color w:val="auto"/>
                <w:sz w:val="24"/>
                <w:u w:val="none"/>
                <w:lang w:val="en-US" w:eastAsia="zh-CN"/>
              </w:rPr>
              <w:t>相应浓度不满足《环境空气质量标准》（</w:t>
            </w:r>
            <w:r>
              <w:rPr>
                <w:rFonts w:hint="default"/>
                <w:color w:val="auto"/>
                <w:sz w:val="24"/>
                <w:u w:val="none"/>
                <w:lang w:val="en-US" w:eastAsia="zh-CN"/>
              </w:rPr>
              <w:t>GB3095-2012</w:t>
            </w:r>
            <w:r>
              <w:rPr>
                <w:rFonts w:hint="eastAsia"/>
                <w:color w:val="auto"/>
                <w:sz w:val="24"/>
                <w:u w:val="none"/>
                <w:lang w:val="en-US" w:eastAsia="zh-CN"/>
              </w:rPr>
              <w:t>）二级标准。项目所在区域为不达标区。</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cs="Times New Roman"/>
                <w:color w:val="auto"/>
                <w:sz w:val="24"/>
                <w:szCs w:val="24"/>
                <w:u w:val="none"/>
                <w:lang w:val="en-US" w:eastAsia="zh-CN"/>
              </w:rPr>
              <w:t>为深入打好污染防治攻坚战，解决人民群众关心的突出大气环境问题，持续改善空气质量，根据生态环境部等15部委联合印发的《深入打好重污染天气消除、臭氧污染防治和柴油货车污染治理攻坚战行动方案》要求</w:t>
            </w:r>
            <w:r>
              <w:rPr>
                <w:rFonts w:hint="eastAsia" w:ascii="Times New Roman" w:hAnsi="Times New Roman" w:cs="Times New Roman"/>
                <w:color w:val="auto"/>
                <w:sz w:val="24"/>
                <w:szCs w:val="24"/>
                <w:u w:val="none"/>
                <w:lang w:val="en-US" w:eastAsia="zh-CN"/>
              </w:rPr>
              <w:t>，河南省生态环境保护委员会办公室印发了</w:t>
            </w:r>
            <w:r>
              <w:rPr>
                <w:rFonts w:hint="default" w:ascii="Times New Roman" w:hAnsi="Times New Roman" w:cs="Times New Roman"/>
                <w:color w:val="auto"/>
                <w:sz w:val="24"/>
                <w:szCs w:val="24"/>
                <w:u w:val="none"/>
                <w:lang w:val="en-US" w:eastAsia="zh-CN"/>
              </w:rPr>
              <w:t>《河南省深入打好秋冬季重污染天气消除、夏季臭氧污染防治和柴油货车污染治理攻坚战行动方案》</w:t>
            </w:r>
            <w:r>
              <w:rPr>
                <w:rFonts w:hint="eastAsia" w:ascii="Times New Roman" w:hAnsi="Times New Roman"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豫环委办〔2023〕3号</w:t>
            </w:r>
            <w:r>
              <w:rPr>
                <w:rFonts w:hint="eastAsia" w:ascii="Times New Roman" w:hAnsi="Times New Roman"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到2025年，全省重度及以上污染天数大幅度减少，重度及以上污染天数比例控制在1.4%以下；PM</w:t>
            </w:r>
            <w:r>
              <w:rPr>
                <w:rFonts w:hint="default" w:ascii="Times New Roman" w:hAnsi="Times New Roman" w:cs="Times New Roman"/>
                <w:color w:val="auto"/>
                <w:sz w:val="24"/>
                <w:szCs w:val="24"/>
                <w:u w:val="none"/>
                <w:vertAlign w:val="subscript"/>
                <w:lang w:val="en-US" w:eastAsia="zh-CN"/>
              </w:rPr>
              <w:t>2.5</w:t>
            </w:r>
            <w:r>
              <w:rPr>
                <w:rFonts w:hint="default" w:ascii="Times New Roman" w:hAnsi="Times New Roman" w:cs="Times New Roman"/>
                <w:color w:val="auto"/>
                <w:sz w:val="24"/>
                <w:szCs w:val="24"/>
                <w:u w:val="none"/>
                <w:lang w:val="en-US" w:eastAsia="zh-CN"/>
              </w:rPr>
              <w:t>和臭氧协同控制取得积极成效，全省臭氧浓度增长趋势得到有效遏制，全年优良天数比率达到71%以上，挥发性有机物（VOCs）、氮氧化物（NO</w:t>
            </w:r>
            <w:r>
              <w:rPr>
                <w:rFonts w:hint="eastAsia" w:ascii="Times New Roman" w:hAnsi="Times New Roman" w:cs="Times New Roman"/>
                <w:color w:val="auto"/>
                <w:sz w:val="24"/>
                <w:szCs w:val="24"/>
                <w:u w:val="none"/>
                <w:lang w:val="en-US" w:eastAsia="zh-CN"/>
              </w:rPr>
              <w:t>x</w:t>
            </w:r>
            <w:r>
              <w:rPr>
                <w:rFonts w:hint="default" w:ascii="Times New Roman" w:hAnsi="Times New Roman" w:cs="Times New Roman"/>
                <w:color w:val="auto"/>
                <w:sz w:val="24"/>
                <w:szCs w:val="24"/>
                <w:u w:val="none"/>
                <w:lang w:val="en-US" w:eastAsia="zh-CN"/>
              </w:rPr>
              <w:t>）排放总量均比2020年下降10%以上；运输结构、车船结构清洁低碳程度明显提高，移动源冒黑烟现象基本消除，柴油货车氮氧化物（NO</w:t>
            </w:r>
            <w:r>
              <w:rPr>
                <w:rFonts w:hint="eastAsia" w:ascii="Times New Roman" w:hAnsi="Times New Roman" w:cs="Times New Roman"/>
                <w:color w:val="auto"/>
                <w:sz w:val="24"/>
                <w:szCs w:val="24"/>
                <w:u w:val="none"/>
                <w:lang w:val="en-US" w:eastAsia="zh-CN"/>
              </w:rPr>
              <w:t>x</w:t>
            </w:r>
            <w:r>
              <w:rPr>
                <w:rFonts w:hint="default" w:ascii="Times New Roman" w:hAnsi="Times New Roman" w:cs="Times New Roman"/>
                <w:color w:val="auto"/>
                <w:sz w:val="24"/>
                <w:szCs w:val="24"/>
                <w:u w:val="none"/>
                <w:lang w:val="en-US" w:eastAsia="zh-CN"/>
              </w:rPr>
              <w:t>）排放量下降15%，新能源和国六排放标准货车保有量占比力争超过40%，铁路货运量占比提升0.5个百分点，移动源现代化环境管理体系初步形成。</w:t>
            </w:r>
            <w:r>
              <w:rPr>
                <w:rFonts w:hint="eastAsia" w:ascii="Times New Roman" w:hAnsi="Times New Roman" w:eastAsia="宋体" w:cs="Times New Roman"/>
                <w:color w:val="auto"/>
                <w:sz w:val="24"/>
                <w:u w:val="none"/>
                <w:lang w:val="en-US" w:eastAsia="zh-CN"/>
              </w:rPr>
              <w:t>未来在落实</w:t>
            </w:r>
            <w:r>
              <w:rPr>
                <w:rFonts w:hint="default" w:ascii="Times New Roman" w:hAnsi="Times New Roman" w:cs="Times New Roman"/>
                <w:color w:val="auto"/>
                <w:sz w:val="24"/>
                <w:szCs w:val="24"/>
                <w:u w:val="none"/>
                <w:lang w:val="en-US" w:eastAsia="zh-CN"/>
              </w:rPr>
              <w:t>《河南省深入打好秋冬季重污染天气消除、夏季臭氧污染防治和柴油货车污染治理攻坚战行动方案》</w:t>
            </w:r>
            <w:r>
              <w:rPr>
                <w:rFonts w:hint="eastAsia" w:ascii="Times New Roman" w:hAnsi="Times New Roman" w:eastAsia="宋体" w:cs="Times New Roman"/>
                <w:color w:val="auto"/>
                <w:sz w:val="24"/>
                <w:u w:val="none"/>
                <w:lang w:val="en-US" w:eastAsia="zh-CN"/>
              </w:rPr>
              <w:t>中要求的大气污染防治治理措施后区域环境质量会得到改善。</w:t>
            </w:r>
          </w:p>
          <w:p>
            <w:pPr>
              <w:adjustRightInd w:val="0"/>
              <w:spacing w:line="360" w:lineRule="auto"/>
              <w:rPr>
                <w:rFonts w:hint="default" w:ascii="Times New Roman" w:hAnsi="Times New Roman" w:eastAsia="黑体" w:cs="Times New Roman"/>
                <w:color w:val="auto"/>
                <w:sz w:val="24"/>
                <w:u w:val="none"/>
              </w:rPr>
            </w:pPr>
            <w:r>
              <w:rPr>
                <w:rFonts w:hint="default" w:ascii="Times New Roman" w:hAnsi="Times New Roman" w:eastAsia="黑体" w:cs="Times New Roman"/>
                <w:color w:val="auto"/>
                <w:sz w:val="24"/>
                <w:u w:val="none"/>
              </w:rPr>
              <w:t>2、地表水环境质量现状</w:t>
            </w:r>
          </w:p>
          <w:p>
            <w:pPr>
              <w:pStyle w:val="73"/>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sz w:val="24"/>
                <w:szCs w:val="24"/>
                <w:u w:val="none"/>
              </w:rPr>
            </w:pPr>
            <w:r>
              <w:rPr>
                <w:rStyle w:val="54"/>
                <w:rFonts w:hint="eastAsia" w:ascii="Times New Roman" w:hAnsi="Times New Roman" w:eastAsia="宋体" w:cs="Times New Roman"/>
                <w:color w:val="auto"/>
                <w:sz w:val="24"/>
                <w:szCs w:val="24"/>
                <w:u w:val="none"/>
              </w:rPr>
              <w:t>本项目附近主要地表水体为</w:t>
            </w:r>
            <w:r>
              <w:rPr>
                <w:rStyle w:val="54"/>
                <w:rFonts w:hint="eastAsia" w:cs="Times New Roman"/>
                <w:color w:val="auto"/>
                <w:sz w:val="24"/>
                <w:szCs w:val="24"/>
                <w:u w:val="none"/>
                <w:lang w:val="en-US" w:eastAsia="zh-CN"/>
              </w:rPr>
              <w:t>项目西</w:t>
            </w:r>
            <w:r>
              <w:rPr>
                <w:rStyle w:val="54"/>
                <w:rFonts w:hint="eastAsia" w:ascii="Times New Roman" w:hAnsi="Times New Roman" w:eastAsia="宋体" w:cs="Times New Roman"/>
                <w:color w:val="auto"/>
                <w:sz w:val="24"/>
                <w:szCs w:val="24"/>
                <w:highlight w:val="none"/>
                <w:u w:val="none"/>
                <w:lang w:val="en-US" w:eastAsia="zh-CN"/>
              </w:rPr>
              <w:t>北侧</w:t>
            </w:r>
            <w:r>
              <w:rPr>
                <w:rStyle w:val="54"/>
                <w:rFonts w:hint="eastAsia" w:cs="Times New Roman"/>
                <w:color w:val="auto"/>
                <w:sz w:val="24"/>
                <w:szCs w:val="24"/>
                <w:highlight w:val="none"/>
                <w:u w:val="none"/>
                <w:lang w:val="en-US" w:eastAsia="zh-CN"/>
              </w:rPr>
              <w:t>1.27</w:t>
            </w:r>
            <w:r>
              <w:rPr>
                <w:rStyle w:val="54"/>
                <w:rFonts w:hint="eastAsia" w:ascii="Times New Roman" w:hAnsi="Times New Roman" w:eastAsia="宋体" w:cs="Times New Roman"/>
                <w:color w:val="auto"/>
                <w:sz w:val="24"/>
                <w:szCs w:val="24"/>
                <w:highlight w:val="none"/>
                <w:u w:val="none"/>
                <w:lang w:val="en-US" w:eastAsia="zh-CN"/>
              </w:rPr>
              <w:t>k</w:t>
            </w:r>
            <w:r>
              <w:rPr>
                <w:rStyle w:val="54"/>
                <w:rFonts w:hint="eastAsia" w:ascii="Times New Roman" w:hAnsi="Times New Roman" w:eastAsia="宋体" w:cs="Times New Roman"/>
                <w:color w:val="auto"/>
                <w:sz w:val="24"/>
                <w:szCs w:val="24"/>
                <w:highlight w:val="none"/>
                <w:u w:val="none"/>
              </w:rPr>
              <w:t>m的</w:t>
            </w:r>
            <w:r>
              <w:rPr>
                <w:rStyle w:val="54"/>
                <w:rFonts w:hint="eastAsia" w:cs="Times New Roman"/>
                <w:color w:val="auto"/>
                <w:sz w:val="24"/>
                <w:szCs w:val="24"/>
                <w:highlight w:val="none"/>
                <w:u w:val="none"/>
                <w:lang w:val="en-US" w:eastAsia="zh-CN"/>
              </w:rPr>
              <w:t>黄涧河，黄涧河最终向南汇入北汝河</w:t>
            </w:r>
            <w:r>
              <w:rPr>
                <w:rStyle w:val="54"/>
                <w:rFonts w:hint="eastAsia" w:ascii="Times New Roman" w:hAnsi="Times New Roman" w:eastAsia="宋体" w:cs="Times New Roman"/>
                <w:color w:val="auto"/>
                <w:sz w:val="24"/>
                <w:szCs w:val="24"/>
                <w:u w:val="none"/>
                <w:lang w:eastAsia="zh-CN"/>
              </w:rPr>
              <w:t>，</w:t>
            </w:r>
            <w:r>
              <w:rPr>
                <w:rStyle w:val="54"/>
                <w:rFonts w:hint="default" w:ascii="Times New Roman" w:hAnsi="Times New Roman" w:eastAsia="宋体" w:cs="Times New Roman"/>
                <w:color w:val="auto"/>
                <w:sz w:val="24"/>
                <w:szCs w:val="24"/>
                <w:u w:val="none"/>
              </w:rPr>
              <w:t>北汝河</w:t>
            </w:r>
            <w:r>
              <w:rPr>
                <w:rStyle w:val="54"/>
                <w:rFonts w:hint="default" w:ascii="Times New Roman" w:hAnsi="Times New Roman" w:cs="Times New Roman"/>
                <w:color w:val="auto"/>
                <w:sz w:val="24"/>
                <w:szCs w:val="24"/>
                <w:u w:val="none"/>
              </w:rPr>
              <w:t>为Ⅲ类水体，地表水执行《地表水环境质量标准》（GB3838-2002）Ⅲ类标准。</w:t>
            </w:r>
            <w:r>
              <w:rPr>
                <w:rFonts w:hint="eastAsia"/>
                <w:color w:val="auto"/>
                <w:sz w:val="24"/>
                <w:szCs w:val="24"/>
                <w:u w:val="none"/>
              </w:rPr>
              <w:t>评价引用</w:t>
            </w:r>
            <w:r>
              <w:rPr>
                <w:rFonts w:hint="eastAsia"/>
                <w:color w:val="auto"/>
                <w:sz w:val="24"/>
                <w:u w:val="none"/>
                <w:lang w:val="en-US" w:eastAsia="zh-CN"/>
              </w:rPr>
              <w:t>平顶山市生态环境局汝州分局发布的汝州市</w:t>
            </w:r>
            <w:r>
              <w:rPr>
                <w:rFonts w:hint="eastAsia"/>
                <w:color w:val="auto"/>
                <w:sz w:val="24"/>
                <w:u w:val="none"/>
              </w:rPr>
              <w:t>20</w:t>
            </w:r>
            <w:r>
              <w:rPr>
                <w:rFonts w:hint="eastAsia"/>
                <w:color w:val="auto"/>
                <w:sz w:val="24"/>
                <w:u w:val="none"/>
                <w:lang w:val="en-US" w:eastAsia="zh-CN"/>
              </w:rPr>
              <w:t>22</w:t>
            </w:r>
            <w:r>
              <w:rPr>
                <w:rFonts w:hint="eastAsia"/>
                <w:color w:val="auto"/>
                <w:sz w:val="24"/>
                <w:u w:val="none"/>
              </w:rPr>
              <w:t>年环境质量监测数据</w:t>
            </w:r>
            <w:r>
              <w:rPr>
                <w:rFonts w:hint="eastAsia"/>
                <w:color w:val="auto"/>
                <w:sz w:val="24"/>
                <w:szCs w:val="24"/>
                <w:u w:val="none"/>
              </w:rPr>
              <w:t>，北汝河杨寨</w:t>
            </w:r>
            <w:r>
              <w:rPr>
                <w:rFonts w:hint="eastAsia"/>
                <w:color w:val="auto"/>
                <w:sz w:val="24"/>
                <w:szCs w:val="24"/>
                <w:u w:val="none"/>
                <w:lang w:val="en-US" w:eastAsia="zh-CN"/>
              </w:rPr>
              <w:t>中</w:t>
            </w:r>
            <w:r>
              <w:rPr>
                <w:rFonts w:hint="eastAsia"/>
                <w:color w:val="auto"/>
                <w:sz w:val="24"/>
                <w:szCs w:val="24"/>
                <w:u w:val="none"/>
              </w:rPr>
              <w:t>村断面水质监测结果如下。</w:t>
            </w:r>
          </w:p>
          <w:p>
            <w:pPr>
              <w:pStyle w:val="74"/>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imes New Roman" w:hAnsi="Times New Roman" w:eastAsia="黑体" w:cs="Times New Roman"/>
                <w:b w:val="0"/>
                <w:snapToGrid w:val="0"/>
                <w:color w:val="auto"/>
                <w:kern w:val="0"/>
                <w:sz w:val="22"/>
                <w:szCs w:val="20"/>
                <w:u w:val="none"/>
                <w:lang w:val="en-US" w:eastAsia="zh-CN" w:bidi="ar-SA"/>
              </w:rPr>
            </w:pPr>
            <w:r>
              <w:rPr>
                <w:rFonts w:hint="eastAsia" w:ascii="Times New Roman" w:hAnsi="Times New Roman" w:eastAsia="黑体" w:cs="Times New Roman"/>
                <w:b w:val="0"/>
                <w:snapToGrid w:val="0"/>
                <w:color w:val="auto"/>
                <w:kern w:val="0"/>
                <w:sz w:val="22"/>
                <w:szCs w:val="20"/>
                <w:u w:val="none"/>
                <w:lang w:val="en-US" w:eastAsia="zh-CN" w:bidi="ar-SA"/>
              </w:rPr>
              <w:t>表3-</w:t>
            </w:r>
            <w:r>
              <w:rPr>
                <w:rFonts w:hint="eastAsia" w:eastAsia="黑体" w:cs="Times New Roman"/>
                <w:b w:val="0"/>
                <w:snapToGrid w:val="0"/>
                <w:color w:val="auto"/>
                <w:kern w:val="0"/>
                <w:sz w:val="22"/>
                <w:szCs w:val="20"/>
                <w:u w:val="none"/>
                <w:lang w:val="en-US" w:eastAsia="zh-CN" w:bidi="ar-SA"/>
              </w:rPr>
              <w:t>2</w:t>
            </w:r>
            <w:r>
              <w:rPr>
                <w:rFonts w:hint="eastAsia" w:ascii="Times New Roman" w:hAnsi="Times New Roman" w:eastAsia="黑体" w:cs="Times New Roman"/>
                <w:b w:val="0"/>
                <w:snapToGrid w:val="0"/>
                <w:color w:val="auto"/>
                <w:kern w:val="0"/>
                <w:sz w:val="22"/>
                <w:szCs w:val="20"/>
                <w:u w:val="none"/>
                <w:lang w:val="en-US" w:eastAsia="zh-CN" w:bidi="ar-SA"/>
              </w:rPr>
              <w:t xml:space="preserve">   地表水水质现状监测结果      单位：mg/L</w:t>
            </w:r>
          </w:p>
          <w:tbl>
            <w:tblPr>
              <w:tblStyle w:val="25"/>
              <w:tblW w:w="4998"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12"/>
              <w:gridCol w:w="2449"/>
              <w:gridCol w:w="1337"/>
              <w:gridCol w:w="1223"/>
              <w:gridCol w:w="1148"/>
              <w:gridCol w:w="114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序号</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污染物</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年</w:t>
                  </w:r>
                  <w:r>
                    <w:rPr>
                      <w:rFonts w:hint="eastAsia"/>
                      <w:color w:val="auto"/>
                      <w:sz w:val="21"/>
                      <w:szCs w:val="21"/>
                      <w:u w:val="none"/>
                      <w:lang w:val="en-US" w:eastAsia="zh-CN"/>
                    </w:rPr>
                    <w:t>平</w:t>
                  </w:r>
                  <w:r>
                    <w:rPr>
                      <w:color w:val="auto"/>
                      <w:sz w:val="21"/>
                      <w:szCs w:val="21"/>
                      <w:u w:val="none"/>
                    </w:rPr>
                    <w:t>均值</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标准值</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标准指数</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水质状况</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1</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rFonts w:hint="eastAsia"/>
                      <w:color w:val="auto"/>
                      <w:sz w:val="21"/>
                      <w:szCs w:val="21"/>
                      <w:u w:val="none"/>
                      <w:lang w:val="en-US" w:eastAsia="zh-CN"/>
                    </w:rPr>
                    <w:t>p</w:t>
                  </w:r>
                  <w:r>
                    <w:rPr>
                      <w:color w:val="auto"/>
                      <w:sz w:val="21"/>
                      <w:szCs w:val="21"/>
                      <w:u w:val="none"/>
                    </w:rPr>
                    <w:t>H无量纲</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u w:val="none"/>
                      <w:lang w:eastAsia="zh-CN"/>
                    </w:rPr>
                  </w:pPr>
                  <w:r>
                    <w:rPr>
                      <w:rFonts w:hint="eastAsia"/>
                      <w:color w:val="auto"/>
                      <w:sz w:val="21"/>
                      <w:szCs w:val="21"/>
                      <w:u w:val="none"/>
                      <w:lang w:val="en-US" w:eastAsia="zh-CN"/>
                    </w:rPr>
                    <w:t>8</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6</w:t>
                  </w:r>
                  <w:r>
                    <w:rPr>
                      <w:rFonts w:hint="eastAsia"/>
                      <w:color w:val="auto"/>
                      <w:sz w:val="21"/>
                      <w:szCs w:val="21"/>
                      <w:u w:val="none"/>
                      <w:lang w:val="en-US" w:eastAsia="zh-CN"/>
                    </w:rPr>
                    <w:t>~</w:t>
                  </w:r>
                  <w:r>
                    <w:rPr>
                      <w:color w:val="auto"/>
                      <w:sz w:val="21"/>
                      <w:szCs w:val="21"/>
                      <w:u w:val="none"/>
                    </w:rPr>
                    <w:t>9</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u w:val="none"/>
                      <w:lang w:val="en-US" w:eastAsia="zh-CN"/>
                    </w:rPr>
                  </w:pPr>
                  <w:r>
                    <w:rPr>
                      <w:rFonts w:hint="eastAsia"/>
                      <w:color w:val="auto"/>
                      <w:sz w:val="21"/>
                      <w:szCs w:val="21"/>
                      <w:u w:val="none"/>
                      <w:lang w:val="en-US" w:eastAsia="zh-CN"/>
                    </w:rPr>
                    <w:t>/</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2</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高锰酸盐指数</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2"/>
                      <w:sz w:val="21"/>
                      <w:szCs w:val="21"/>
                      <w:u w:val="none"/>
                      <w:lang w:val="en-US" w:eastAsia="zh-CN" w:bidi="ar-SA"/>
                    </w:rPr>
                  </w:pPr>
                  <w:r>
                    <w:rPr>
                      <w:rFonts w:hint="eastAsia"/>
                      <w:color w:val="auto"/>
                      <w:kern w:val="2"/>
                      <w:sz w:val="21"/>
                      <w:szCs w:val="21"/>
                      <w:u w:val="none"/>
                      <w:lang w:val="en-US" w:eastAsia="zh-CN" w:bidi="ar-SA"/>
                    </w:rPr>
                    <w:t>3.2</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6</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0.53</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3</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化学需氧量</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16</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20</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0.8</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4</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五日生化需氧量</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2"/>
                      <w:sz w:val="21"/>
                      <w:szCs w:val="21"/>
                      <w:u w:val="none"/>
                      <w:lang w:val="en-US" w:eastAsia="zh-CN" w:bidi="ar-SA"/>
                    </w:rPr>
                  </w:pPr>
                  <w:r>
                    <w:rPr>
                      <w:rFonts w:hint="eastAsia"/>
                      <w:color w:val="auto"/>
                      <w:kern w:val="2"/>
                      <w:sz w:val="21"/>
                      <w:szCs w:val="21"/>
                      <w:u w:val="none"/>
                      <w:lang w:val="en-US" w:eastAsia="zh-CN" w:bidi="ar-SA"/>
                    </w:rPr>
                    <w:t>1.6</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0.4</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5</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氨氮</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2"/>
                      <w:sz w:val="21"/>
                      <w:szCs w:val="21"/>
                      <w:u w:val="none"/>
                      <w:lang w:val="en-US" w:eastAsia="zh-CN" w:bidi="ar-SA"/>
                    </w:rPr>
                  </w:pPr>
                  <w:r>
                    <w:rPr>
                      <w:rFonts w:hint="eastAsia" w:eastAsia="宋体"/>
                      <w:color w:val="auto"/>
                      <w:kern w:val="2"/>
                      <w:sz w:val="21"/>
                      <w:szCs w:val="21"/>
                      <w:u w:val="none"/>
                      <w:lang w:val="en-US" w:eastAsia="zh-CN" w:bidi="ar-SA"/>
                    </w:rPr>
                    <w:t>0.37</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1.0</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0.37</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达标</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5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u w:val="none"/>
                    </w:rPr>
                  </w:pPr>
                  <w:r>
                    <w:rPr>
                      <w:color w:val="auto"/>
                      <w:sz w:val="21"/>
                      <w:szCs w:val="21"/>
                      <w:u w:val="none"/>
                    </w:rPr>
                    <w:t>6</w:t>
                  </w:r>
                </w:p>
              </w:tc>
              <w:tc>
                <w:tcPr>
                  <w:tcW w:w="1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总磷</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kern w:val="2"/>
                      <w:sz w:val="21"/>
                      <w:szCs w:val="21"/>
                      <w:u w:val="none"/>
                      <w:lang w:val="en-US" w:eastAsia="zh-CN" w:bidi="ar-SA"/>
                    </w:rPr>
                  </w:pPr>
                  <w:r>
                    <w:rPr>
                      <w:rFonts w:hint="eastAsia"/>
                      <w:color w:val="auto"/>
                      <w:kern w:val="2"/>
                      <w:sz w:val="21"/>
                      <w:szCs w:val="21"/>
                      <w:u w:val="none"/>
                      <w:lang w:val="en-US" w:eastAsia="zh-CN" w:bidi="ar-SA"/>
                    </w:rPr>
                    <w:t>0.15</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0.2</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0.75</w:t>
                  </w:r>
                </w:p>
              </w:tc>
              <w:tc>
                <w:tcPr>
                  <w:tcW w:w="6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2"/>
                      <w:sz w:val="21"/>
                      <w:szCs w:val="21"/>
                      <w:u w:val="none"/>
                      <w:lang w:val="en-US" w:eastAsia="zh-CN" w:bidi="ar-SA"/>
                    </w:rPr>
                  </w:pPr>
                  <w:r>
                    <w:rPr>
                      <w:color w:val="auto"/>
                      <w:sz w:val="21"/>
                      <w:szCs w:val="21"/>
                      <w:u w:val="none"/>
                    </w:rPr>
                    <w:t>达标</w:t>
                  </w:r>
                </w:p>
              </w:tc>
            </w:tr>
          </w:tbl>
          <w:p>
            <w:pPr>
              <w:pStyle w:val="7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sz w:val="24"/>
                <w:szCs w:val="24"/>
                <w:u w:val="none"/>
                <w:lang w:val="en-US" w:eastAsia="zh-CN" w:bidi="ar-SA"/>
              </w:rPr>
            </w:pPr>
            <w:r>
              <w:rPr>
                <w:rFonts w:hint="eastAsia" w:ascii="Times New Roman" w:hAnsi="Times New Roman" w:eastAsia="宋体" w:cs="Times New Roman"/>
                <w:color w:val="auto"/>
                <w:kern w:val="0"/>
                <w:sz w:val="24"/>
                <w:szCs w:val="24"/>
                <w:u w:val="none"/>
                <w:lang w:val="en-US" w:eastAsia="zh-CN" w:bidi="ar-SA"/>
              </w:rPr>
              <w:t>由上表可以看出，北汝河杨寨中村断面各项监测因子均满足《地表水环境质量标准》（GB3838-2002）Ⅲ类标准。</w:t>
            </w:r>
          </w:p>
          <w:p>
            <w:pPr>
              <w:adjustRightInd w:val="0"/>
              <w:spacing w:line="360" w:lineRule="auto"/>
              <w:rPr>
                <w:rFonts w:hint="default" w:ascii="Times New Roman" w:hAnsi="Times New Roman" w:eastAsia="黑体" w:cs="Times New Roman"/>
                <w:color w:val="auto"/>
                <w:sz w:val="24"/>
                <w:u w:val="none"/>
              </w:rPr>
            </w:pPr>
            <w:r>
              <w:rPr>
                <w:rFonts w:hint="eastAsia" w:ascii="Times New Roman" w:hAnsi="Times New Roman" w:eastAsia="黑体" w:cs="Times New Roman"/>
                <w:color w:val="auto"/>
                <w:sz w:val="24"/>
                <w:u w:val="none"/>
                <w:lang w:val="en-US" w:eastAsia="zh-CN"/>
              </w:rPr>
              <w:t>3</w:t>
            </w:r>
            <w:r>
              <w:rPr>
                <w:rFonts w:hint="default" w:ascii="Times New Roman" w:hAnsi="Times New Roman" w:eastAsia="黑体" w:cs="Times New Roman"/>
                <w:color w:val="auto"/>
                <w:sz w:val="24"/>
                <w:u w:val="none"/>
              </w:rPr>
              <w:t>、声环境质量现状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本项目所在区域属于声环境</w:t>
            </w:r>
            <w:r>
              <w:rPr>
                <w:rFonts w:hint="eastAsia" w:ascii="Times New Roman" w:hAnsi="Times New Roman" w:eastAsia="宋体" w:cs="Times New Roman"/>
                <w:color w:val="auto"/>
                <w:kern w:val="0"/>
                <w:sz w:val="24"/>
                <w:szCs w:val="24"/>
                <w:u w:val="none"/>
                <w:lang w:val="en-US" w:eastAsia="zh-CN" w:bidi="ar-SA"/>
              </w:rPr>
              <w:t>2</w:t>
            </w:r>
            <w:r>
              <w:rPr>
                <w:rFonts w:hint="default" w:ascii="Times New Roman" w:hAnsi="Times New Roman" w:eastAsia="宋体" w:cs="Times New Roman"/>
                <w:color w:val="auto"/>
                <w:kern w:val="0"/>
                <w:sz w:val="24"/>
                <w:szCs w:val="24"/>
                <w:u w:val="none"/>
                <w:lang w:val="en-US" w:eastAsia="zh-CN" w:bidi="ar-SA"/>
              </w:rPr>
              <w:t>类区，应执行《声环境质量标准》（GB3096-2008）中的</w:t>
            </w:r>
            <w:r>
              <w:rPr>
                <w:rFonts w:hint="eastAsia" w:ascii="Times New Roman" w:hAnsi="Times New Roman" w:eastAsia="宋体" w:cs="Times New Roman"/>
                <w:color w:val="auto"/>
                <w:kern w:val="0"/>
                <w:sz w:val="24"/>
                <w:szCs w:val="24"/>
                <w:u w:val="none"/>
                <w:lang w:val="en-US" w:eastAsia="zh-CN" w:bidi="ar-SA"/>
              </w:rPr>
              <w:t>2</w:t>
            </w:r>
            <w:r>
              <w:rPr>
                <w:rFonts w:hint="default" w:ascii="Times New Roman" w:hAnsi="Times New Roman" w:eastAsia="宋体" w:cs="Times New Roman"/>
                <w:color w:val="auto"/>
                <w:kern w:val="0"/>
                <w:sz w:val="24"/>
                <w:szCs w:val="24"/>
                <w:u w:val="none"/>
                <w:lang w:val="en-US" w:eastAsia="zh-CN" w:bidi="ar-SA"/>
              </w:rPr>
              <w:t>类标准</w:t>
            </w:r>
            <w:r>
              <w:rPr>
                <w:rFonts w:hint="eastAsia" w:cs="Times New Roman"/>
                <w:color w:val="auto"/>
                <w:kern w:val="0"/>
                <w:sz w:val="24"/>
                <w:szCs w:val="24"/>
                <w:u w:val="none"/>
                <w:lang w:val="en-US" w:eastAsia="zh-CN" w:bidi="ar-SA"/>
              </w:rPr>
              <w:t>，距离项目最近的敏感点为项目</w:t>
            </w:r>
            <w:r>
              <w:rPr>
                <w:rFonts w:hint="eastAsia" w:cs="Times New Roman"/>
                <w:color w:val="auto"/>
                <w:kern w:val="0"/>
                <w:sz w:val="24"/>
                <w:szCs w:val="24"/>
                <w:highlight w:val="none"/>
                <w:u w:val="none"/>
                <w:lang w:val="en-US" w:eastAsia="zh-CN" w:bidi="ar-SA"/>
              </w:rPr>
              <w:t>南侧和北侧的居民房。</w:t>
            </w:r>
            <w:r>
              <w:rPr>
                <w:rFonts w:hint="default" w:ascii="Times New Roman" w:hAnsi="Times New Roman" w:eastAsia="宋体" w:cs="Times New Roman"/>
                <w:color w:val="auto"/>
                <w:kern w:val="0"/>
                <w:sz w:val="24"/>
                <w:szCs w:val="24"/>
                <w:highlight w:val="none"/>
                <w:lang w:val="en-US" w:eastAsia="zh-CN" w:bidi="ar-SA"/>
              </w:rPr>
              <w:t>为了解项目项目所在地的声环境质量现状，本次评价</w:t>
            </w:r>
            <w:r>
              <w:rPr>
                <w:rFonts w:hint="default" w:ascii="Times New Roman" w:hAnsi="Times New Roman" w:eastAsia="宋体" w:cs="Times New Roman"/>
                <w:color w:val="auto"/>
                <w:kern w:val="0"/>
                <w:sz w:val="24"/>
                <w:szCs w:val="24"/>
                <w:highlight w:val="none"/>
                <w:u w:val="none"/>
                <w:lang w:val="en-US" w:eastAsia="zh-CN" w:bidi="ar-SA"/>
              </w:rPr>
              <w:t>企业委托河南泰莱检测技术有限公司</w:t>
            </w:r>
            <w:r>
              <w:rPr>
                <w:rFonts w:hint="eastAsia" w:ascii="Times New Roman" w:hAnsi="Times New Roman" w:eastAsia="宋体" w:cs="Times New Roman"/>
                <w:color w:val="auto"/>
                <w:kern w:val="0"/>
                <w:sz w:val="24"/>
                <w:szCs w:val="24"/>
                <w:highlight w:val="none"/>
                <w:u w:val="none"/>
                <w:lang w:val="en-US" w:eastAsia="zh-CN" w:bidi="ar-SA"/>
              </w:rPr>
              <w:t>于2023年0</w:t>
            </w:r>
            <w:r>
              <w:rPr>
                <w:rFonts w:hint="eastAsia" w:cs="Times New Roman"/>
                <w:color w:val="auto"/>
                <w:kern w:val="0"/>
                <w:sz w:val="24"/>
                <w:szCs w:val="24"/>
                <w:highlight w:val="none"/>
                <w:u w:val="none"/>
                <w:lang w:val="en-US" w:eastAsia="zh-CN" w:bidi="ar-SA"/>
              </w:rPr>
              <w:t>6</w:t>
            </w:r>
            <w:r>
              <w:rPr>
                <w:rFonts w:hint="eastAsia" w:ascii="Times New Roman" w:hAnsi="Times New Roman" w:eastAsia="宋体" w:cs="Times New Roman"/>
                <w:color w:val="auto"/>
                <w:kern w:val="0"/>
                <w:sz w:val="24"/>
                <w:szCs w:val="24"/>
                <w:highlight w:val="none"/>
                <w:u w:val="none"/>
                <w:lang w:val="en-US" w:eastAsia="zh-CN" w:bidi="ar-SA"/>
              </w:rPr>
              <w:t>月1</w:t>
            </w:r>
            <w:r>
              <w:rPr>
                <w:rFonts w:hint="eastAsia" w:cs="Times New Roman"/>
                <w:color w:val="auto"/>
                <w:kern w:val="0"/>
                <w:sz w:val="24"/>
                <w:szCs w:val="24"/>
                <w:highlight w:val="none"/>
                <w:u w:val="none"/>
                <w:lang w:val="en-US" w:eastAsia="zh-CN" w:bidi="ar-SA"/>
              </w:rPr>
              <w:t>6</w:t>
            </w:r>
            <w:r>
              <w:rPr>
                <w:rFonts w:hint="eastAsia" w:ascii="Times New Roman" w:hAnsi="Times New Roman" w:eastAsia="宋体" w:cs="Times New Roman"/>
                <w:color w:val="auto"/>
                <w:kern w:val="0"/>
                <w:sz w:val="24"/>
                <w:szCs w:val="24"/>
                <w:highlight w:val="none"/>
                <w:u w:val="none"/>
                <w:lang w:val="en-US" w:eastAsia="zh-CN" w:bidi="ar-SA"/>
              </w:rPr>
              <w:t>-1</w:t>
            </w:r>
            <w:r>
              <w:rPr>
                <w:rFonts w:hint="eastAsia" w:cs="Times New Roman"/>
                <w:color w:val="auto"/>
                <w:kern w:val="0"/>
                <w:sz w:val="24"/>
                <w:szCs w:val="24"/>
                <w:highlight w:val="none"/>
                <w:u w:val="none"/>
                <w:lang w:val="en-US" w:eastAsia="zh-CN" w:bidi="ar-SA"/>
              </w:rPr>
              <w:t>7</w:t>
            </w:r>
            <w:r>
              <w:rPr>
                <w:rFonts w:hint="eastAsia" w:ascii="Times New Roman" w:hAnsi="Times New Roman" w:eastAsia="宋体" w:cs="Times New Roman"/>
                <w:color w:val="auto"/>
                <w:kern w:val="0"/>
                <w:sz w:val="24"/>
                <w:szCs w:val="24"/>
                <w:highlight w:val="none"/>
                <w:u w:val="none"/>
                <w:lang w:val="en-US" w:eastAsia="zh-CN" w:bidi="ar-SA"/>
              </w:rPr>
              <w:t>日</w:t>
            </w:r>
            <w:r>
              <w:rPr>
                <w:rFonts w:hint="default" w:ascii="Times New Roman" w:hAnsi="Times New Roman" w:eastAsia="宋体" w:cs="Times New Roman"/>
                <w:color w:val="auto"/>
                <w:kern w:val="0"/>
                <w:sz w:val="24"/>
                <w:szCs w:val="24"/>
                <w:highlight w:val="none"/>
                <w:u w:val="none"/>
                <w:lang w:val="en-US" w:eastAsia="zh-CN" w:bidi="ar-SA"/>
              </w:rPr>
              <w:t>对本项目厂界及敏感点</w:t>
            </w:r>
            <w:r>
              <w:rPr>
                <w:rFonts w:hint="eastAsia" w:ascii="Times New Roman" w:hAnsi="Times New Roman" w:eastAsia="宋体" w:cs="Times New Roman"/>
                <w:color w:val="auto"/>
                <w:kern w:val="0"/>
                <w:sz w:val="24"/>
                <w:szCs w:val="24"/>
                <w:highlight w:val="none"/>
                <w:u w:val="none"/>
                <w:lang w:val="en-US" w:eastAsia="zh-CN" w:bidi="ar-SA"/>
              </w:rPr>
              <w:t>居民房</w:t>
            </w:r>
            <w:r>
              <w:rPr>
                <w:rFonts w:hint="default" w:ascii="Times New Roman" w:hAnsi="Times New Roman" w:eastAsia="宋体" w:cs="Times New Roman"/>
                <w:color w:val="auto"/>
                <w:kern w:val="0"/>
                <w:sz w:val="24"/>
                <w:szCs w:val="24"/>
                <w:highlight w:val="none"/>
                <w:u w:val="none"/>
                <w:lang w:val="en-US" w:eastAsia="zh-CN" w:bidi="ar-SA"/>
              </w:rPr>
              <w:t>的昼、夜间环境噪声进行了监测，监测结果见下表。</w:t>
            </w:r>
          </w:p>
          <w:p>
            <w:pPr>
              <w:pageBreakBefore w:val="0"/>
              <w:numPr>
                <w:ilvl w:val="0"/>
                <w:numId w:val="0"/>
              </w:numPr>
              <w:kinsoku/>
              <w:wordWrap/>
              <w:overflowPunct/>
              <w:topLinePunct w:val="0"/>
              <w:bidi w:val="0"/>
              <w:spacing w:line="360" w:lineRule="auto"/>
              <w:ind w:left="181" w:leftChars="0"/>
              <w:jc w:val="center"/>
              <w:textAlignment w:val="auto"/>
              <w:rPr>
                <w:rFonts w:hint="eastAsia" w:ascii="Times New Roman" w:hAnsi="Times New Roman" w:eastAsia="黑体" w:cs="Times New Roman"/>
                <w:b w:val="0"/>
                <w:snapToGrid w:val="0"/>
                <w:color w:val="auto"/>
                <w:kern w:val="0"/>
                <w:sz w:val="22"/>
                <w:szCs w:val="20"/>
                <w:highlight w:val="none"/>
                <w:lang w:val="en-US" w:eastAsia="zh-CN" w:bidi="ar-SA"/>
              </w:rPr>
            </w:pPr>
            <w:r>
              <w:rPr>
                <w:rFonts w:hint="eastAsia" w:ascii="Times New Roman" w:hAnsi="Times New Roman" w:eastAsia="黑体" w:cs="Times New Roman"/>
                <w:b w:val="0"/>
                <w:snapToGrid w:val="0"/>
                <w:color w:val="auto"/>
                <w:kern w:val="0"/>
                <w:sz w:val="22"/>
                <w:szCs w:val="20"/>
                <w:highlight w:val="none"/>
                <w:lang w:val="en-US" w:eastAsia="zh-CN" w:bidi="ar-SA"/>
              </w:rPr>
              <w:t>表3-3  环境噪声监测结果   单位：dB(A)</w:t>
            </w:r>
          </w:p>
          <w:tbl>
            <w:tblPr>
              <w:tblStyle w:val="26"/>
              <w:tblW w:w="0" w:type="auto"/>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161"/>
              <w:gridCol w:w="2786"/>
              <w:gridCol w:w="280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9"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检测日期</w:t>
                  </w:r>
                </w:p>
              </w:tc>
              <w:tc>
                <w:tcPr>
                  <w:tcW w:w="1200"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检测时段</w:t>
                  </w:r>
                </w:p>
              </w:tc>
              <w:tc>
                <w:tcPr>
                  <w:tcW w:w="5839"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检测结果dB(A)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rPr>
                  </w:pPr>
                </w:p>
              </w:tc>
              <w:tc>
                <w:tcPr>
                  <w:tcW w:w="12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rPr>
                  </w:pPr>
                </w:p>
              </w:tc>
              <w:tc>
                <w:tcPr>
                  <w:tcW w:w="291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北侧民房</w:t>
                  </w:r>
                </w:p>
              </w:tc>
              <w:tc>
                <w:tcPr>
                  <w:tcW w:w="29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南侧民房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9"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2023.06.16</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昼间噪声</w:t>
                  </w:r>
                </w:p>
              </w:tc>
              <w:tc>
                <w:tcPr>
                  <w:tcW w:w="291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47</w:t>
                  </w:r>
                </w:p>
              </w:tc>
              <w:tc>
                <w:tcPr>
                  <w:tcW w:w="29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9"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夜间噪声</w:t>
                  </w:r>
                </w:p>
              </w:tc>
              <w:tc>
                <w:tcPr>
                  <w:tcW w:w="291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w:t>
                  </w:r>
                </w:p>
              </w:tc>
              <w:tc>
                <w:tcPr>
                  <w:tcW w:w="29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9"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2023.06.17</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昼间噪声</w:t>
                  </w:r>
                </w:p>
              </w:tc>
              <w:tc>
                <w:tcPr>
                  <w:tcW w:w="291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51</w:t>
                  </w:r>
                </w:p>
              </w:tc>
              <w:tc>
                <w:tcPr>
                  <w:tcW w:w="29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9"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夜间噪声</w:t>
                  </w:r>
                </w:p>
              </w:tc>
              <w:tc>
                <w:tcPr>
                  <w:tcW w:w="291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35</w:t>
                  </w:r>
                </w:p>
              </w:tc>
              <w:tc>
                <w:tcPr>
                  <w:tcW w:w="292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lang w:val="en-US" w:eastAsia="zh-CN" w:bidi="ar-SA"/>
              </w:rPr>
              <w:t>由</w:t>
            </w:r>
            <w:r>
              <w:rPr>
                <w:rFonts w:hint="eastAsia" w:ascii="Times New Roman" w:hAnsi="Times New Roman" w:eastAsia="宋体" w:cs="Times New Roman"/>
                <w:color w:val="auto"/>
                <w:kern w:val="0"/>
                <w:sz w:val="24"/>
                <w:szCs w:val="24"/>
                <w:lang w:val="en-US" w:eastAsia="zh-CN" w:bidi="ar-SA"/>
              </w:rPr>
              <w:t>上</w:t>
            </w:r>
            <w:r>
              <w:rPr>
                <w:rFonts w:hint="default" w:ascii="Times New Roman" w:hAnsi="Times New Roman" w:eastAsia="宋体" w:cs="Times New Roman"/>
                <w:color w:val="auto"/>
                <w:kern w:val="0"/>
                <w:sz w:val="24"/>
                <w:szCs w:val="24"/>
                <w:lang w:val="en-US" w:eastAsia="zh-CN" w:bidi="ar-SA"/>
              </w:rPr>
              <w:t>表可知，项目噪声敏感点</w:t>
            </w:r>
            <w:r>
              <w:rPr>
                <w:rFonts w:hint="eastAsia" w:ascii="Times New Roman" w:hAnsi="Times New Roman" w:cs="Times New Roman"/>
                <w:color w:val="auto"/>
                <w:kern w:val="0"/>
                <w:sz w:val="24"/>
                <w:szCs w:val="24"/>
                <w:lang w:val="en-US" w:eastAsia="zh-CN" w:bidi="ar-SA"/>
              </w:rPr>
              <w:t>居民房</w:t>
            </w:r>
            <w:r>
              <w:rPr>
                <w:rFonts w:hint="default" w:ascii="Times New Roman" w:hAnsi="Times New Roman" w:eastAsia="宋体" w:cs="Times New Roman"/>
                <w:color w:val="auto"/>
                <w:kern w:val="0"/>
                <w:sz w:val="24"/>
                <w:szCs w:val="24"/>
                <w:lang w:val="en-US" w:eastAsia="zh-CN" w:bidi="ar-SA"/>
              </w:rPr>
              <w:t>的昼间和夜间噪声满足《声环境质量标准》（GB3096-2008）中的2类区标准要求</w:t>
            </w:r>
            <w:r>
              <w:rPr>
                <w:rFonts w:hint="eastAsia" w:ascii="Times New Roman" w:hAnsi="Times New Roman" w:eastAsia="宋体" w:cs="Times New Roman"/>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黑体" w:cs="Times New Roman"/>
                <w:color w:val="auto"/>
                <w:sz w:val="24"/>
                <w:u w:val="none"/>
              </w:rPr>
            </w:pPr>
            <w:r>
              <w:rPr>
                <w:rFonts w:hint="eastAsia" w:ascii="Times New Roman" w:hAnsi="Times New Roman" w:eastAsia="黑体" w:cs="Times New Roman"/>
                <w:color w:val="auto"/>
                <w:sz w:val="24"/>
                <w:u w:val="none"/>
                <w:lang w:val="en-US" w:eastAsia="zh-CN"/>
              </w:rPr>
              <w:t>4</w:t>
            </w:r>
            <w:r>
              <w:rPr>
                <w:rFonts w:hint="default" w:ascii="Times New Roman" w:hAnsi="Times New Roman" w:eastAsia="黑体" w:cs="Times New Roman"/>
                <w:color w:val="auto"/>
                <w:sz w:val="24"/>
                <w:u w:val="none"/>
              </w:rPr>
              <w:t>、</w:t>
            </w:r>
            <w:r>
              <w:rPr>
                <w:rFonts w:hint="eastAsia" w:ascii="Times New Roman" w:hAnsi="Times New Roman" w:eastAsia="黑体" w:cs="Times New Roman"/>
                <w:color w:val="auto"/>
                <w:sz w:val="24"/>
                <w:u w:val="none"/>
                <w:lang w:eastAsia="zh-CN"/>
              </w:rPr>
              <w:t>地下水和</w:t>
            </w:r>
            <w:r>
              <w:rPr>
                <w:rFonts w:hint="default" w:ascii="Times New Roman" w:hAnsi="Times New Roman" w:eastAsia="黑体" w:cs="Times New Roman"/>
                <w:color w:val="auto"/>
                <w:sz w:val="24"/>
                <w:u w:val="none"/>
                <w:lang w:eastAsia="zh-CN"/>
              </w:rPr>
              <w:t>土壤</w:t>
            </w:r>
            <w:r>
              <w:rPr>
                <w:rFonts w:hint="default" w:ascii="Times New Roman" w:hAnsi="Times New Roman" w:eastAsia="黑体" w:cs="Times New Roman"/>
                <w:color w:val="auto"/>
                <w:sz w:val="24"/>
                <w:u w:val="none"/>
              </w:rPr>
              <w:t>环境现状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本项目为</w:t>
            </w:r>
            <w:r>
              <w:rPr>
                <w:rFonts w:hint="default" w:ascii="Times New Roman" w:hAnsi="Times New Roman" w:eastAsia="宋体" w:cs="Times New Roman"/>
                <w:color w:val="auto"/>
                <w:sz w:val="24"/>
                <w:u w:val="none"/>
                <w:lang w:val="en-US" w:eastAsia="zh-CN"/>
              </w:rPr>
              <w:t>砼结构构件制造</w:t>
            </w:r>
            <w:r>
              <w:rPr>
                <w:rFonts w:hint="eastAsia" w:ascii="Times New Roman" w:hAnsi="Times New Roman" w:eastAsia="宋体" w:cs="Times New Roman"/>
                <w:color w:val="auto"/>
                <w:sz w:val="24"/>
                <w:u w:val="none"/>
                <w:lang w:val="en-US" w:eastAsia="zh-CN"/>
              </w:rPr>
              <w:t>，项目厂区地面硬化，各物料及设备均在车间内进行，生产过程产生的废气经治理达标后排放，废水经沉淀处理后回用，项目的主要污染因子为颗粒物，项目不存在地下水和土壤污染的途径，根据《建设项目环境影响报告表编制技术指南（污染影响类）》（试行）要求，本次不再进行地下水和土壤环境质量现状监测。</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imes New Roman" w:hAnsi="Times New Roman" w:eastAsia="黑体" w:cs="Times New Roman"/>
                <w:color w:val="auto"/>
                <w:sz w:val="24"/>
                <w:u w:val="none"/>
                <w:lang w:val="en-US" w:eastAsia="zh-CN"/>
              </w:rPr>
            </w:pPr>
            <w:r>
              <w:rPr>
                <w:rFonts w:hint="eastAsia" w:ascii="Times New Roman" w:hAnsi="Times New Roman" w:eastAsia="黑体" w:cs="Times New Roman"/>
                <w:color w:val="auto"/>
                <w:sz w:val="24"/>
                <w:u w:val="none"/>
                <w:lang w:val="en-US" w:eastAsia="zh-CN"/>
              </w:rPr>
              <w:t xml:space="preserve">5、电磁辐射现状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sz w:val="24"/>
                <w:u w:val="none"/>
                <w:lang w:val="en-US" w:eastAsia="zh-CN"/>
              </w:rPr>
            </w:pPr>
            <w:r>
              <w:rPr>
                <w:rFonts w:hint="eastAsia" w:ascii="Times New Roman" w:hAnsi="Times New Roman" w:eastAsia="宋体" w:cs="Times New Roman"/>
                <w:color w:val="auto"/>
                <w:sz w:val="24"/>
                <w:u w:val="none"/>
                <w:lang w:val="en-US" w:eastAsia="zh-CN"/>
              </w:rPr>
              <w:t>本项目不属于电磁辐射类项目，不需对电磁辐射现状开展监测与评价。</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黑体" w:cs="Times New Roman"/>
                <w:color w:val="auto"/>
                <w:sz w:val="24"/>
                <w:u w:val="none"/>
              </w:rPr>
            </w:pPr>
            <w:r>
              <w:rPr>
                <w:rFonts w:hint="eastAsia" w:ascii="Times New Roman" w:hAnsi="Times New Roman" w:eastAsia="黑体" w:cs="Times New Roman"/>
                <w:color w:val="auto"/>
                <w:sz w:val="24"/>
                <w:u w:val="none"/>
                <w:lang w:val="en-US" w:eastAsia="zh-CN"/>
              </w:rPr>
              <w:t>6</w:t>
            </w:r>
            <w:r>
              <w:rPr>
                <w:rFonts w:hint="default" w:ascii="Times New Roman" w:hAnsi="Times New Roman" w:eastAsia="黑体" w:cs="Times New Roman"/>
                <w:color w:val="auto"/>
                <w:sz w:val="24"/>
                <w:u w:val="none"/>
              </w:rPr>
              <w:t>、生态环境现状</w:t>
            </w:r>
          </w:p>
          <w:p>
            <w:pPr>
              <w:spacing w:line="360" w:lineRule="auto"/>
              <w:ind w:firstLine="480" w:firstLineChars="200"/>
              <w:rPr>
                <w:rFonts w:hint="default" w:ascii="Times New Roman" w:hAnsi="Times New Roman" w:cs="Times New Roman"/>
                <w:color w:val="auto"/>
                <w:kern w:val="0"/>
                <w:szCs w:val="21"/>
                <w:u w:val="none"/>
              </w:rPr>
            </w:pPr>
            <w:r>
              <w:rPr>
                <w:rFonts w:hint="default" w:ascii="Times New Roman" w:hAnsi="Times New Roman" w:cs="Times New Roman"/>
                <w:color w:val="auto"/>
                <w:sz w:val="24"/>
                <w:u w:val="none"/>
              </w:rPr>
              <w:t>本</w:t>
            </w:r>
            <w:r>
              <w:rPr>
                <w:rFonts w:hint="eastAsia" w:ascii="Times New Roman" w:hAnsi="Times New Roman" w:cs="Times New Roman"/>
                <w:color w:val="auto"/>
                <w:sz w:val="24"/>
                <w:u w:val="none"/>
                <w:lang w:eastAsia="zh-CN"/>
              </w:rPr>
              <w:t>项目</w:t>
            </w:r>
            <w:r>
              <w:rPr>
                <w:rFonts w:hint="default" w:ascii="Times New Roman" w:hAnsi="Times New Roman" w:cs="Times New Roman"/>
                <w:color w:val="auto"/>
                <w:sz w:val="24"/>
                <w:u w:val="none"/>
              </w:rPr>
              <w:t>位于</w:t>
            </w:r>
            <w:r>
              <w:rPr>
                <w:rFonts w:hint="eastAsia" w:ascii="Times New Roman" w:hAnsi="Times New Roman" w:eastAsia="宋体" w:cs="Times New Roman"/>
                <w:color w:val="auto"/>
                <w:sz w:val="24"/>
                <w:u w:val="none"/>
                <w:lang w:eastAsia="zh-CN"/>
              </w:rPr>
              <w:t>汝州市纸坊镇焦庄村村北200米</w:t>
            </w:r>
            <w:r>
              <w:rPr>
                <w:rFonts w:hint="default" w:ascii="Times New Roman" w:hAnsi="Times New Roman" w:cs="Times New Roman"/>
                <w:color w:val="auto"/>
                <w:sz w:val="24"/>
                <w:u w:val="none"/>
              </w:rPr>
              <w:t>，周围主要为</w:t>
            </w:r>
            <w:r>
              <w:rPr>
                <w:rFonts w:hint="eastAsia" w:cs="Times New Roman"/>
                <w:color w:val="auto"/>
                <w:sz w:val="24"/>
                <w:u w:val="none"/>
                <w:lang w:val="en-US" w:eastAsia="zh-CN"/>
              </w:rPr>
              <w:t>道路、民房</w:t>
            </w:r>
            <w:r>
              <w:rPr>
                <w:rFonts w:hint="eastAsia" w:ascii="Times New Roman" w:hAnsi="Times New Roman" w:cs="Times New Roman"/>
                <w:color w:val="auto"/>
                <w:sz w:val="24"/>
                <w:u w:val="none"/>
                <w:lang w:eastAsia="zh-CN"/>
              </w:rPr>
              <w:t>、农田</w:t>
            </w:r>
            <w:r>
              <w:rPr>
                <w:rFonts w:hint="default" w:ascii="Times New Roman" w:hAnsi="Times New Roman" w:cs="Times New Roman"/>
                <w:color w:val="auto"/>
                <w:sz w:val="24"/>
                <w:u w:val="none"/>
              </w:rPr>
              <w:t>等，本项目所在地区的生态系统已经演化为以人工生态系统为主。周边无划定的自然保护区，风景名胜区等需特殊保护的区域。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环境</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保护</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目标</w:t>
            </w:r>
          </w:p>
        </w:tc>
        <w:tc>
          <w:tcPr>
            <w:tcW w:w="8204" w:type="dxa"/>
            <w:noWrap w:val="0"/>
            <w:vAlign w:val="center"/>
          </w:tcPr>
          <w:p>
            <w:pPr>
              <w:adjustRightInd w:val="0"/>
              <w:snapToGrid w:val="0"/>
              <w:spacing w:line="360" w:lineRule="auto"/>
              <w:ind w:firstLine="480" w:firstLineChars="200"/>
              <w:rPr>
                <w:rFonts w:hint="default" w:ascii="Times New Roman" w:hAnsi="Times New Roman" w:cs="Times New Roman"/>
                <w:color w:val="auto"/>
                <w:sz w:val="24"/>
                <w:u w:val="none"/>
                <w:shd w:val="clear" w:color="auto" w:fill="auto"/>
              </w:rPr>
            </w:pPr>
            <w:r>
              <w:rPr>
                <w:rFonts w:hint="default" w:ascii="Times New Roman" w:hAnsi="Times New Roman" w:cs="Times New Roman"/>
                <w:color w:val="auto"/>
                <w:sz w:val="24"/>
                <w:u w:val="none"/>
              </w:rPr>
              <w:t>本项目主要环境保护目标见表3-</w:t>
            </w:r>
            <w:r>
              <w:rPr>
                <w:rFonts w:hint="eastAsia" w:ascii="Times New Roman" w:hAnsi="Times New Roman" w:cs="Times New Roman"/>
                <w:color w:val="auto"/>
                <w:sz w:val="24"/>
                <w:u w:val="none"/>
                <w:lang w:val="en-US" w:eastAsia="zh-CN"/>
              </w:rPr>
              <w:t>4</w:t>
            </w:r>
            <w:r>
              <w:rPr>
                <w:rFonts w:hint="default" w:ascii="Times New Roman" w:hAnsi="Times New Roman" w:cs="Times New Roman"/>
                <w:snapToGrid w:val="0"/>
                <w:color w:val="auto"/>
                <w:kern w:val="0"/>
                <w:sz w:val="24"/>
                <w:u w:val="none"/>
              </w:rPr>
              <w:t>，分布情况见</w:t>
            </w:r>
            <w:r>
              <w:rPr>
                <w:rFonts w:hint="default" w:ascii="Times New Roman" w:hAnsi="Times New Roman" w:cs="Times New Roman"/>
                <w:snapToGrid w:val="0"/>
                <w:color w:val="auto"/>
                <w:kern w:val="0"/>
                <w:sz w:val="24"/>
                <w:u w:val="none"/>
                <w:shd w:val="clear" w:color="auto" w:fill="auto"/>
              </w:rPr>
              <w:t>附图。</w:t>
            </w:r>
          </w:p>
          <w:p>
            <w:pPr>
              <w:pStyle w:val="61"/>
              <w:spacing w:beforeLines="0"/>
              <w:ind w:left="0" w:leftChars="0"/>
              <w:rPr>
                <w:rFonts w:hint="default" w:ascii="Times New Roman" w:hAnsi="Times New Roman" w:cs="Times New Roman"/>
                <w:color w:val="auto"/>
                <w:kern w:val="0"/>
                <w:u w:val="none"/>
              </w:rPr>
            </w:pPr>
            <w:r>
              <w:rPr>
                <w:rFonts w:hint="default" w:ascii="Times New Roman" w:hAnsi="Times New Roman" w:cs="Times New Roman"/>
                <w:color w:val="auto"/>
                <w:kern w:val="0"/>
                <w:u w:val="none"/>
              </w:rPr>
              <w:t>表3-</w:t>
            </w:r>
            <w:r>
              <w:rPr>
                <w:rFonts w:hint="eastAsia" w:ascii="Times New Roman" w:hAnsi="Times New Roman" w:cs="Times New Roman"/>
                <w:color w:val="auto"/>
                <w:kern w:val="0"/>
                <w:u w:val="none"/>
                <w:lang w:val="en-US" w:eastAsia="zh-CN"/>
              </w:rPr>
              <w:t>4</w:t>
            </w:r>
            <w:r>
              <w:rPr>
                <w:rFonts w:hint="default" w:ascii="Times New Roman" w:hAnsi="Times New Roman" w:cs="Times New Roman"/>
                <w:color w:val="auto"/>
                <w:kern w:val="0"/>
                <w:u w:val="none"/>
              </w:rPr>
              <w:t xml:space="preserve">   主要环境保护目标</w:t>
            </w:r>
          </w:p>
          <w:tbl>
            <w:tblPr>
              <w:tblStyle w:val="25"/>
              <w:tblpPr w:leftFromText="180" w:rightFromText="180" w:vertAnchor="text" w:horzAnchor="margin" w:tblpXSpec="center" w:tblpY="38"/>
              <w:tblOverlap w:val="never"/>
              <w:tblW w:w="4998"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31"/>
              <w:gridCol w:w="1236"/>
              <w:gridCol w:w="1320"/>
              <w:gridCol w:w="1200"/>
              <w:gridCol w:w="674"/>
              <w:gridCol w:w="569"/>
              <w:gridCol w:w="1055"/>
              <w:gridCol w:w="163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保护要素</w:t>
                  </w:r>
                </w:p>
              </w:tc>
              <w:tc>
                <w:tcPr>
                  <w:tcW w:w="752"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保护目标</w:t>
                  </w:r>
                </w:p>
              </w:tc>
              <w:tc>
                <w:tcPr>
                  <w:tcW w:w="1533" w:type="pct"/>
                  <w:gridSpan w:val="2"/>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坐标</w:t>
                  </w:r>
                </w:p>
              </w:tc>
              <w:tc>
                <w:tcPr>
                  <w:tcW w:w="410"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保护规模</w:t>
                  </w:r>
                </w:p>
              </w:tc>
              <w:tc>
                <w:tcPr>
                  <w:tcW w:w="346" w:type="pct"/>
                  <w:vMerge w:val="restart"/>
                  <w:tcBorders>
                    <w:tl2br w:val="nil"/>
                    <w:tr2bl w:val="nil"/>
                  </w:tcBorders>
                  <w:noWrap w:val="0"/>
                  <w:vAlign w:val="center"/>
                </w:tcPr>
                <w:p>
                  <w:pPr>
                    <w:pStyle w:val="68"/>
                    <w:keepNext w:val="0"/>
                    <w:keepLines w:val="0"/>
                    <w:pageBreakBefore w:val="0"/>
                    <w:widowControl w:val="0"/>
                    <w:tabs>
                      <w:tab w:val="left" w:pos="354"/>
                    </w:tabs>
                    <w:kinsoku/>
                    <w:wordWrap/>
                    <w:overflowPunct/>
                    <w:topLinePunct w:val="0"/>
                    <w:bidi w:val="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保护内容</w:t>
                  </w:r>
                </w:p>
              </w:tc>
              <w:tc>
                <w:tcPr>
                  <w:tcW w:w="641"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与厂址的方位距离</w:t>
                  </w:r>
                </w:p>
              </w:tc>
              <w:tc>
                <w:tcPr>
                  <w:tcW w:w="993"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保护级别</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pPr>
                </w:p>
              </w:tc>
              <w:tc>
                <w:tcPr>
                  <w:tcW w:w="752"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pPr>
                </w:p>
              </w:tc>
              <w:tc>
                <w:tcPr>
                  <w:tcW w:w="80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经度</w:t>
                  </w:r>
                </w:p>
              </w:tc>
              <w:tc>
                <w:tcPr>
                  <w:tcW w:w="73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纬度</w:t>
                  </w:r>
                </w:p>
              </w:tc>
              <w:tc>
                <w:tcPr>
                  <w:tcW w:w="410"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c>
                <w:tcPr>
                  <w:tcW w:w="346"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c>
                <w:tcPr>
                  <w:tcW w:w="641"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c>
                <w:tcPr>
                  <w:tcW w:w="99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环境空气</w:t>
                  </w:r>
                </w:p>
              </w:tc>
              <w:tc>
                <w:tcPr>
                  <w:tcW w:w="752"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南侧居民房</w:t>
                  </w:r>
                </w:p>
              </w:tc>
              <w:tc>
                <w:tcPr>
                  <w:tcW w:w="80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112.98784152</w:t>
                  </w:r>
                </w:p>
              </w:tc>
              <w:tc>
                <w:tcPr>
                  <w:tcW w:w="73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34.10268800</w:t>
                  </w:r>
                </w:p>
              </w:tc>
              <w:tc>
                <w:tcPr>
                  <w:tcW w:w="41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3户</w:t>
                  </w:r>
                </w:p>
              </w:tc>
              <w:tc>
                <w:tcPr>
                  <w:tcW w:w="346"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居民</w:t>
                  </w:r>
                </w:p>
              </w:tc>
              <w:tc>
                <w:tcPr>
                  <w:tcW w:w="641"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lang w:val="en-US"/>
                    </w:rPr>
                  </w:pPr>
                  <w:r>
                    <w:rPr>
                      <w:rFonts w:hint="eastAsia" w:ascii="Times New Roman" w:hAnsi="Times New Roman" w:cs="Times New Roman"/>
                      <w:color w:val="auto"/>
                      <w:sz w:val="21"/>
                      <w:szCs w:val="21"/>
                      <w:u w:val="none"/>
                      <w:lang w:val="en-US" w:eastAsia="zh-CN"/>
                    </w:rPr>
                    <w:t>S</w:t>
                  </w:r>
                  <w:r>
                    <w:rPr>
                      <w:rFonts w:hint="default" w:ascii="Times New Roman" w:hAnsi="Times New Roman" w:cs="Times New Roman"/>
                      <w:color w:val="auto"/>
                      <w:sz w:val="21"/>
                      <w:szCs w:val="21"/>
                      <w:u w:val="none"/>
                    </w:rPr>
                    <w:t>，</w:t>
                  </w:r>
                  <w:r>
                    <w:rPr>
                      <w:rFonts w:hint="eastAsia" w:cs="Times New Roman"/>
                      <w:color w:val="auto"/>
                      <w:sz w:val="21"/>
                      <w:szCs w:val="21"/>
                      <w:u w:val="none"/>
                      <w:lang w:val="en-US" w:eastAsia="zh-CN"/>
                    </w:rPr>
                    <w:t>1m</w:t>
                  </w:r>
                </w:p>
              </w:tc>
              <w:tc>
                <w:tcPr>
                  <w:tcW w:w="993"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snapToGrid w:val="0"/>
                      <w:color w:val="auto"/>
                      <w:kern w:val="0"/>
                      <w:sz w:val="21"/>
                      <w:szCs w:val="21"/>
                      <w:u w:val="none"/>
                      <w:lang w:val="en-US" w:eastAsia="zh-CN"/>
                    </w:rPr>
                  </w:pPr>
                  <w:r>
                    <w:rPr>
                      <w:rFonts w:hint="default" w:ascii="Times New Roman" w:hAnsi="Times New Roman" w:cs="Times New Roman"/>
                      <w:color w:val="auto"/>
                      <w:sz w:val="21"/>
                      <w:szCs w:val="21"/>
                      <w:u w:val="none"/>
                    </w:rPr>
                    <w:t>《环境空气质量标准》(GB3095-2012)二级标准</w:t>
                  </w:r>
                  <w:r>
                    <w:rPr>
                      <w:rFonts w:hint="eastAsia" w:cs="Times New Roman"/>
                      <w:color w:val="auto"/>
                      <w:sz w:val="21"/>
                      <w:szCs w:val="21"/>
                      <w:u w:val="none"/>
                      <w:lang w:val="en-US" w:eastAsia="zh-CN"/>
                    </w:rPr>
                    <w:t>及其修改单</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c>
                <w:tcPr>
                  <w:tcW w:w="752"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北侧居民房</w:t>
                  </w:r>
                </w:p>
              </w:tc>
              <w:tc>
                <w:tcPr>
                  <w:tcW w:w="80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112.98813254</w:t>
                  </w:r>
                </w:p>
              </w:tc>
              <w:tc>
                <w:tcPr>
                  <w:tcW w:w="73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34.10365190</w:t>
                  </w:r>
                </w:p>
              </w:tc>
              <w:tc>
                <w:tcPr>
                  <w:tcW w:w="41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25户</w:t>
                  </w:r>
                </w:p>
              </w:tc>
              <w:tc>
                <w:tcPr>
                  <w:tcW w:w="346"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居民</w:t>
                  </w:r>
                </w:p>
              </w:tc>
              <w:tc>
                <w:tcPr>
                  <w:tcW w:w="641"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N</w:t>
                  </w:r>
                  <w:r>
                    <w:rPr>
                      <w:rFonts w:hint="eastAsia" w:ascii="Times New Roman" w:hAnsi="Times New Roman" w:cs="Times New Roman"/>
                      <w:color w:val="auto"/>
                      <w:sz w:val="21"/>
                      <w:szCs w:val="21"/>
                      <w:u w:val="none"/>
                      <w:lang w:val="en-US" w:eastAsia="zh-CN"/>
                    </w:rPr>
                    <w:t>，</w:t>
                  </w:r>
                  <w:r>
                    <w:rPr>
                      <w:rFonts w:hint="eastAsia" w:cs="Times New Roman"/>
                      <w:color w:val="auto"/>
                      <w:sz w:val="21"/>
                      <w:szCs w:val="21"/>
                      <w:u w:val="none"/>
                      <w:lang w:val="en-US" w:eastAsia="zh-CN"/>
                    </w:rPr>
                    <w:t>10</w:t>
                  </w:r>
                  <w:r>
                    <w:rPr>
                      <w:rFonts w:hint="eastAsia" w:ascii="Times New Roman" w:hAnsi="Times New Roman" w:cs="Times New Roman"/>
                      <w:color w:val="auto"/>
                      <w:sz w:val="21"/>
                      <w:szCs w:val="21"/>
                      <w:u w:val="none"/>
                      <w:lang w:val="en-US" w:eastAsia="zh-CN"/>
                    </w:rPr>
                    <w:t>m</w:t>
                  </w:r>
                </w:p>
              </w:tc>
              <w:tc>
                <w:tcPr>
                  <w:tcW w:w="99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c>
                <w:tcPr>
                  <w:tcW w:w="752"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焦庄</w:t>
                  </w:r>
                </w:p>
              </w:tc>
              <w:tc>
                <w:tcPr>
                  <w:tcW w:w="80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112.98830956</w:t>
                  </w:r>
                </w:p>
              </w:tc>
              <w:tc>
                <w:tcPr>
                  <w:tcW w:w="73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34.10104892</w:t>
                  </w:r>
                </w:p>
              </w:tc>
              <w:tc>
                <w:tcPr>
                  <w:tcW w:w="41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151户</w:t>
                  </w:r>
                </w:p>
              </w:tc>
              <w:tc>
                <w:tcPr>
                  <w:tcW w:w="346"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居民</w:t>
                  </w:r>
                </w:p>
              </w:tc>
              <w:tc>
                <w:tcPr>
                  <w:tcW w:w="641"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cs="Times New Roman"/>
                      <w:color w:val="auto"/>
                      <w:sz w:val="21"/>
                      <w:szCs w:val="21"/>
                      <w:u w:val="none"/>
                      <w:lang w:val="en-US" w:eastAsia="zh-CN"/>
                    </w:rPr>
                  </w:pPr>
                  <w:r>
                    <w:rPr>
                      <w:rFonts w:hint="eastAsia" w:cs="Times New Roman"/>
                      <w:color w:val="auto"/>
                      <w:sz w:val="21"/>
                      <w:szCs w:val="21"/>
                      <w:u w:val="none"/>
                      <w:lang w:val="en-US" w:eastAsia="zh-CN"/>
                    </w:rPr>
                    <w:t>S</w:t>
                  </w:r>
                  <w:r>
                    <w:rPr>
                      <w:rFonts w:hint="eastAsia" w:ascii="Times New Roman" w:hAnsi="Times New Roman" w:cs="Times New Roman"/>
                      <w:color w:val="auto"/>
                      <w:sz w:val="21"/>
                      <w:szCs w:val="21"/>
                      <w:u w:val="none"/>
                      <w:lang w:val="en-US" w:eastAsia="zh-CN"/>
                    </w:rPr>
                    <w:t>，</w:t>
                  </w:r>
                  <w:r>
                    <w:rPr>
                      <w:rFonts w:hint="eastAsia" w:cs="Times New Roman"/>
                      <w:color w:val="auto"/>
                      <w:sz w:val="21"/>
                      <w:szCs w:val="21"/>
                      <w:u w:val="none"/>
                      <w:lang w:val="en-US" w:eastAsia="zh-CN"/>
                    </w:rPr>
                    <w:t>75</w:t>
                  </w:r>
                  <w:r>
                    <w:rPr>
                      <w:rFonts w:hint="eastAsia" w:ascii="Times New Roman" w:hAnsi="Times New Roman" w:cs="Times New Roman"/>
                      <w:color w:val="auto"/>
                      <w:sz w:val="21"/>
                      <w:szCs w:val="21"/>
                      <w:u w:val="none"/>
                      <w:lang w:val="en-US" w:eastAsia="zh-CN"/>
                    </w:rPr>
                    <w:t>m</w:t>
                  </w:r>
                </w:p>
              </w:tc>
              <w:tc>
                <w:tcPr>
                  <w:tcW w:w="99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restar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声环境</w:t>
                  </w:r>
                </w:p>
              </w:tc>
              <w:tc>
                <w:tcPr>
                  <w:tcW w:w="752"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南侧居民房</w:t>
                  </w:r>
                </w:p>
              </w:tc>
              <w:tc>
                <w:tcPr>
                  <w:tcW w:w="80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112.98784152</w:t>
                  </w:r>
                </w:p>
              </w:tc>
              <w:tc>
                <w:tcPr>
                  <w:tcW w:w="73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34.10268800</w:t>
                  </w:r>
                </w:p>
              </w:tc>
              <w:tc>
                <w:tcPr>
                  <w:tcW w:w="41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3户</w:t>
                  </w:r>
                </w:p>
              </w:tc>
              <w:tc>
                <w:tcPr>
                  <w:tcW w:w="346"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居民</w:t>
                  </w:r>
                </w:p>
              </w:tc>
              <w:tc>
                <w:tcPr>
                  <w:tcW w:w="641"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S</w:t>
                  </w:r>
                  <w:r>
                    <w:rPr>
                      <w:rFonts w:hint="default" w:ascii="Times New Roman" w:hAnsi="Times New Roman" w:cs="Times New Roman"/>
                      <w:color w:val="auto"/>
                      <w:sz w:val="21"/>
                      <w:szCs w:val="21"/>
                      <w:u w:val="none"/>
                    </w:rPr>
                    <w:t>，</w:t>
                  </w:r>
                  <w:r>
                    <w:rPr>
                      <w:rFonts w:hint="eastAsia" w:cs="Times New Roman"/>
                      <w:color w:val="auto"/>
                      <w:sz w:val="21"/>
                      <w:szCs w:val="21"/>
                      <w:u w:val="none"/>
                      <w:lang w:val="en-US" w:eastAsia="zh-CN"/>
                    </w:rPr>
                    <w:t>1m</w:t>
                  </w:r>
                </w:p>
              </w:tc>
              <w:tc>
                <w:tcPr>
                  <w:tcW w:w="99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《声环境质量标准》（GB3096-2008）</w:t>
                  </w:r>
                </w:p>
                <w:p>
                  <w:pPr>
                    <w:keepNext w:val="0"/>
                    <w:keepLines w:val="0"/>
                    <w:pageBreakBefore w:val="0"/>
                    <w:widowControl w:val="0"/>
                    <w:kinsoku/>
                    <w:wordWrap/>
                    <w:overflowPunct/>
                    <w:topLinePunct w:val="0"/>
                    <w:autoSpaceDE w:val="0"/>
                    <w:autoSpaceDN w:val="0"/>
                    <w:bidi w:val="0"/>
                    <w:adjustRightInd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2类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vMerge w:val="continue"/>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p>
              </w:tc>
              <w:tc>
                <w:tcPr>
                  <w:tcW w:w="752"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北侧居民房</w:t>
                  </w:r>
                </w:p>
              </w:tc>
              <w:tc>
                <w:tcPr>
                  <w:tcW w:w="80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112.98813254</w:t>
                  </w:r>
                </w:p>
              </w:tc>
              <w:tc>
                <w:tcPr>
                  <w:tcW w:w="73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34.10365190</w:t>
                  </w:r>
                </w:p>
              </w:tc>
              <w:tc>
                <w:tcPr>
                  <w:tcW w:w="410"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25户</w:t>
                  </w:r>
                </w:p>
              </w:tc>
              <w:tc>
                <w:tcPr>
                  <w:tcW w:w="346"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居民</w:t>
                  </w:r>
                </w:p>
              </w:tc>
              <w:tc>
                <w:tcPr>
                  <w:tcW w:w="641"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N</w:t>
                  </w:r>
                  <w:r>
                    <w:rPr>
                      <w:rFonts w:hint="eastAsia" w:ascii="Times New Roman" w:hAnsi="Times New Roman" w:cs="Times New Roman"/>
                      <w:color w:val="auto"/>
                      <w:sz w:val="21"/>
                      <w:szCs w:val="21"/>
                      <w:u w:val="none"/>
                      <w:lang w:val="en-US" w:eastAsia="zh-CN"/>
                    </w:rPr>
                    <w:t>，</w:t>
                  </w:r>
                  <w:r>
                    <w:rPr>
                      <w:rFonts w:hint="eastAsia" w:cs="Times New Roman"/>
                      <w:color w:val="auto"/>
                      <w:sz w:val="21"/>
                      <w:szCs w:val="21"/>
                      <w:u w:val="none"/>
                      <w:lang w:val="en-US" w:eastAsia="zh-CN"/>
                    </w:rPr>
                    <w:t>10</w:t>
                  </w:r>
                  <w:r>
                    <w:rPr>
                      <w:rFonts w:hint="eastAsia" w:ascii="Times New Roman" w:hAnsi="Times New Roman" w:cs="Times New Roman"/>
                      <w:color w:val="auto"/>
                      <w:sz w:val="21"/>
                      <w:szCs w:val="21"/>
                      <w:u w:val="none"/>
                      <w:lang w:val="en-US" w:eastAsia="zh-CN"/>
                    </w:rPr>
                    <w:t>m</w:t>
                  </w:r>
                </w:p>
              </w:tc>
              <w:tc>
                <w:tcPr>
                  <w:tcW w:w="99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jc w:val="center"/>
                    <w:textAlignment w:val="auto"/>
                    <w:rPr>
                      <w:rFonts w:hint="default" w:ascii="Times New Roman" w:hAnsi="Times New Roman" w:cs="Times New Roman"/>
                      <w:color w:val="auto"/>
                      <w:sz w:val="21"/>
                      <w:szCs w:val="21"/>
                      <w:u w:val="none"/>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地表水</w:t>
                  </w:r>
                </w:p>
              </w:tc>
              <w:tc>
                <w:tcPr>
                  <w:tcW w:w="752"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黄涧河</w:t>
                  </w:r>
                </w:p>
              </w:tc>
              <w:tc>
                <w:tcPr>
                  <w:tcW w:w="1943" w:type="pct"/>
                  <w:gridSpan w:val="3"/>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w:t>
                  </w:r>
                </w:p>
              </w:tc>
              <w:tc>
                <w:tcPr>
                  <w:tcW w:w="346"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地表水</w:t>
                  </w:r>
                </w:p>
              </w:tc>
              <w:tc>
                <w:tcPr>
                  <w:tcW w:w="641"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NW，1.27km</w:t>
                  </w:r>
                </w:p>
              </w:tc>
              <w:tc>
                <w:tcPr>
                  <w:tcW w:w="9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《地表水环境质量标准》（GB3838-2002）Ⅲ类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23" w:type="pct"/>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地下水</w:t>
                  </w:r>
                </w:p>
              </w:tc>
              <w:tc>
                <w:tcPr>
                  <w:tcW w:w="3683" w:type="pct"/>
                  <w:gridSpan w:val="6"/>
                  <w:tcBorders>
                    <w:tl2br w:val="nil"/>
                    <w:tr2bl w:val="nil"/>
                  </w:tcBorders>
                  <w:noWrap w:val="0"/>
                  <w:vAlign w:val="center"/>
                </w:tcPr>
                <w:p>
                  <w:pPr>
                    <w:pStyle w:val="68"/>
                    <w:keepNext w:val="0"/>
                    <w:keepLines w:val="0"/>
                    <w:pageBreakBefore w:val="0"/>
                    <w:widowControl w:val="0"/>
                    <w:kinsoku/>
                    <w:wordWrap/>
                    <w:overflowPunct/>
                    <w:topLinePunct w:val="0"/>
                    <w:bidi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2"/>
                      <w:u w:val="none"/>
                    </w:rPr>
                    <w:t>无</w:t>
                  </w:r>
                </w:p>
              </w:tc>
              <w:tc>
                <w:tcPr>
                  <w:tcW w:w="9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厂界外500m无特殊地下水资源</w:t>
                  </w:r>
                </w:p>
              </w:tc>
            </w:tr>
          </w:tbl>
          <w:p>
            <w:pPr>
              <w:adjustRightInd w:val="0"/>
              <w:snapToGrid w:val="0"/>
              <w:jc w:val="both"/>
              <w:rPr>
                <w:rFonts w:hint="default" w:ascii="Times New Roman" w:hAnsi="Times New Roman" w:cs="Times New Roman"/>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污染</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物排</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放控</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制标</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准</w:t>
            </w:r>
          </w:p>
        </w:tc>
        <w:tc>
          <w:tcPr>
            <w:tcW w:w="8204" w:type="dxa"/>
            <w:noWrap w:val="0"/>
            <w:vAlign w:val="center"/>
          </w:tcPr>
          <w:tbl>
            <w:tblPr>
              <w:tblStyle w:val="25"/>
              <w:tblW w:w="8220" w:type="dxa"/>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3817"/>
              <w:gridCol w:w="1140"/>
              <w:gridCol w:w="2352"/>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11"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污染</w:t>
                  </w:r>
                </w:p>
                <w:p>
                  <w:pPr>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因素</w:t>
                  </w:r>
                </w:p>
              </w:tc>
              <w:tc>
                <w:tcPr>
                  <w:tcW w:w="3817"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标准名称及级(类)别</w:t>
                  </w:r>
                </w:p>
              </w:tc>
              <w:tc>
                <w:tcPr>
                  <w:tcW w:w="1140"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污染因子</w:t>
                  </w:r>
                </w:p>
              </w:tc>
              <w:tc>
                <w:tcPr>
                  <w:tcW w:w="2352" w:type="dxa"/>
                  <w:tcBorders>
                    <w:tl2br w:val="nil"/>
                    <w:tr2bl w:val="nil"/>
                  </w:tcBorders>
                  <w:noWrap w:val="0"/>
                  <w:tcMar>
                    <w:top w:w="0" w:type="dxa"/>
                    <w:left w:w="57" w:type="dxa"/>
                    <w:bottom w:w="0" w:type="dxa"/>
                    <w:right w:w="57" w:type="dxa"/>
                  </w:tcMar>
                  <w:vAlign w:val="center"/>
                </w:tcPr>
                <w:p>
                  <w:pPr>
                    <w:tabs>
                      <w:tab w:val="left" w:pos="1332"/>
                    </w:tabs>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标 准 限 值</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11" w:type="dxa"/>
                  <w:vMerge w:val="restart"/>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b w:val="0"/>
                      <w:bCs w:val="0"/>
                      <w:color w:val="auto"/>
                      <w:u w:val="none"/>
                      <w:lang w:eastAsia="zh-CN"/>
                    </w:rPr>
                  </w:pPr>
                  <w:r>
                    <w:rPr>
                      <w:rFonts w:hint="default" w:ascii="Times New Roman" w:hAnsi="Times New Roman" w:eastAsia="宋体" w:cs="Times New Roman"/>
                      <w:b w:val="0"/>
                      <w:bCs w:val="0"/>
                      <w:color w:val="auto"/>
                      <w:u w:val="none"/>
                      <w:lang w:eastAsia="zh-CN"/>
                    </w:rPr>
                    <w:t>废气</w:t>
                  </w:r>
                </w:p>
              </w:tc>
              <w:tc>
                <w:tcPr>
                  <w:tcW w:w="3817" w:type="dxa"/>
                  <w:tcBorders>
                    <w:tl2br w:val="nil"/>
                    <w:tr2bl w:val="nil"/>
                  </w:tcBorders>
                  <w:noWrap w:val="0"/>
                  <w:tcMar>
                    <w:top w:w="0" w:type="dxa"/>
                    <w:left w:w="57" w:type="dxa"/>
                    <w:bottom w:w="0" w:type="dxa"/>
                    <w:right w:w="57" w:type="dxa"/>
                  </w:tcMar>
                  <w:vAlign w:val="center"/>
                </w:tcPr>
                <w:p>
                  <w:pPr>
                    <w:tabs>
                      <w:tab w:val="left" w:pos="792"/>
                    </w:tabs>
                    <w:jc w:val="center"/>
                    <w:rPr>
                      <w:rFonts w:hint="default" w:ascii="Times New Roman" w:hAnsi="Times New Roman" w:eastAsia="宋体" w:cs="Times New Roman"/>
                      <w:b w:val="0"/>
                      <w:bCs w:val="0"/>
                      <w:color w:val="auto"/>
                      <w:kern w:val="2"/>
                      <w:sz w:val="21"/>
                      <w:szCs w:val="24"/>
                      <w:u w:val="none"/>
                      <w:lang w:val="en-US" w:eastAsia="zh-CN" w:bidi="ar-SA"/>
                    </w:rPr>
                  </w:pPr>
                  <w:r>
                    <w:rPr>
                      <w:rFonts w:hint="default" w:ascii="Times New Roman" w:hAnsi="Times New Roman" w:eastAsia="宋体" w:cs="Times New Roman"/>
                      <w:b w:val="0"/>
                      <w:bCs w:val="0"/>
                      <w:color w:val="auto"/>
                      <w:u w:val="none"/>
                    </w:rPr>
                    <w:t>《</w:t>
                  </w:r>
                  <w:r>
                    <w:rPr>
                      <w:rFonts w:hint="default" w:ascii="Times New Roman" w:hAnsi="Times New Roman" w:eastAsia="宋体" w:cs="Times New Roman"/>
                      <w:b w:val="0"/>
                      <w:bCs w:val="0"/>
                      <w:color w:val="auto"/>
                      <w:u w:val="none"/>
                      <w:lang w:val="en-US" w:eastAsia="zh-CN"/>
                    </w:rPr>
                    <w:t>河南省</w:t>
                  </w:r>
                  <w:r>
                    <w:rPr>
                      <w:rFonts w:hint="default" w:ascii="Times New Roman" w:hAnsi="Times New Roman" w:eastAsia="宋体" w:cs="Times New Roman"/>
                      <w:b w:val="0"/>
                      <w:bCs w:val="0"/>
                      <w:color w:val="auto"/>
                      <w:u w:val="none"/>
                    </w:rPr>
                    <w:t>水泥工业大气污染物排放标准》（</w:t>
                  </w:r>
                  <w:r>
                    <w:rPr>
                      <w:rFonts w:hint="default" w:ascii="Times New Roman" w:hAnsi="Times New Roman" w:eastAsia="宋体" w:cs="Times New Roman"/>
                      <w:b w:val="0"/>
                      <w:bCs w:val="0"/>
                      <w:color w:val="auto"/>
                      <w:u w:val="none"/>
                      <w:lang w:val="en-US" w:eastAsia="zh-CN"/>
                    </w:rPr>
                    <w:t>D</w:t>
                  </w:r>
                  <w:r>
                    <w:rPr>
                      <w:rFonts w:hint="default" w:ascii="Times New Roman" w:hAnsi="Times New Roman" w:eastAsia="宋体" w:cs="Times New Roman"/>
                      <w:b w:val="0"/>
                      <w:bCs w:val="0"/>
                      <w:color w:val="auto"/>
                      <w:u w:val="none"/>
                    </w:rPr>
                    <w:t>B</w:t>
                  </w:r>
                  <w:r>
                    <w:rPr>
                      <w:rFonts w:hint="default" w:ascii="Times New Roman" w:hAnsi="Times New Roman" w:eastAsia="宋体" w:cs="Times New Roman"/>
                      <w:b w:val="0"/>
                      <w:bCs w:val="0"/>
                      <w:color w:val="auto"/>
                      <w:u w:val="none"/>
                      <w:lang w:val="en-US" w:eastAsia="zh-CN"/>
                    </w:rPr>
                    <w:t>41/1953</w:t>
                  </w:r>
                  <w:r>
                    <w:rPr>
                      <w:rFonts w:hint="default" w:ascii="Times New Roman" w:hAnsi="Times New Roman" w:eastAsia="宋体" w:cs="Times New Roman"/>
                      <w:b w:val="0"/>
                      <w:bCs w:val="0"/>
                      <w:color w:val="auto"/>
                      <w:u w:val="none"/>
                    </w:rPr>
                    <w:t>-20</w:t>
                  </w:r>
                  <w:r>
                    <w:rPr>
                      <w:rFonts w:hint="default" w:ascii="Times New Roman" w:hAnsi="Times New Roman" w:eastAsia="宋体" w:cs="Times New Roman"/>
                      <w:b w:val="0"/>
                      <w:bCs w:val="0"/>
                      <w:color w:val="auto"/>
                      <w:u w:val="none"/>
                      <w:lang w:val="en-US" w:eastAsia="zh-CN"/>
                    </w:rPr>
                    <w:t>20</w:t>
                  </w:r>
                  <w:r>
                    <w:rPr>
                      <w:rFonts w:hint="default" w:ascii="Times New Roman" w:hAnsi="Times New Roman" w:eastAsia="宋体" w:cs="Times New Roman"/>
                      <w:b w:val="0"/>
                      <w:bCs w:val="0"/>
                      <w:color w:val="auto"/>
                      <w:u w:val="none"/>
                    </w:rPr>
                    <w:t>）表1中排放标准</w:t>
                  </w:r>
                </w:p>
              </w:tc>
              <w:tc>
                <w:tcPr>
                  <w:tcW w:w="1140"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b w:val="0"/>
                      <w:bCs w:val="0"/>
                      <w:color w:val="auto"/>
                      <w:kern w:val="2"/>
                      <w:sz w:val="21"/>
                      <w:szCs w:val="24"/>
                      <w:u w:val="none"/>
                      <w:lang w:val="en-US" w:eastAsia="zh-CN" w:bidi="ar-SA"/>
                    </w:rPr>
                  </w:pPr>
                  <w:r>
                    <w:rPr>
                      <w:rFonts w:hint="default" w:ascii="Times New Roman" w:hAnsi="Times New Roman" w:eastAsia="宋体" w:cs="Times New Roman"/>
                      <w:b w:val="0"/>
                      <w:bCs w:val="0"/>
                      <w:color w:val="auto"/>
                      <w:u w:val="none"/>
                    </w:rPr>
                    <w:t>颗粒物</w:t>
                  </w:r>
                  <w:r>
                    <w:rPr>
                      <w:rFonts w:hint="default" w:ascii="Times New Roman" w:hAnsi="Times New Roman" w:eastAsia="宋体" w:cs="Times New Roman"/>
                      <w:b w:val="0"/>
                      <w:bCs w:val="0"/>
                      <w:color w:val="auto"/>
                      <w:u w:val="none"/>
                      <w:lang w:eastAsia="zh-CN"/>
                    </w:rPr>
                    <w:t>（</w:t>
                  </w:r>
                  <w:r>
                    <w:rPr>
                      <w:rFonts w:hint="default" w:ascii="Times New Roman" w:hAnsi="Times New Roman" w:eastAsia="宋体" w:cs="Times New Roman"/>
                      <w:b w:val="0"/>
                      <w:bCs w:val="0"/>
                      <w:color w:val="auto"/>
                      <w:u w:val="none"/>
                      <w:lang w:val="en-US" w:eastAsia="zh-CN"/>
                    </w:rPr>
                    <w:t>有组织</w:t>
                  </w:r>
                  <w:r>
                    <w:rPr>
                      <w:rFonts w:hint="default" w:ascii="Times New Roman" w:hAnsi="Times New Roman" w:eastAsia="宋体" w:cs="Times New Roman"/>
                      <w:b w:val="0"/>
                      <w:bCs w:val="0"/>
                      <w:color w:val="auto"/>
                      <w:u w:val="none"/>
                      <w:lang w:eastAsia="zh-CN"/>
                    </w:rPr>
                    <w:t>）</w:t>
                  </w:r>
                </w:p>
              </w:tc>
              <w:tc>
                <w:tcPr>
                  <w:tcW w:w="2352" w:type="dxa"/>
                  <w:tcBorders>
                    <w:tl2br w:val="nil"/>
                    <w:tr2bl w:val="nil"/>
                  </w:tcBorders>
                  <w:noWrap w:val="0"/>
                  <w:tcMar>
                    <w:top w:w="0" w:type="dxa"/>
                    <w:left w:w="57" w:type="dxa"/>
                    <w:bottom w:w="0" w:type="dxa"/>
                    <w:right w:w="57" w:type="dxa"/>
                  </w:tcMar>
                  <w:vAlign w:val="center"/>
                </w:tcPr>
                <w:p>
                  <w:pPr>
                    <w:jc w:val="center"/>
                    <w:rPr>
                      <w:rFonts w:hint="eastAsia" w:ascii="Times New Roman" w:hAnsi="Times New Roman" w:eastAsia="宋体" w:cs="Times New Roman"/>
                      <w:b w:val="0"/>
                      <w:bCs w:val="0"/>
                      <w:color w:val="auto"/>
                      <w:kern w:val="2"/>
                      <w:sz w:val="21"/>
                      <w:szCs w:val="24"/>
                      <w:u w:val="none"/>
                      <w:lang w:val="en-US" w:eastAsia="zh-CN" w:bidi="ar-SA"/>
                    </w:rPr>
                  </w:pPr>
                  <w:r>
                    <w:rPr>
                      <w:rFonts w:hint="default" w:ascii="Times New Roman" w:hAnsi="Times New Roman" w:eastAsia="宋体" w:cs="Times New Roman"/>
                      <w:b w:val="0"/>
                      <w:bCs w:val="0"/>
                      <w:color w:val="auto"/>
                      <w:u w:val="none"/>
                    </w:rPr>
                    <w:t>散装水泥中转站及水泥制品生产：</w:t>
                  </w:r>
                  <w:r>
                    <w:rPr>
                      <w:rFonts w:hint="default" w:ascii="Times New Roman" w:hAnsi="Times New Roman" w:eastAsia="宋体" w:cs="Times New Roman"/>
                      <w:b w:val="0"/>
                      <w:bCs w:val="0"/>
                      <w:color w:val="auto"/>
                      <w:u w:val="none"/>
                      <w:lang w:val="en-US" w:eastAsia="zh-CN"/>
                    </w:rPr>
                    <w:t>10</w:t>
                  </w:r>
                  <w:r>
                    <w:rPr>
                      <w:rFonts w:hint="default" w:ascii="Times New Roman" w:hAnsi="Times New Roman" w:eastAsia="宋体" w:cs="Times New Roman"/>
                      <w:b w:val="0"/>
                      <w:bCs w:val="0"/>
                      <w:color w:val="auto"/>
                      <w:u w:val="none"/>
                    </w:rPr>
                    <w:t>mg/m</w:t>
                  </w:r>
                  <w:r>
                    <w:rPr>
                      <w:rFonts w:hint="default" w:ascii="Times New Roman" w:hAnsi="Times New Roman" w:eastAsia="宋体" w:cs="Times New Roman"/>
                      <w:b w:val="0"/>
                      <w:bCs w:val="0"/>
                      <w:color w:val="auto"/>
                      <w:u w:val="none"/>
                      <w:vertAlign w:val="superscript"/>
                    </w:rPr>
                    <w:t>3</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911" w:type="dxa"/>
                  <w:vMerge w:val="continue"/>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b w:val="0"/>
                      <w:bCs w:val="0"/>
                      <w:color w:val="auto"/>
                      <w:u w:val="none"/>
                      <w:lang w:eastAsia="zh-CN"/>
                    </w:rPr>
                  </w:pPr>
                </w:p>
              </w:tc>
              <w:tc>
                <w:tcPr>
                  <w:tcW w:w="3817" w:type="dxa"/>
                  <w:tcBorders>
                    <w:tl2br w:val="nil"/>
                    <w:tr2bl w:val="nil"/>
                  </w:tcBorders>
                  <w:noWrap w:val="0"/>
                  <w:tcMar>
                    <w:top w:w="0" w:type="dxa"/>
                    <w:left w:w="57" w:type="dxa"/>
                    <w:bottom w:w="0" w:type="dxa"/>
                    <w:right w:w="57" w:type="dxa"/>
                  </w:tcMar>
                  <w:vAlign w:val="center"/>
                </w:tcPr>
                <w:p>
                  <w:pPr>
                    <w:tabs>
                      <w:tab w:val="left" w:pos="792"/>
                    </w:tabs>
                    <w:jc w:val="center"/>
                    <w:rPr>
                      <w:rFonts w:hint="default" w:ascii="Times New Roman" w:hAnsi="Times New Roman" w:eastAsia="宋体" w:cs="Times New Roman"/>
                      <w:b w:val="0"/>
                      <w:bCs w:val="0"/>
                      <w:color w:val="auto"/>
                      <w:kern w:val="2"/>
                      <w:sz w:val="21"/>
                      <w:szCs w:val="24"/>
                      <w:u w:val="none"/>
                      <w:lang w:val="en-US" w:eastAsia="zh-CN" w:bidi="ar-SA"/>
                    </w:rPr>
                  </w:pPr>
                  <w:r>
                    <w:rPr>
                      <w:rFonts w:hint="default" w:ascii="Times New Roman" w:hAnsi="Times New Roman" w:eastAsia="宋体" w:cs="Times New Roman"/>
                      <w:b w:val="0"/>
                      <w:bCs w:val="0"/>
                      <w:color w:val="auto"/>
                      <w:u w:val="none"/>
                    </w:rPr>
                    <w:t>《</w:t>
                  </w:r>
                  <w:r>
                    <w:rPr>
                      <w:rFonts w:hint="default" w:ascii="Times New Roman" w:hAnsi="Times New Roman" w:eastAsia="宋体" w:cs="Times New Roman"/>
                      <w:b w:val="0"/>
                      <w:bCs w:val="0"/>
                      <w:color w:val="auto"/>
                      <w:u w:val="none"/>
                      <w:lang w:val="en-US" w:eastAsia="zh-CN"/>
                    </w:rPr>
                    <w:t>河南省</w:t>
                  </w:r>
                  <w:r>
                    <w:rPr>
                      <w:rFonts w:hint="default" w:ascii="Times New Roman" w:hAnsi="Times New Roman" w:eastAsia="宋体" w:cs="Times New Roman"/>
                      <w:b w:val="0"/>
                      <w:bCs w:val="0"/>
                      <w:color w:val="auto"/>
                      <w:u w:val="none"/>
                    </w:rPr>
                    <w:t>水泥工业大气污染物排放标准》（</w:t>
                  </w:r>
                  <w:r>
                    <w:rPr>
                      <w:rFonts w:hint="default" w:ascii="Times New Roman" w:hAnsi="Times New Roman" w:eastAsia="宋体" w:cs="Times New Roman"/>
                      <w:b w:val="0"/>
                      <w:bCs w:val="0"/>
                      <w:color w:val="auto"/>
                      <w:u w:val="none"/>
                      <w:lang w:val="en-US" w:eastAsia="zh-CN"/>
                    </w:rPr>
                    <w:t>D</w:t>
                  </w:r>
                  <w:r>
                    <w:rPr>
                      <w:rFonts w:hint="default" w:ascii="Times New Roman" w:hAnsi="Times New Roman" w:eastAsia="宋体" w:cs="Times New Roman"/>
                      <w:b w:val="0"/>
                      <w:bCs w:val="0"/>
                      <w:color w:val="auto"/>
                      <w:u w:val="none"/>
                    </w:rPr>
                    <w:t>B</w:t>
                  </w:r>
                  <w:r>
                    <w:rPr>
                      <w:rFonts w:hint="default" w:ascii="Times New Roman" w:hAnsi="Times New Roman" w:eastAsia="宋体" w:cs="Times New Roman"/>
                      <w:b w:val="0"/>
                      <w:bCs w:val="0"/>
                      <w:color w:val="auto"/>
                      <w:u w:val="none"/>
                      <w:lang w:val="en-US" w:eastAsia="zh-CN"/>
                    </w:rPr>
                    <w:t>41/1953</w:t>
                  </w:r>
                  <w:r>
                    <w:rPr>
                      <w:rFonts w:hint="default" w:ascii="Times New Roman" w:hAnsi="Times New Roman" w:eastAsia="宋体" w:cs="Times New Roman"/>
                      <w:b w:val="0"/>
                      <w:bCs w:val="0"/>
                      <w:color w:val="auto"/>
                      <w:u w:val="none"/>
                    </w:rPr>
                    <w:t>-20</w:t>
                  </w:r>
                  <w:r>
                    <w:rPr>
                      <w:rFonts w:hint="default" w:ascii="Times New Roman" w:hAnsi="Times New Roman" w:eastAsia="宋体" w:cs="Times New Roman"/>
                      <w:b w:val="0"/>
                      <w:bCs w:val="0"/>
                      <w:color w:val="auto"/>
                      <w:u w:val="none"/>
                      <w:lang w:val="en-US" w:eastAsia="zh-CN"/>
                    </w:rPr>
                    <w:t>20</w:t>
                  </w:r>
                  <w:r>
                    <w:rPr>
                      <w:rFonts w:hint="default" w:ascii="Times New Roman" w:hAnsi="Times New Roman" w:eastAsia="宋体" w:cs="Times New Roman"/>
                      <w:b w:val="0"/>
                      <w:bCs w:val="0"/>
                      <w:color w:val="auto"/>
                      <w:u w:val="none"/>
                    </w:rPr>
                    <w:t>）表</w:t>
                  </w:r>
                  <w:r>
                    <w:rPr>
                      <w:rFonts w:hint="default" w:ascii="Times New Roman" w:hAnsi="Times New Roman" w:eastAsia="宋体" w:cs="Times New Roman"/>
                      <w:b w:val="0"/>
                      <w:bCs w:val="0"/>
                      <w:color w:val="auto"/>
                      <w:u w:val="none"/>
                      <w:lang w:val="en-US" w:eastAsia="zh-CN"/>
                    </w:rPr>
                    <w:t>2</w:t>
                  </w:r>
                  <w:r>
                    <w:rPr>
                      <w:rFonts w:hint="default" w:ascii="Times New Roman" w:hAnsi="Times New Roman" w:eastAsia="宋体" w:cs="Times New Roman"/>
                      <w:b w:val="0"/>
                      <w:bCs w:val="0"/>
                      <w:color w:val="auto"/>
                      <w:u w:val="none"/>
                    </w:rPr>
                    <w:t>中排放标准</w:t>
                  </w:r>
                </w:p>
              </w:tc>
              <w:tc>
                <w:tcPr>
                  <w:tcW w:w="1140"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b w:val="0"/>
                      <w:bCs w:val="0"/>
                      <w:color w:val="auto"/>
                      <w:kern w:val="2"/>
                      <w:sz w:val="21"/>
                      <w:szCs w:val="24"/>
                      <w:u w:val="none"/>
                      <w:lang w:val="en-US" w:eastAsia="zh-CN" w:bidi="ar-SA"/>
                    </w:rPr>
                  </w:pPr>
                  <w:r>
                    <w:rPr>
                      <w:rFonts w:hint="default" w:ascii="Times New Roman" w:hAnsi="Times New Roman" w:eastAsia="宋体" w:cs="Times New Roman"/>
                      <w:b w:val="0"/>
                      <w:bCs w:val="0"/>
                      <w:color w:val="auto"/>
                      <w:u w:val="none"/>
                    </w:rPr>
                    <w:t>颗粒物</w:t>
                  </w:r>
                  <w:r>
                    <w:rPr>
                      <w:rFonts w:hint="default" w:ascii="Times New Roman" w:hAnsi="Times New Roman" w:eastAsia="宋体" w:cs="Times New Roman"/>
                      <w:b w:val="0"/>
                      <w:bCs w:val="0"/>
                      <w:color w:val="auto"/>
                      <w:u w:val="none"/>
                      <w:lang w:eastAsia="zh-CN"/>
                    </w:rPr>
                    <w:t>（</w:t>
                  </w:r>
                  <w:r>
                    <w:rPr>
                      <w:rFonts w:hint="default" w:ascii="Times New Roman" w:hAnsi="Times New Roman" w:eastAsia="宋体" w:cs="Times New Roman"/>
                      <w:b w:val="0"/>
                      <w:bCs w:val="0"/>
                      <w:color w:val="auto"/>
                      <w:u w:val="none"/>
                      <w:lang w:val="en-US" w:eastAsia="zh-CN"/>
                    </w:rPr>
                    <w:t>无组织</w:t>
                  </w:r>
                  <w:r>
                    <w:rPr>
                      <w:rFonts w:hint="default" w:ascii="Times New Roman" w:hAnsi="Times New Roman" w:eastAsia="宋体" w:cs="Times New Roman"/>
                      <w:b w:val="0"/>
                      <w:bCs w:val="0"/>
                      <w:color w:val="auto"/>
                      <w:u w:val="none"/>
                      <w:lang w:eastAsia="zh-CN"/>
                    </w:rPr>
                    <w:t>）</w:t>
                  </w:r>
                </w:p>
              </w:tc>
              <w:tc>
                <w:tcPr>
                  <w:tcW w:w="2352"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b w:val="0"/>
                      <w:bCs w:val="0"/>
                      <w:color w:val="auto"/>
                      <w:kern w:val="2"/>
                      <w:sz w:val="21"/>
                      <w:szCs w:val="24"/>
                      <w:u w:val="none"/>
                      <w:lang w:val="en-US" w:eastAsia="zh-CN" w:bidi="ar-SA"/>
                    </w:rPr>
                  </w:pPr>
                  <w:r>
                    <w:rPr>
                      <w:rFonts w:hint="default" w:ascii="Times New Roman" w:hAnsi="Times New Roman" w:eastAsia="宋体" w:cs="Times New Roman"/>
                      <w:b w:val="0"/>
                      <w:bCs w:val="0"/>
                      <w:color w:val="auto"/>
                      <w:u w:val="none"/>
                    </w:rPr>
                    <w:t>0.5mg/m</w:t>
                  </w:r>
                  <w:r>
                    <w:rPr>
                      <w:rFonts w:hint="default" w:ascii="Times New Roman" w:hAnsi="Times New Roman" w:eastAsia="宋体" w:cs="Times New Roman"/>
                      <w:b w:val="0"/>
                      <w:bCs w:val="0"/>
                      <w:color w:val="auto"/>
                      <w:u w:val="none"/>
                      <w:vertAlign w:val="superscript"/>
                    </w:rPr>
                    <w:t>3</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11"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噪声</w:t>
                  </w:r>
                </w:p>
              </w:tc>
              <w:tc>
                <w:tcPr>
                  <w:tcW w:w="3817" w:type="dxa"/>
                  <w:tcBorders>
                    <w:tl2br w:val="nil"/>
                    <w:tr2bl w:val="nil"/>
                  </w:tcBorders>
                  <w:noWrap w:val="0"/>
                  <w:tcMar>
                    <w:top w:w="0" w:type="dxa"/>
                    <w:left w:w="57" w:type="dxa"/>
                    <w:bottom w:w="0" w:type="dxa"/>
                    <w:right w:w="57" w:type="dxa"/>
                  </w:tcMar>
                  <w:vAlign w:val="center"/>
                </w:tcPr>
                <w:p>
                  <w:pPr>
                    <w:tabs>
                      <w:tab w:val="left" w:pos="792"/>
                    </w:tabs>
                    <w:jc w:val="center"/>
                    <w:rPr>
                      <w:rFonts w:hint="default" w:ascii="Times New Roman" w:hAnsi="Times New Roman" w:eastAsia="宋体" w:cs="Times New Roman"/>
                      <w:color w:val="auto"/>
                      <w:kern w:val="2"/>
                      <w:sz w:val="21"/>
                      <w:szCs w:val="24"/>
                      <w:highlight w:val="none"/>
                      <w:u w:val="none"/>
                      <w:lang w:val="en-US" w:eastAsia="zh-CN" w:bidi="ar-SA"/>
                    </w:rPr>
                  </w:pPr>
                  <w:r>
                    <w:rPr>
                      <w:rFonts w:hint="default" w:ascii="Times New Roman" w:hAnsi="Times New Roman" w:eastAsia="宋体" w:cs="Times New Roman"/>
                      <w:color w:val="auto"/>
                      <w:highlight w:val="none"/>
                      <w:u w:val="none"/>
                    </w:rPr>
                    <w:t>《工业企业厂界环境噪声排放标准》（GB12348-2008）</w:t>
                  </w:r>
                  <w:r>
                    <w:rPr>
                      <w:rFonts w:hint="eastAsia" w:ascii="Times New Roman" w:hAnsi="Times New Roman" w:eastAsia="宋体" w:cs="Times New Roman"/>
                      <w:color w:val="auto"/>
                      <w:highlight w:val="none"/>
                      <w:u w:val="none"/>
                      <w:lang w:val="en-US" w:eastAsia="zh-CN"/>
                    </w:rPr>
                    <w:t>2</w:t>
                  </w:r>
                  <w:r>
                    <w:rPr>
                      <w:rFonts w:hint="default" w:ascii="Times New Roman" w:hAnsi="Times New Roman" w:eastAsia="宋体" w:cs="Times New Roman"/>
                      <w:color w:val="auto"/>
                      <w:highlight w:val="none"/>
                      <w:u w:val="none"/>
                    </w:rPr>
                    <w:t>类</w:t>
                  </w:r>
                </w:p>
              </w:tc>
              <w:tc>
                <w:tcPr>
                  <w:tcW w:w="1140"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kern w:val="2"/>
                      <w:sz w:val="21"/>
                      <w:szCs w:val="24"/>
                      <w:highlight w:val="none"/>
                      <w:u w:val="none"/>
                      <w:lang w:val="en-US" w:eastAsia="zh-CN" w:bidi="ar-SA"/>
                    </w:rPr>
                  </w:pPr>
                  <w:r>
                    <w:rPr>
                      <w:rFonts w:hint="default" w:ascii="Times New Roman" w:hAnsi="Times New Roman" w:eastAsia="宋体" w:cs="Times New Roman"/>
                      <w:color w:val="auto"/>
                      <w:highlight w:val="none"/>
                      <w:u w:val="none"/>
                    </w:rPr>
                    <w:t>噪声</w:t>
                  </w:r>
                </w:p>
              </w:tc>
              <w:tc>
                <w:tcPr>
                  <w:tcW w:w="2352"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highlight w:val="none"/>
                      <w:u w:val="none"/>
                    </w:rPr>
                    <w:t>昼间 6</w:t>
                  </w:r>
                  <w:r>
                    <w:rPr>
                      <w:rFonts w:hint="eastAsia" w:ascii="Times New Roman" w:hAnsi="Times New Roman" w:eastAsia="宋体" w:cs="Times New Roman"/>
                      <w:color w:val="auto"/>
                      <w:highlight w:val="none"/>
                      <w:u w:val="none"/>
                      <w:lang w:val="en-US" w:eastAsia="zh-CN"/>
                    </w:rPr>
                    <w:t>0</w:t>
                  </w:r>
                  <w:r>
                    <w:rPr>
                      <w:rFonts w:hint="default" w:ascii="Times New Roman" w:hAnsi="Times New Roman" w:eastAsia="宋体" w:cs="Times New Roman"/>
                      <w:color w:val="auto"/>
                      <w:highlight w:val="none"/>
                      <w:u w:val="none"/>
                    </w:rPr>
                    <w:t>dB(A)</w:t>
                  </w:r>
                </w:p>
                <w:p>
                  <w:pPr>
                    <w:jc w:val="center"/>
                    <w:rPr>
                      <w:rFonts w:hint="default" w:ascii="Times New Roman" w:hAnsi="Times New Roman" w:eastAsia="宋体" w:cs="Times New Roman"/>
                      <w:color w:val="auto"/>
                      <w:kern w:val="2"/>
                      <w:sz w:val="21"/>
                      <w:szCs w:val="24"/>
                      <w:highlight w:val="none"/>
                      <w:u w:val="none"/>
                      <w:lang w:val="en-US" w:eastAsia="zh-CN" w:bidi="ar-SA"/>
                    </w:rPr>
                  </w:pPr>
                  <w:r>
                    <w:rPr>
                      <w:rFonts w:hint="default" w:ascii="Times New Roman" w:hAnsi="Times New Roman" w:eastAsia="宋体" w:cs="Times New Roman"/>
                      <w:color w:val="auto"/>
                      <w:highlight w:val="none"/>
                      <w:u w:val="none"/>
                    </w:rPr>
                    <w:t>夜间 5</w:t>
                  </w:r>
                  <w:r>
                    <w:rPr>
                      <w:rFonts w:hint="eastAsia" w:ascii="Times New Roman" w:hAnsi="Times New Roman" w:eastAsia="宋体" w:cs="Times New Roman"/>
                      <w:color w:val="auto"/>
                      <w:highlight w:val="none"/>
                      <w:u w:val="none"/>
                      <w:lang w:val="en-US" w:eastAsia="zh-CN"/>
                    </w:rPr>
                    <w:t>0</w:t>
                  </w:r>
                  <w:r>
                    <w:rPr>
                      <w:rFonts w:hint="default" w:ascii="Times New Roman" w:hAnsi="Times New Roman" w:eastAsia="宋体" w:cs="Times New Roman"/>
                      <w:color w:val="auto"/>
                      <w:highlight w:val="none"/>
                      <w:u w:val="none"/>
                    </w:rPr>
                    <w:t>dB(A)</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11" w:type="dxa"/>
                  <w:tcBorders>
                    <w:tl2br w:val="nil"/>
                    <w:tr2bl w:val="nil"/>
                  </w:tcBorders>
                  <w:noWrap w:val="0"/>
                  <w:tcMar>
                    <w:top w:w="0" w:type="dxa"/>
                    <w:left w:w="57" w:type="dxa"/>
                    <w:bottom w:w="0" w:type="dxa"/>
                    <w:right w:w="57" w:type="dxa"/>
                  </w:tcMar>
                  <w:vAlign w:val="center"/>
                </w:tcPr>
                <w:p>
                  <w:pPr>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固废</w:t>
                  </w:r>
                </w:p>
              </w:tc>
              <w:tc>
                <w:tcPr>
                  <w:tcW w:w="7309" w:type="dxa"/>
                  <w:gridSpan w:val="3"/>
                  <w:tcBorders>
                    <w:tl2br w:val="nil"/>
                    <w:tr2bl w:val="nil"/>
                  </w:tcBorders>
                  <w:noWrap w:val="0"/>
                  <w:tcMar>
                    <w:top w:w="0" w:type="dxa"/>
                    <w:left w:w="57" w:type="dxa"/>
                    <w:bottom w:w="0" w:type="dxa"/>
                    <w:right w:w="57" w:type="dxa"/>
                  </w:tcMar>
                  <w:vAlign w:val="center"/>
                </w:tcPr>
                <w:p>
                  <w:pPr>
                    <w:pStyle w:val="63"/>
                    <w:jc w:val="both"/>
                    <w:rPr>
                      <w:rFonts w:hint="eastAsia" w:ascii="Times New Roman" w:hAnsi="Times New Roman" w:eastAsia="宋体" w:cs="Times New Roman"/>
                      <w:b w:val="0"/>
                      <w:bCs w:val="0"/>
                      <w:color w:val="auto"/>
                      <w:kern w:val="2"/>
                      <w:sz w:val="21"/>
                      <w:szCs w:val="24"/>
                      <w:u w:val="none"/>
                      <w:lang w:val="en-US" w:eastAsia="zh-CN" w:bidi="ar-SA"/>
                    </w:rPr>
                  </w:pPr>
                  <w:r>
                    <w:rPr>
                      <w:rFonts w:hint="eastAsia" w:ascii="Times New Roman" w:hAnsi="Times New Roman" w:eastAsia="宋体" w:cs="Times New Roman"/>
                      <w:b w:val="0"/>
                      <w:bCs w:val="0"/>
                      <w:color w:val="auto"/>
                      <w:kern w:val="2"/>
                      <w:sz w:val="21"/>
                      <w:szCs w:val="24"/>
                      <w:u w:val="none"/>
                      <w:lang w:val="en-US" w:eastAsia="zh-CN" w:bidi="ar-SA"/>
                    </w:rPr>
                    <w:t>《一般工业固体废物贮存和填埋污染控制标准》（GB18599-</w:t>
                  </w:r>
                  <w:r>
                    <w:rPr>
                      <w:rFonts w:hint="default" w:ascii="Times New Roman" w:hAnsi="Times New Roman" w:eastAsia="宋体" w:cs="Times New Roman"/>
                      <w:b w:val="0"/>
                      <w:bCs w:val="0"/>
                      <w:color w:val="auto"/>
                      <w:kern w:val="2"/>
                      <w:sz w:val="21"/>
                      <w:szCs w:val="24"/>
                      <w:u w:val="none"/>
                      <w:lang w:val="en-US" w:eastAsia="zh-CN" w:bidi="ar-SA"/>
                    </w:rPr>
                    <w:t>2020</w:t>
                  </w:r>
                  <w:r>
                    <w:rPr>
                      <w:rFonts w:hint="eastAsia" w:ascii="Times New Roman" w:hAnsi="Times New Roman" w:eastAsia="宋体" w:cs="Times New Roman"/>
                      <w:b w:val="0"/>
                      <w:bCs w:val="0"/>
                      <w:color w:val="auto"/>
                      <w:kern w:val="2"/>
                      <w:sz w:val="21"/>
                      <w:szCs w:val="24"/>
                      <w:u w:val="none"/>
                      <w:lang w:val="en-US" w:eastAsia="zh-CN" w:bidi="ar-SA"/>
                    </w:rPr>
                    <w:t>）；</w:t>
                  </w:r>
                </w:p>
                <w:p>
                  <w:pPr>
                    <w:rPr>
                      <w:rFonts w:hint="default"/>
                      <w:color w:val="auto"/>
                      <w:u w:val="none"/>
                    </w:rPr>
                  </w:pPr>
                  <w:r>
                    <w:rPr>
                      <w:rFonts w:hint="eastAsia" w:ascii="Times New Roman" w:hAnsi="Times New Roman" w:eastAsia="宋体" w:cs="Times New Roman"/>
                      <w:b w:val="0"/>
                      <w:bCs w:val="0"/>
                      <w:color w:val="auto"/>
                      <w:sz w:val="21"/>
                      <w:szCs w:val="21"/>
                      <w:u w:val="none"/>
                      <w:lang w:val="en-US" w:eastAsia="zh-CN"/>
                    </w:rPr>
                    <w:t>《危险废物贮存污染控制标准》（GB18597-2023）</w:t>
                  </w:r>
                  <w:r>
                    <w:rPr>
                      <w:rFonts w:hint="eastAsia" w:ascii="Times New Roman" w:hAnsi="Times New Roman" w:eastAsia="宋体" w:cs="Times New Roman"/>
                      <w:b w:val="0"/>
                      <w:bCs w:val="0"/>
                      <w:color w:val="auto"/>
                      <w:kern w:val="2"/>
                      <w:sz w:val="21"/>
                      <w:szCs w:val="24"/>
                      <w:u w:val="none"/>
                      <w:lang w:val="en-US" w:eastAsia="zh-CN" w:bidi="ar-SA"/>
                    </w:rPr>
                    <w:t>。</w:t>
                  </w:r>
                </w:p>
              </w:tc>
            </w:tr>
          </w:tbl>
          <w:p>
            <w:pPr>
              <w:keepNext w:val="0"/>
              <w:keepLines w:val="0"/>
              <w:widowControl/>
              <w:suppressLineNumbers w:val="0"/>
              <w:jc w:val="both"/>
              <w:rPr>
                <w:rFonts w:hint="default" w:ascii="Times New Roman" w:hAnsi="Times New Roman" w:cs="Times New Roman"/>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总量</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控制</w:t>
            </w:r>
          </w:p>
          <w:p>
            <w:pPr>
              <w:adjustRightInd w:val="0"/>
              <w:snapToGrid w:val="0"/>
              <w:jc w:val="center"/>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指标</w:t>
            </w:r>
          </w:p>
        </w:tc>
        <w:tc>
          <w:tcPr>
            <w:tcW w:w="8204" w:type="dxa"/>
            <w:noWrap w:val="0"/>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（1）</w:t>
            </w:r>
            <w:r>
              <w:rPr>
                <w:rFonts w:hint="default" w:ascii="Times New Roman" w:hAnsi="Times New Roman" w:eastAsia="宋体" w:cs="Times New Roman"/>
                <w:color w:val="auto"/>
                <w:sz w:val="24"/>
                <w:u w:val="none"/>
              </w:rPr>
              <w:tab/>
            </w:r>
            <w:r>
              <w:rPr>
                <w:rFonts w:hint="default" w:ascii="Times New Roman" w:hAnsi="Times New Roman" w:eastAsia="宋体" w:cs="Times New Roman"/>
                <w:color w:val="auto"/>
                <w:sz w:val="24"/>
                <w:u w:val="none"/>
              </w:rPr>
              <w:t>废水总量控制指标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本项目</w:t>
            </w:r>
            <w:r>
              <w:rPr>
                <w:rFonts w:hint="eastAsia" w:cs="Times New Roman"/>
                <w:color w:val="auto"/>
                <w:sz w:val="24"/>
                <w:u w:val="none"/>
                <w:lang w:val="en-US" w:eastAsia="zh-CN"/>
              </w:rPr>
              <w:t>车辆清洗水</w:t>
            </w:r>
            <w:r>
              <w:rPr>
                <w:rFonts w:hint="default" w:ascii="Times New Roman" w:hAnsi="Times New Roman" w:eastAsia="宋体" w:cs="Times New Roman"/>
                <w:color w:val="auto"/>
                <w:sz w:val="24"/>
                <w:u w:val="none"/>
              </w:rPr>
              <w:t>经沉淀后循环利用，生活废水经过化粪池处理后定期掏空用于农田施肥，不外排。因此，本项目不需要申请废水污染物总量。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（2）</w:t>
            </w:r>
            <w:r>
              <w:rPr>
                <w:rFonts w:hint="default" w:ascii="Times New Roman" w:hAnsi="Times New Roman" w:eastAsia="宋体" w:cs="Times New Roman"/>
                <w:color w:val="auto"/>
                <w:sz w:val="24"/>
                <w:u w:val="none"/>
              </w:rPr>
              <w:tab/>
            </w:r>
            <w:r>
              <w:rPr>
                <w:rFonts w:hint="default" w:ascii="Times New Roman" w:hAnsi="Times New Roman" w:eastAsia="宋体" w:cs="Times New Roman"/>
                <w:color w:val="auto"/>
                <w:sz w:val="24"/>
                <w:u w:val="none"/>
              </w:rPr>
              <w:t>废气总量控制指标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Cs w:val="21"/>
                <w:u w:val="none"/>
              </w:rPr>
            </w:pPr>
            <w:r>
              <w:rPr>
                <w:rFonts w:hint="default" w:ascii="Times New Roman" w:hAnsi="Times New Roman" w:eastAsia="宋体" w:cs="Times New Roman"/>
                <w:color w:val="auto"/>
                <w:sz w:val="24"/>
                <w:u w:val="none"/>
              </w:rPr>
              <w:t>本项目大气污染物主要是颗粒物，不涉及总量控制指标，因此本项目不需要申请大气污染物总量。</w:t>
            </w:r>
          </w:p>
        </w:tc>
      </w:tr>
    </w:tbl>
    <w:p>
      <w:pPr>
        <w:pStyle w:val="21"/>
        <w:snapToGrid w:val="0"/>
        <w:spacing w:before="0" w:beforeAutospacing="0" w:after="0" w:afterAutospacing="0" w:line="360" w:lineRule="auto"/>
        <w:jc w:val="center"/>
        <w:outlineLvl w:val="0"/>
        <w:rPr>
          <w:rFonts w:ascii="黑体" w:hAnsi="黑体" w:eastAsia="黑体"/>
          <w:snapToGrid w:val="0"/>
          <w:color w:val="auto"/>
          <w:sz w:val="30"/>
          <w:szCs w:val="30"/>
          <w:u w:val="none"/>
        </w:rPr>
      </w:pPr>
      <w:r>
        <w:rPr>
          <w:rFonts w:ascii="黑体" w:hAnsi="黑体" w:eastAsia="黑体"/>
          <w:snapToGrid w:val="0"/>
          <w:color w:val="auto"/>
          <w:sz w:val="36"/>
          <w:szCs w:val="36"/>
          <w:u w:val="none"/>
        </w:rPr>
        <w:br w:type="page"/>
      </w:r>
      <w:r>
        <w:rPr>
          <w:rFonts w:hint="eastAsia" w:ascii="黑体" w:hAnsi="黑体" w:eastAsia="黑体"/>
          <w:snapToGrid w:val="0"/>
          <w:color w:val="auto"/>
          <w:sz w:val="30"/>
          <w:szCs w:val="30"/>
          <w:u w:val="none"/>
        </w:rPr>
        <w:t>四、主要环境影响和保护措施</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46" w:type="dxa"/>
            <w:noWrap w:val="0"/>
            <w:tcMar>
              <w:left w:w="28" w:type="dxa"/>
              <w:right w:w="28" w:type="dxa"/>
            </w:tcMar>
            <w:vAlign w:val="center"/>
          </w:tcPr>
          <w:p>
            <w:pPr>
              <w:pStyle w:val="21"/>
              <w:adjustRightInd w:val="0"/>
              <w:snapToGrid w:val="0"/>
              <w:spacing w:before="0" w:beforeAutospacing="0" w:after="0" w:afterAutospacing="0"/>
              <w:jc w:val="center"/>
              <w:rPr>
                <w:rFonts w:hint="eastAsia" w:cs="宋体"/>
                <w:color w:val="auto"/>
                <w:kern w:val="2"/>
                <w:szCs w:val="24"/>
                <w:u w:val="none"/>
                <w:lang w:val="en-US" w:eastAsia="zh-CN"/>
              </w:rPr>
            </w:pPr>
            <w:r>
              <w:rPr>
                <w:rFonts w:hint="eastAsia" w:cs="宋体"/>
                <w:color w:val="auto"/>
                <w:kern w:val="2"/>
                <w:szCs w:val="24"/>
                <w:u w:val="none"/>
                <w:lang w:val="en-US" w:eastAsia="zh-CN"/>
              </w:rPr>
              <w:t>施工</w:t>
            </w:r>
          </w:p>
          <w:p>
            <w:pPr>
              <w:pStyle w:val="21"/>
              <w:adjustRightInd w:val="0"/>
              <w:snapToGrid w:val="0"/>
              <w:spacing w:before="0" w:beforeAutospacing="0" w:after="0" w:afterAutospacing="0"/>
              <w:jc w:val="center"/>
              <w:rPr>
                <w:rFonts w:hint="eastAsia" w:cs="宋体"/>
                <w:color w:val="auto"/>
                <w:kern w:val="2"/>
                <w:szCs w:val="24"/>
                <w:u w:val="none"/>
                <w:lang w:val="en-US" w:eastAsia="zh-CN"/>
              </w:rPr>
            </w:pPr>
            <w:r>
              <w:rPr>
                <w:rFonts w:hint="eastAsia" w:cs="宋体"/>
                <w:color w:val="auto"/>
                <w:kern w:val="2"/>
                <w:szCs w:val="24"/>
                <w:u w:val="none"/>
                <w:lang w:val="en-US" w:eastAsia="zh-CN"/>
              </w:rPr>
              <w:t>期环</w:t>
            </w:r>
          </w:p>
          <w:p>
            <w:pPr>
              <w:pStyle w:val="21"/>
              <w:adjustRightInd w:val="0"/>
              <w:snapToGrid w:val="0"/>
              <w:spacing w:before="0" w:beforeAutospacing="0" w:after="0" w:afterAutospacing="0"/>
              <w:jc w:val="center"/>
              <w:rPr>
                <w:rFonts w:hint="eastAsia" w:cs="宋体"/>
                <w:color w:val="auto"/>
                <w:kern w:val="2"/>
                <w:szCs w:val="24"/>
                <w:u w:val="none"/>
                <w:lang w:val="en-US" w:eastAsia="zh-CN"/>
              </w:rPr>
            </w:pPr>
            <w:r>
              <w:rPr>
                <w:rFonts w:hint="eastAsia" w:cs="宋体"/>
                <w:color w:val="auto"/>
                <w:kern w:val="2"/>
                <w:szCs w:val="24"/>
                <w:u w:val="none"/>
                <w:lang w:val="en-US" w:eastAsia="zh-CN"/>
              </w:rPr>
              <w:t>境保</w:t>
            </w:r>
          </w:p>
          <w:p>
            <w:pPr>
              <w:pStyle w:val="21"/>
              <w:adjustRightInd w:val="0"/>
              <w:snapToGrid w:val="0"/>
              <w:spacing w:before="0" w:beforeAutospacing="0" w:after="0" w:afterAutospacing="0"/>
              <w:jc w:val="center"/>
              <w:rPr>
                <w:rFonts w:hint="eastAsia" w:cs="宋体"/>
                <w:color w:val="auto"/>
                <w:kern w:val="2"/>
                <w:szCs w:val="24"/>
                <w:u w:val="none"/>
                <w:lang w:val="en-US" w:eastAsia="zh-CN"/>
              </w:rPr>
            </w:pPr>
            <w:r>
              <w:rPr>
                <w:rFonts w:hint="eastAsia" w:cs="宋体"/>
                <w:color w:val="auto"/>
                <w:kern w:val="2"/>
                <w:szCs w:val="24"/>
                <w:u w:val="none"/>
                <w:lang w:val="en-US" w:eastAsia="zh-CN"/>
              </w:rPr>
              <w:t>护措</w:t>
            </w:r>
          </w:p>
          <w:p>
            <w:pPr>
              <w:pStyle w:val="21"/>
              <w:adjustRightInd w:val="0"/>
              <w:snapToGrid w:val="0"/>
              <w:spacing w:before="0" w:beforeAutospacing="0" w:after="0" w:afterAutospacing="0"/>
              <w:jc w:val="center"/>
              <w:rPr>
                <w:rFonts w:hint="eastAsia" w:cs="宋体"/>
                <w:bCs/>
                <w:color w:val="auto"/>
                <w:kern w:val="2"/>
                <w:szCs w:val="24"/>
                <w:u w:val="none"/>
                <w:lang w:val="en-US" w:eastAsia="zh-CN"/>
              </w:rPr>
            </w:pPr>
            <w:r>
              <w:rPr>
                <w:rFonts w:hint="eastAsia" w:cs="宋体"/>
                <w:color w:val="auto"/>
                <w:kern w:val="2"/>
                <w:szCs w:val="24"/>
                <w:u w:val="none"/>
                <w:lang w:val="en-US" w:eastAsia="zh-CN"/>
              </w:rPr>
              <w:t>施</w:t>
            </w:r>
          </w:p>
        </w:tc>
        <w:tc>
          <w:tcPr>
            <w:tcW w:w="8217"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pacing w:val="-10"/>
                <w:sz w:val="24"/>
                <w:u w:val="none"/>
              </w:rPr>
            </w:pPr>
            <w:r>
              <w:rPr>
                <w:rFonts w:hint="eastAsia"/>
                <w:color w:val="auto"/>
                <w:sz w:val="24"/>
                <w:u w:val="none"/>
              </w:rPr>
              <w:t>本项目</w:t>
            </w:r>
            <w:r>
              <w:rPr>
                <w:rFonts w:hint="eastAsia" w:ascii="宋体" w:hAnsi="Calibri" w:cs="宋体"/>
                <w:color w:val="auto"/>
                <w:sz w:val="24"/>
                <w:u w:val="none"/>
                <w:lang w:eastAsia="zh-CN"/>
              </w:rPr>
              <w:t>租用厂区已有</w:t>
            </w:r>
            <w:r>
              <w:rPr>
                <w:rFonts w:hint="eastAsia" w:ascii="宋体" w:hAnsi="Calibri" w:cs="宋体"/>
                <w:color w:val="auto"/>
                <w:sz w:val="24"/>
                <w:u w:val="none"/>
              </w:rPr>
              <w:t>厂房</w:t>
            </w:r>
            <w:r>
              <w:rPr>
                <w:rFonts w:hint="eastAsia" w:ascii="宋体" w:hAnsi="Calibri" w:cs="宋体"/>
                <w:color w:val="auto"/>
                <w:sz w:val="24"/>
                <w:u w:val="none"/>
                <w:lang w:val="en-US" w:eastAsia="zh-CN"/>
              </w:rPr>
              <w:t>及场地</w:t>
            </w:r>
            <w:r>
              <w:rPr>
                <w:rFonts w:hint="eastAsia" w:ascii="宋体" w:hAnsi="Calibri" w:cs="宋体"/>
                <w:color w:val="auto"/>
                <w:sz w:val="24"/>
                <w:u w:val="none"/>
              </w:rPr>
              <w:t>进行建设，场地内和厂房外地面均已硬化。</w:t>
            </w:r>
            <w:r>
              <w:rPr>
                <w:rFonts w:hint="eastAsia"/>
                <w:color w:val="auto"/>
                <w:sz w:val="24"/>
                <w:u w:val="none"/>
              </w:rPr>
              <w:t>施工期主要内容为</w:t>
            </w:r>
            <w:r>
              <w:rPr>
                <w:rFonts w:hint="eastAsia"/>
                <w:color w:val="auto"/>
                <w:sz w:val="24"/>
                <w:u w:val="none"/>
                <w:lang w:eastAsia="zh-CN"/>
              </w:rPr>
              <w:t>环保</w:t>
            </w:r>
            <w:r>
              <w:rPr>
                <w:rFonts w:hint="eastAsia"/>
                <w:color w:val="auto"/>
                <w:sz w:val="24"/>
                <w:u w:val="none"/>
              </w:rPr>
              <w:t>设备安装，工程量小。</w:t>
            </w:r>
            <w:r>
              <w:rPr>
                <w:color w:val="auto"/>
                <w:sz w:val="24"/>
                <w:u w:val="none"/>
              </w:rPr>
              <w:t>主要环境影响为</w:t>
            </w:r>
            <w:r>
              <w:rPr>
                <w:rFonts w:hint="eastAsia"/>
                <w:color w:val="auto"/>
                <w:sz w:val="24"/>
                <w:u w:val="none"/>
                <w:lang w:eastAsia="zh-CN"/>
              </w:rPr>
              <w:t>环保</w:t>
            </w:r>
            <w:r>
              <w:rPr>
                <w:color w:val="auto"/>
                <w:sz w:val="24"/>
                <w:u w:val="none"/>
              </w:rPr>
              <w:t>安装设备过程产生的噪声，</w:t>
            </w:r>
            <w:r>
              <w:rPr>
                <w:rFonts w:hint="eastAsia"/>
                <w:color w:val="auto"/>
                <w:sz w:val="24"/>
                <w:u w:val="none"/>
                <w:lang w:eastAsia="zh-CN"/>
              </w:rPr>
              <w:t>项目</w:t>
            </w:r>
            <w:r>
              <w:rPr>
                <w:rFonts w:hint="eastAsia"/>
                <w:color w:val="auto"/>
                <w:sz w:val="24"/>
                <w:u w:val="none"/>
              </w:rPr>
              <w:t>施工周期短，施工期对外环境基本无影响。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8" w:hRule="atLeast"/>
          <w:jc w:val="center"/>
        </w:trPr>
        <w:tc>
          <w:tcPr>
            <w:tcW w:w="746" w:type="dxa"/>
            <w:noWrap w:val="0"/>
            <w:tcMar>
              <w:left w:w="28" w:type="dxa"/>
              <w:right w:w="28" w:type="dxa"/>
            </w:tcMar>
            <w:vAlign w:val="center"/>
          </w:tcPr>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运营</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期环</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境影</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响和</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保护</w:t>
            </w:r>
          </w:p>
          <w:p>
            <w:pPr>
              <w:pStyle w:val="21"/>
              <w:adjustRightInd w:val="0"/>
              <w:snapToGrid w:val="0"/>
              <w:spacing w:before="0" w:beforeAutospacing="0" w:after="0" w:afterAutospacing="0"/>
              <w:jc w:val="center"/>
              <w:rPr>
                <w:rFonts w:hint="eastAsia" w:cs="宋体"/>
                <w:color w:val="auto"/>
                <w:kern w:val="2"/>
                <w:szCs w:val="24"/>
                <w:u w:val="none"/>
                <w:lang w:val="en-US" w:eastAsia="zh-CN"/>
              </w:rPr>
            </w:pPr>
            <w:r>
              <w:rPr>
                <w:rFonts w:hint="eastAsia" w:ascii="宋体" w:hAnsi="宋体" w:eastAsia="宋体" w:cs="宋体"/>
                <w:color w:val="auto"/>
                <w:kern w:val="2"/>
                <w:sz w:val="24"/>
                <w:szCs w:val="24"/>
                <w:u w:val="none"/>
                <w:lang w:val="en-US" w:eastAsia="zh-CN"/>
              </w:rPr>
              <w:t>措施</w:t>
            </w:r>
          </w:p>
        </w:tc>
        <w:tc>
          <w:tcPr>
            <w:tcW w:w="821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color w:val="auto"/>
                <w:sz w:val="26"/>
                <w:szCs w:val="26"/>
                <w:u w:val="none"/>
              </w:rPr>
            </w:pPr>
            <w:r>
              <w:rPr>
                <w:rFonts w:hint="eastAsia" w:ascii="宋体" w:hAnsi="宋体" w:cs="宋体"/>
                <w:b/>
                <w:bCs/>
                <w:color w:val="auto"/>
                <w:sz w:val="26"/>
                <w:szCs w:val="26"/>
                <w:u w:val="none"/>
              </w:rPr>
              <w:t>一、废气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hAnsi="宋体" w:cs="Times New Roman"/>
                <w:color w:val="auto"/>
                <w:sz w:val="24"/>
                <w:szCs w:val="24"/>
                <w:u w:val="none"/>
                <w:lang w:val="en-US" w:eastAsia="zh-CN"/>
              </w:rPr>
            </w:pPr>
            <w:r>
              <w:rPr>
                <w:rFonts w:hint="eastAsia" w:eastAsia="宋体" w:cs="Times New Roman"/>
                <w:b w:val="0"/>
                <w:bCs/>
                <w:color w:val="auto"/>
                <w:sz w:val="24"/>
                <w:szCs w:val="24"/>
                <w:highlight w:val="none"/>
                <w:u w:val="none"/>
                <w:lang w:val="en-US" w:eastAsia="zh-CN"/>
              </w:rPr>
              <w:t>项目</w:t>
            </w:r>
            <w:r>
              <w:rPr>
                <w:rFonts w:hint="eastAsia" w:cs="Times New Roman"/>
                <w:b w:val="0"/>
                <w:bCs/>
                <w:color w:val="auto"/>
                <w:sz w:val="24"/>
                <w:szCs w:val="24"/>
                <w:highlight w:val="none"/>
                <w:u w:val="none"/>
                <w:lang w:eastAsia="zh-CN"/>
              </w:rPr>
              <w:t>营运期</w:t>
            </w:r>
            <w:r>
              <w:rPr>
                <w:rFonts w:hint="default" w:ascii="Times New Roman" w:hAnsi="Times New Roman" w:eastAsia="宋体" w:cs="Times New Roman"/>
                <w:b w:val="0"/>
                <w:bCs/>
                <w:color w:val="auto"/>
                <w:sz w:val="24"/>
                <w:szCs w:val="24"/>
                <w:highlight w:val="none"/>
                <w:u w:val="none"/>
                <w:lang w:eastAsia="zh-CN"/>
              </w:rPr>
              <w:t>废气</w:t>
            </w:r>
            <w:r>
              <w:rPr>
                <w:rFonts w:hint="default" w:ascii="Times New Roman" w:hAnsi="Times New Roman" w:eastAsia="宋体" w:cs="Times New Roman"/>
                <w:b w:val="0"/>
                <w:bCs/>
                <w:color w:val="auto"/>
                <w:sz w:val="24"/>
                <w:szCs w:val="24"/>
                <w:highlight w:val="none"/>
                <w:u w:val="none"/>
              </w:rPr>
              <w:t>主要为</w:t>
            </w:r>
            <w:r>
              <w:rPr>
                <w:rFonts w:hint="eastAsia" w:ascii="Times New Roman" w:hAnsi="宋体" w:eastAsia="宋体" w:cs="Times New Roman"/>
                <w:color w:val="auto"/>
                <w:sz w:val="24"/>
                <w:szCs w:val="24"/>
                <w:u w:val="none"/>
                <w:lang w:val="en-US" w:eastAsia="zh-CN"/>
              </w:rPr>
              <w:t>水泥筒仓粉尘、砂石料原料库卸料及堆放粉尘、生产过程中上料和搅拌粉尘、运输车辆动力起尘。</w:t>
            </w:r>
            <w:r>
              <w:rPr>
                <w:rFonts w:hint="eastAsia" w:hAnsi="宋体" w:cs="Times New Roman"/>
                <w:color w:val="auto"/>
                <w:sz w:val="24"/>
                <w:szCs w:val="24"/>
                <w:u w:val="none"/>
                <w:lang w:val="en-US" w:eastAsia="zh-CN"/>
              </w:rPr>
              <w:t>项目预制构件采用湿式切割，切割机配备有水箱及喷水设备，切割的同时对作业面进行喷水抑尘及降温，基本不会有粉尘产生，因此本次评价不再对切割过程废气进行评价。</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olor w:val="auto"/>
                <w:sz w:val="24"/>
                <w:u w:val="none"/>
              </w:rPr>
            </w:pPr>
            <w:r>
              <w:rPr>
                <w:rFonts w:hint="eastAsia" w:ascii="黑体" w:hAnsi="黑体" w:eastAsia="黑体"/>
                <w:color w:val="auto"/>
                <w:sz w:val="24"/>
                <w:u w:val="none"/>
              </w:rPr>
              <w:t>1.1 产排源强分析</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仿宋" w:cs="Times New Roman"/>
                <w:b/>
                <w:color w:val="auto"/>
                <w:kern w:val="0"/>
                <w:sz w:val="24"/>
                <w:u w:val="none"/>
                <w:lang w:eastAsia="zh-CN"/>
              </w:rPr>
            </w:pPr>
            <w:r>
              <w:rPr>
                <w:rFonts w:hint="default" w:ascii="Times New Roman" w:hAnsi="Times New Roman" w:eastAsia="仿宋" w:cs="Times New Roman"/>
                <w:b/>
                <w:color w:val="auto"/>
                <w:kern w:val="0"/>
                <w:sz w:val="24"/>
                <w:u w:val="none"/>
                <w:lang w:eastAsia="zh-CN"/>
              </w:rPr>
              <w:t>（</w:t>
            </w:r>
            <w:r>
              <w:rPr>
                <w:rFonts w:hint="default" w:ascii="Times New Roman" w:hAnsi="Times New Roman" w:eastAsia="仿宋" w:cs="Times New Roman"/>
                <w:b/>
                <w:color w:val="auto"/>
                <w:kern w:val="0"/>
                <w:sz w:val="24"/>
                <w:u w:val="none"/>
                <w:lang w:val="en-US" w:eastAsia="zh-CN"/>
              </w:rPr>
              <w:t>1</w:t>
            </w:r>
            <w:r>
              <w:rPr>
                <w:rFonts w:hint="default" w:ascii="Times New Roman" w:hAnsi="Times New Roman" w:eastAsia="仿宋" w:cs="Times New Roman"/>
                <w:b/>
                <w:color w:val="auto"/>
                <w:kern w:val="0"/>
                <w:sz w:val="24"/>
                <w:u w:val="none"/>
                <w:lang w:eastAsia="zh-CN"/>
              </w:rPr>
              <w:t>）</w:t>
            </w:r>
            <w:r>
              <w:rPr>
                <w:rFonts w:hint="eastAsia" w:ascii="Times New Roman" w:hAnsi="Times New Roman" w:eastAsia="仿宋" w:cs="Times New Roman"/>
                <w:b/>
                <w:color w:val="auto"/>
                <w:kern w:val="0"/>
                <w:sz w:val="24"/>
                <w:u w:val="none"/>
                <w:lang w:eastAsia="zh-CN"/>
              </w:rPr>
              <w:t>上料、搅拌、水泥</w:t>
            </w:r>
            <w:r>
              <w:rPr>
                <w:rFonts w:hint="eastAsia" w:eastAsia="仿宋" w:cs="Times New Roman"/>
                <w:b/>
                <w:color w:val="auto"/>
                <w:kern w:val="0"/>
                <w:sz w:val="24"/>
                <w:u w:val="none"/>
                <w:lang w:val="en-US" w:eastAsia="zh-CN"/>
              </w:rPr>
              <w:t>筒仓</w:t>
            </w:r>
            <w:r>
              <w:rPr>
                <w:rFonts w:hint="default" w:ascii="Times New Roman" w:hAnsi="Times New Roman" w:eastAsia="仿宋" w:cs="Times New Roman"/>
                <w:b/>
                <w:color w:val="auto"/>
                <w:kern w:val="0"/>
                <w:sz w:val="24"/>
                <w:u w:val="none"/>
                <w:lang w:eastAsia="zh-CN"/>
              </w:rPr>
              <w:t>废气</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color w:val="auto"/>
                <w:sz w:val="24"/>
                <w:szCs w:val="21"/>
                <w:highlight w:val="none"/>
                <w:u w:val="none"/>
              </w:rPr>
            </w:pPr>
            <w:r>
              <w:rPr>
                <w:rFonts w:hint="eastAsia" w:ascii="Times New Roman" w:hAnsi="Times New Roman"/>
                <w:b w:val="0"/>
                <w:bCs w:val="0"/>
                <w:snapToGrid w:val="0"/>
                <w:color w:val="auto"/>
                <w:kern w:val="0"/>
                <w:sz w:val="24"/>
                <w:szCs w:val="21"/>
                <w:u w:val="none"/>
                <w:lang w:val="en-US" w:eastAsia="zh-CN"/>
              </w:rPr>
              <w:t>本次评价参考《逸散性工业粉尘控制技术》，确定上料</w:t>
            </w:r>
            <w:r>
              <w:rPr>
                <w:rFonts w:hint="eastAsia" w:ascii="Times New Roman" w:hAnsi="Times New Roman"/>
                <w:snapToGrid w:val="0"/>
                <w:color w:val="auto"/>
                <w:kern w:val="0"/>
                <w:sz w:val="24"/>
                <w:szCs w:val="21"/>
                <w:u w:val="none"/>
                <w:lang w:eastAsia="zh-CN"/>
              </w:rPr>
              <w:t>粉尘产</w:t>
            </w:r>
            <w:r>
              <w:rPr>
                <w:rFonts w:hint="eastAsia"/>
                <w:snapToGrid w:val="0"/>
                <w:color w:val="auto"/>
                <w:kern w:val="0"/>
                <w:sz w:val="24"/>
                <w:szCs w:val="21"/>
                <w:u w:val="none"/>
                <w:lang w:val="en-US" w:eastAsia="zh-CN"/>
              </w:rPr>
              <w:t>污</w:t>
            </w:r>
            <w:r>
              <w:rPr>
                <w:rFonts w:hint="eastAsia" w:ascii="Times New Roman" w:hAnsi="Times New Roman"/>
                <w:snapToGrid w:val="0"/>
                <w:color w:val="auto"/>
                <w:kern w:val="0"/>
                <w:sz w:val="24"/>
                <w:szCs w:val="21"/>
                <w:u w:val="none"/>
                <w:lang w:eastAsia="zh-CN"/>
              </w:rPr>
              <w:t>系数为</w:t>
            </w:r>
            <w:r>
              <w:rPr>
                <w:rFonts w:hint="eastAsia" w:ascii="Times New Roman" w:hAnsi="Times New Roman"/>
                <w:snapToGrid w:val="0"/>
                <w:color w:val="auto"/>
                <w:kern w:val="0"/>
                <w:sz w:val="24"/>
                <w:szCs w:val="21"/>
                <w:u w:val="none"/>
                <w:lang w:val="en-US" w:eastAsia="zh-CN"/>
              </w:rPr>
              <w:t>0.0</w:t>
            </w:r>
            <w:r>
              <w:rPr>
                <w:rFonts w:hint="eastAsia"/>
                <w:snapToGrid w:val="0"/>
                <w:color w:val="auto"/>
                <w:kern w:val="0"/>
                <w:sz w:val="24"/>
                <w:szCs w:val="21"/>
                <w:u w:val="none"/>
                <w:lang w:val="en-US" w:eastAsia="zh-CN"/>
              </w:rPr>
              <w:t>2</w:t>
            </w:r>
            <w:r>
              <w:rPr>
                <w:rFonts w:hint="eastAsia" w:ascii="Times New Roman" w:hAnsi="Times New Roman"/>
                <w:snapToGrid w:val="0"/>
                <w:color w:val="auto"/>
                <w:kern w:val="0"/>
                <w:sz w:val="24"/>
                <w:szCs w:val="21"/>
                <w:u w:val="none"/>
                <w:lang w:val="en-US" w:eastAsia="zh-CN"/>
              </w:rPr>
              <w:t>kg/t物料，</w:t>
            </w:r>
            <w:r>
              <w:rPr>
                <w:rFonts w:hint="eastAsia"/>
                <w:snapToGrid w:val="0"/>
                <w:color w:val="auto"/>
                <w:kern w:val="0"/>
                <w:sz w:val="24"/>
                <w:szCs w:val="21"/>
                <w:u w:val="none"/>
                <w:lang w:val="en-US" w:eastAsia="zh-CN"/>
              </w:rPr>
              <w:t>根据《排放源统计调查产排污核算方法和系数手册》</w:t>
            </w:r>
            <w:r>
              <w:rPr>
                <w:rFonts w:hint="eastAsia" w:ascii="Times New Roman" w:hAnsi="Times New Roman" w:eastAsia="宋体" w:cs="Times New Roman"/>
                <w:b w:val="0"/>
                <w:bCs w:val="0"/>
                <w:color w:val="auto"/>
                <w:sz w:val="24"/>
                <w:highlight w:val="none"/>
                <w:u w:val="none"/>
                <w:lang w:val="en-US" w:eastAsia="zh-CN" w:bidi="ar"/>
              </w:rPr>
              <w:t>中的《水泥制品制造行业系数手册》中的</w:t>
            </w:r>
            <w:r>
              <w:rPr>
                <w:rFonts w:hint="eastAsia" w:cs="Times New Roman"/>
                <w:b w:val="0"/>
                <w:bCs w:val="0"/>
                <w:color w:val="auto"/>
                <w:sz w:val="24"/>
                <w:highlight w:val="none"/>
                <w:u w:val="none"/>
                <w:lang w:val="en-US" w:eastAsia="zh-CN" w:bidi="ar"/>
              </w:rPr>
              <w:t>各种水泥制品</w:t>
            </w:r>
            <w:r>
              <w:rPr>
                <w:rFonts w:hint="eastAsia" w:ascii="Times New Roman" w:hAnsi="Times New Roman" w:eastAsia="宋体" w:cs="Times New Roman"/>
                <w:b w:val="0"/>
                <w:bCs w:val="0"/>
                <w:color w:val="auto"/>
                <w:sz w:val="24"/>
                <w:highlight w:val="none"/>
                <w:u w:val="none"/>
                <w:lang w:val="en-US" w:eastAsia="zh-CN" w:bidi="ar"/>
              </w:rPr>
              <w:t>产污系数，确定物料混合搅拌粉尘产污系数为0.523kg/t产品，水泥筒仓输送粉尘产生量为0.19</w:t>
            </w:r>
            <w:r>
              <w:rPr>
                <w:rFonts w:hint="eastAsia"/>
                <w:color w:val="auto"/>
                <w:sz w:val="24"/>
                <w:szCs w:val="24"/>
                <w:u w:val="none"/>
              </w:rPr>
              <w:t>kg/t</w:t>
            </w:r>
            <w:r>
              <w:rPr>
                <w:rFonts w:hint="eastAsia" w:ascii="Times New Roman" w:hAnsi="Times New Roman" w:eastAsia="宋体" w:cs="Times New Roman"/>
                <w:b w:val="0"/>
                <w:bCs w:val="0"/>
                <w:color w:val="auto"/>
                <w:sz w:val="24"/>
                <w:highlight w:val="none"/>
                <w:u w:val="none"/>
                <w:lang w:val="en-US" w:eastAsia="zh-CN" w:bidi="ar"/>
              </w:rPr>
              <w:t>产品。</w:t>
            </w:r>
            <w:r>
              <w:rPr>
                <w:rFonts w:hint="eastAsia"/>
                <w:color w:val="auto"/>
                <w:sz w:val="24"/>
                <w:szCs w:val="21"/>
                <w:highlight w:val="none"/>
                <w:u w:val="none"/>
                <w:lang w:val="en-US" w:eastAsia="zh-CN"/>
              </w:rPr>
              <w:t>根据粉尘产污系数，本</w:t>
            </w:r>
            <w:r>
              <w:rPr>
                <w:rFonts w:hint="default"/>
                <w:color w:val="auto"/>
                <w:sz w:val="24"/>
                <w:szCs w:val="21"/>
                <w:highlight w:val="none"/>
                <w:u w:val="none"/>
              </w:rPr>
              <w:t>项目生产过程中产排污情况见下表。</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center"/>
              <w:textAlignment w:val="auto"/>
              <w:rPr>
                <w:rFonts w:hint="default" w:ascii="Times New Roman" w:hAnsi="Times New Roman" w:eastAsia="黑体" w:cs="Times New Roman"/>
                <w:color w:val="auto"/>
                <w:kern w:val="2"/>
                <w:sz w:val="22"/>
                <w:szCs w:val="22"/>
                <w:u w:val="none"/>
                <w:lang w:val="en-US" w:eastAsia="zh-CN" w:bidi="ar-SA"/>
              </w:rPr>
            </w:pPr>
            <w:r>
              <w:rPr>
                <w:rFonts w:hint="default" w:ascii="Times New Roman" w:hAnsi="Times New Roman" w:eastAsia="黑体" w:cs="Times New Roman"/>
                <w:color w:val="auto"/>
                <w:kern w:val="2"/>
                <w:sz w:val="22"/>
                <w:szCs w:val="22"/>
                <w:u w:val="none"/>
                <w:lang w:val="en-US" w:eastAsia="zh-CN" w:bidi="ar-SA"/>
              </w:rPr>
              <w:t>表4</w:t>
            </w:r>
            <w:r>
              <w:rPr>
                <w:rFonts w:hint="eastAsia" w:ascii="Times New Roman" w:hAnsi="Times New Roman" w:eastAsia="黑体" w:cs="Times New Roman"/>
                <w:color w:val="auto"/>
                <w:kern w:val="2"/>
                <w:sz w:val="22"/>
                <w:szCs w:val="22"/>
                <w:u w:val="none"/>
                <w:lang w:val="en-US" w:eastAsia="zh-CN" w:bidi="ar-SA"/>
              </w:rPr>
              <w:t>-1</w:t>
            </w:r>
            <w:r>
              <w:rPr>
                <w:rFonts w:hint="default" w:ascii="Times New Roman" w:hAnsi="Times New Roman" w:eastAsia="黑体" w:cs="Times New Roman"/>
                <w:color w:val="auto"/>
                <w:kern w:val="2"/>
                <w:sz w:val="22"/>
                <w:szCs w:val="22"/>
                <w:u w:val="none"/>
                <w:lang w:val="en-US" w:eastAsia="zh-CN" w:bidi="ar-SA"/>
              </w:rPr>
              <w:t xml:space="preserve">    各生产设备</w:t>
            </w:r>
            <w:r>
              <w:rPr>
                <w:rFonts w:hint="eastAsia" w:ascii="Times New Roman" w:hAnsi="Times New Roman" w:eastAsia="黑体" w:cs="Times New Roman"/>
                <w:color w:val="auto"/>
                <w:kern w:val="2"/>
                <w:sz w:val="22"/>
                <w:szCs w:val="22"/>
                <w:u w:val="none"/>
                <w:lang w:val="en-US" w:eastAsia="zh-CN" w:bidi="ar-SA"/>
              </w:rPr>
              <w:t>粉尘</w:t>
            </w:r>
            <w:r>
              <w:rPr>
                <w:rFonts w:hint="default" w:ascii="Times New Roman" w:hAnsi="Times New Roman" w:eastAsia="黑体" w:cs="Times New Roman"/>
                <w:color w:val="auto"/>
                <w:kern w:val="2"/>
                <w:sz w:val="22"/>
                <w:szCs w:val="22"/>
                <w:u w:val="none"/>
                <w:lang w:val="en-US" w:eastAsia="zh-CN" w:bidi="ar-SA"/>
              </w:rPr>
              <w:t>产生量情况一览表</w:t>
            </w:r>
          </w:p>
          <w:tbl>
            <w:tblPr>
              <w:tblStyle w:val="25"/>
              <w:tblW w:w="4996" w:type="pct"/>
              <w:jc w:val="center"/>
              <w:tblBorders>
                <w:top w:val="single" w:color="auto" w:sz="6" w:space="0"/>
                <w:left w:val="none" w:color="auto" w:sz="0" w:space="0"/>
                <w:bottom w:val="single" w:color="auto" w:sz="6" w:space="0"/>
                <w:right w:val="none" w:color="auto" w:sz="0" w:space="0"/>
                <w:insideH w:val="single" w:color="auto" w:sz="4" w:space="0"/>
                <w:insideV w:val="single" w:color="auto" w:sz="6" w:space="0"/>
              </w:tblBorders>
              <w:tblLayout w:type="autofit"/>
              <w:tblCellMar>
                <w:top w:w="0" w:type="dxa"/>
                <w:left w:w="0" w:type="dxa"/>
                <w:bottom w:w="0" w:type="dxa"/>
                <w:right w:w="0" w:type="dxa"/>
              </w:tblCellMar>
            </w:tblPr>
            <w:tblGrid>
              <w:gridCol w:w="576"/>
              <w:gridCol w:w="1222"/>
              <w:gridCol w:w="1054"/>
              <w:gridCol w:w="1696"/>
              <w:gridCol w:w="1166"/>
              <w:gridCol w:w="1194"/>
              <w:gridCol w:w="1087"/>
            </w:tblGrid>
            <w:tr>
              <w:tblPrEx>
                <w:tblBorders>
                  <w:top w:val="single" w:color="auto" w:sz="6" w:space="0"/>
                  <w:left w:val="none" w:color="auto" w:sz="0" w:space="0"/>
                  <w:bottom w:val="single" w:color="auto" w:sz="6"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jc w:val="center"/>
              </w:trPr>
              <w:tc>
                <w:tcPr>
                  <w:tcW w:w="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序号</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设备</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产污设施</w:t>
                  </w:r>
                </w:p>
              </w:tc>
              <w:tc>
                <w:tcPr>
                  <w:tcW w:w="10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产</w:t>
                  </w:r>
                  <w:r>
                    <w:rPr>
                      <w:rFonts w:hint="eastAsia" w:ascii="Times New Roman" w:hAnsi="Times New Roman" w:eastAsia="宋体" w:cs="Times New Roman"/>
                      <w:color w:val="auto"/>
                      <w:sz w:val="21"/>
                      <w:szCs w:val="21"/>
                      <w:u w:val="none"/>
                      <w:lang w:eastAsia="zh-CN"/>
                    </w:rPr>
                    <w:t>污</w:t>
                  </w:r>
                  <w:r>
                    <w:rPr>
                      <w:rFonts w:hint="default" w:ascii="Times New Roman" w:hAnsi="Times New Roman" w:eastAsia="宋体" w:cs="Times New Roman"/>
                      <w:color w:val="auto"/>
                      <w:sz w:val="21"/>
                      <w:szCs w:val="21"/>
                      <w:u w:val="none"/>
                    </w:rPr>
                    <w:t>系数</w:t>
                  </w:r>
                </w:p>
              </w:tc>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物料/产量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7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粉尘</w:t>
                  </w:r>
                  <w:r>
                    <w:rPr>
                      <w:rFonts w:hint="default" w:ascii="Times New Roman" w:hAnsi="Times New Roman" w:eastAsia="宋体" w:cs="Times New Roman"/>
                      <w:color w:val="auto"/>
                      <w:sz w:val="21"/>
                      <w:szCs w:val="21"/>
                      <w:u w:val="none"/>
                    </w:rPr>
                    <w:t>产生量（t/a）</w:t>
                  </w:r>
                </w:p>
              </w:tc>
              <w:tc>
                <w:tcPr>
                  <w:tcW w:w="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收集效率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jc w:val="center"/>
              </w:trPr>
              <w:tc>
                <w:tcPr>
                  <w:tcW w:w="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val="en-US" w:eastAsia="zh-CN"/>
                    </w:rPr>
                    <w:t>配</w:t>
                  </w:r>
                  <w:r>
                    <w:rPr>
                      <w:rFonts w:hint="eastAsia" w:ascii="Times New Roman" w:hAnsi="Times New Roman" w:eastAsia="宋体" w:cs="Times New Roman"/>
                      <w:color w:val="auto"/>
                      <w:sz w:val="21"/>
                      <w:szCs w:val="21"/>
                      <w:u w:val="none"/>
                      <w:lang w:eastAsia="zh-CN"/>
                    </w:rPr>
                    <w:t>料斗</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上料</w:t>
                  </w:r>
                </w:p>
              </w:tc>
              <w:tc>
                <w:tcPr>
                  <w:tcW w:w="10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rPr>
                    <w:t>0.0</w:t>
                  </w:r>
                  <w:r>
                    <w:rPr>
                      <w:rFonts w:hint="eastAsia" w:cs="Times New Roman"/>
                      <w:color w:val="auto"/>
                      <w:sz w:val="21"/>
                      <w:szCs w:val="21"/>
                      <w:u w:val="none"/>
                      <w:lang w:val="en-US" w:eastAsia="zh-CN"/>
                    </w:rPr>
                    <w:t>2</w:t>
                  </w:r>
                  <w:r>
                    <w:rPr>
                      <w:rFonts w:hint="default" w:ascii="Times New Roman" w:hAnsi="Times New Roman" w:eastAsia="宋体" w:cs="Times New Roman"/>
                      <w:color w:val="auto"/>
                      <w:sz w:val="21"/>
                      <w:szCs w:val="21"/>
                      <w:u w:val="none"/>
                    </w:rPr>
                    <w:t>kg/t</w:t>
                  </w:r>
                  <w:r>
                    <w:rPr>
                      <w:rFonts w:hint="eastAsia" w:ascii="Times New Roman" w:hAnsi="Times New Roman" w:eastAsia="宋体" w:cs="Times New Roman"/>
                      <w:color w:val="auto"/>
                      <w:sz w:val="21"/>
                      <w:szCs w:val="21"/>
                      <w:u w:val="none"/>
                      <w:lang w:eastAsia="zh-CN"/>
                    </w:rPr>
                    <w:t>物料</w:t>
                  </w:r>
                </w:p>
              </w:tc>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25万</w:t>
                  </w:r>
                </w:p>
              </w:tc>
              <w:tc>
                <w:tcPr>
                  <w:tcW w:w="11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7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80%</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jc w:val="center"/>
              </w:trPr>
              <w:tc>
                <w:tcPr>
                  <w:tcW w:w="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eastAsia="zh-CN"/>
                    </w:rPr>
                    <w:t>混合搅拌</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搅拌机</w:t>
                  </w:r>
                </w:p>
              </w:tc>
              <w:tc>
                <w:tcPr>
                  <w:tcW w:w="10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0.523</w:t>
                  </w:r>
                  <w:r>
                    <w:rPr>
                      <w:rFonts w:hint="default" w:ascii="Times New Roman" w:hAnsi="Times New Roman" w:eastAsia="宋体" w:cs="Times New Roman"/>
                      <w:color w:val="auto"/>
                      <w:sz w:val="21"/>
                      <w:szCs w:val="21"/>
                      <w:u w:val="none"/>
                    </w:rPr>
                    <w:t>kg/t</w:t>
                  </w:r>
                  <w:r>
                    <w:rPr>
                      <w:rFonts w:hint="eastAsia" w:ascii="Times New Roman" w:hAnsi="Times New Roman" w:eastAsia="宋体" w:cs="Times New Roman"/>
                      <w:color w:val="auto"/>
                      <w:sz w:val="21"/>
                      <w:szCs w:val="21"/>
                      <w:u w:val="none"/>
                      <w:lang w:eastAsia="zh-CN"/>
                    </w:rPr>
                    <w:t>产品</w:t>
                  </w:r>
                </w:p>
              </w:tc>
              <w:tc>
                <w:tcPr>
                  <w:tcW w:w="72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31万</w:t>
                  </w:r>
                </w:p>
              </w:tc>
              <w:tc>
                <w:tcPr>
                  <w:tcW w:w="11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162.13</w:t>
                  </w:r>
                </w:p>
              </w:tc>
              <w:tc>
                <w:tcPr>
                  <w:tcW w:w="67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90%</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jc w:val="center"/>
              </w:trPr>
              <w:tc>
                <w:tcPr>
                  <w:tcW w:w="3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w:t>
                  </w:r>
                </w:p>
              </w:tc>
              <w:tc>
                <w:tcPr>
                  <w:tcW w:w="7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eastAsia="zh-CN"/>
                    </w:rPr>
                    <w:t>水泥筒仓</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eastAsia="zh-CN"/>
                    </w:rPr>
                    <w:t>进料</w:t>
                  </w:r>
                </w:p>
              </w:tc>
              <w:tc>
                <w:tcPr>
                  <w:tcW w:w="10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0.19</w:t>
                  </w:r>
                  <w:r>
                    <w:rPr>
                      <w:rFonts w:hint="eastAsia" w:ascii="Times New Roman" w:hAnsi="Times New Roman" w:eastAsia="宋体" w:cs="Times New Roman"/>
                      <w:color w:val="auto"/>
                      <w:sz w:val="21"/>
                      <w:szCs w:val="21"/>
                      <w:u w:val="none"/>
                    </w:rPr>
                    <w:t>kg/t</w:t>
                  </w:r>
                  <w:r>
                    <w:rPr>
                      <w:rFonts w:hint="eastAsia" w:ascii="Times New Roman" w:hAnsi="Times New Roman" w:eastAsia="宋体" w:cs="Times New Roman"/>
                      <w:color w:val="auto"/>
                      <w:sz w:val="21"/>
                      <w:szCs w:val="21"/>
                      <w:u w:val="none"/>
                      <w:lang w:eastAsia="zh-CN"/>
                    </w:rPr>
                    <w:t>产品</w:t>
                  </w:r>
                </w:p>
              </w:tc>
              <w:tc>
                <w:tcPr>
                  <w:tcW w:w="7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31万</w:t>
                  </w:r>
                </w:p>
              </w:tc>
              <w:tc>
                <w:tcPr>
                  <w:tcW w:w="11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58.9</w:t>
                  </w:r>
                </w:p>
              </w:tc>
              <w:tc>
                <w:tcPr>
                  <w:tcW w:w="67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auto"/>
                <w:sz w:val="24"/>
                <w:szCs w:val="21"/>
                <w:highlight w:val="none"/>
                <w:u w:val="none"/>
                <w:lang w:val="en-US" w:eastAsia="zh-CN"/>
              </w:rPr>
            </w:pPr>
            <w:r>
              <w:rPr>
                <w:rFonts w:hint="default" w:ascii="Times New Roman" w:hAnsi="Times New Roman" w:eastAsia="宋体" w:cs="Times New Roman"/>
                <w:color w:val="auto"/>
                <w:kern w:val="2"/>
                <w:sz w:val="24"/>
                <w:szCs w:val="24"/>
                <w:u w:val="none"/>
                <w:lang w:val="en-US" w:eastAsia="zh-CN" w:bidi="ar-SA"/>
              </w:rPr>
              <w:t>根据《河南省生态环境厅关于印发河南省工业大气污染防治6个专项方案的通知〔20</w:t>
            </w:r>
            <w:r>
              <w:rPr>
                <w:rFonts w:hint="eastAsia" w:ascii="Times New Roman" w:hAnsi="Times New Roman" w:eastAsia="宋体" w:cs="Times New Roman"/>
                <w:color w:val="auto"/>
                <w:kern w:val="2"/>
                <w:sz w:val="24"/>
                <w:szCs w:val="24"/>
                <w:u w:val="none"/>
                <w:lang w:val="en-US" w:eastAsia="zh-CN" w:bidi="ar-SA"/>
              </w:rPr>
              <w:t>19</w:t>
            </w:r>
            <w:r>
              <w:rPr>
                <w:rFonts w:hint="default" w:ascii="Times New Roman" w:hAnsi="Times New Roman" w:eastAsia="宋体" w:cs="Times New Roman"/>
                <w:color w:val="auto"/>
                <w:kern w:val="2"/>
                <w:sz w:val="24"/>
                <w:szCs w:val="24"/>
                <w:u w:val="none"/>
                <w:lang w:val="en-US" w:eastAsia="zh-CN" w:bidi="ar-SA"/>
              </w:rPr>
              <w:t>〕84号》的要求，</w:t>
            </w:r>
            <w:r>
              <w:rPr>
                <w:rFonts w:hint="default"/>
                <w:color w:val="auto"/>
                <w:sz w:val="24"/>
                <w:szCs w:val="21"/>
                <w:u w:val="none"/>
              </w:rPr>
              <w:t>本项目进料口</w:t>
            </w:r>
            <w:r>
              <w:rPr>
                <w:rFonts w:hint="eastAsia"/>
                <w:color w:val="auto"/>
                <w:sz w:val="24"/>
                <w:szCs w:val="21"/>
                <w:u w:val="none"/>
                <w:lang w:eastAsia="zh-CN"/>
              </w:rPr>
              <w:t>设置为半密闭形式，</w:t>
            </w:r>
            <w:r>
              <w:rPr>
                <w:rFonts w:hint="default" w:ascii="Times New Roman" w:hAnsi="Times New Roman" w:eastAsia="宋体" w:cs="Times New Roman"/>
                <w:b w:val="0"/>
                <w:bCs/>
                <w:color w:val="auto"/>
                <w:sz w:val="24"/>
                <w:u w:val="none"/>
              </w:rPr>
              <w:t>仅留一侧作为进料口，其他三面全部密闭，设置集气罩</w:t>
            </w:r>
            <w:r>
              <w:rPr>
                <w:rFonts w:hint="eastAsia" w:ascii="Times New Roman" w:hAnsi="Times New Roman" w:eastAsia="宋体" w:cs="Times New Roman"/>
                <w:b w:val="0"/>
                <w:bCs/>
                <w:color w:val="auto"/>
                <w:sz w:val="24"/>
                <w:u w:val="none"/>
                <w:lang w:eastAsia="zh-CN"/>
              </w:rPr>
              <w:t>，粉尘收集效率取</w:t>
            </w:r>
            <w:r>
              <w:rPr>
                <w:rFonts w:hint="eastAsia" w:ascii="Times New Roman" w:hAnsi="Times New Roman" w:eastAsia="宋体" w:cs="Times New Roman"/>
                <w:b w:val="0"/>
                <w:bCs/>
                <w:color w:val="auto"/>
                <w:sz w:val="24"/>
                <w:u w:val="none"/>
                <w:lang w:val="en-US" w:eastAsia="zh-CN"/>
              </w:rPr>
              <w:t>80%</w:t>
            </w:r>
            <w:r>
              <w:rPr>
                <w:rFonts w:hint="eastAsia" w:cs="Times New Roman"/>
                <w:b w:val="0"/>
                <w:bCs/>
                <w:color w:val="auto"/>
                <w:sz w:val="24"/>
                <w:u w:val="none"/>
                <w:lang w:val="en-US" w:eastAsia="zh-CN"/>
              </w:rPr>
              <w:t>，废气经1套袋式除尘器处理</w:t>
            </w:r>
            <w:r>
              <w:rPr>
                <w:rFonts w:hint="eastAsia" w:ascii="Times New Roman" w:hAnsi="Times New Roman" w:eastAsia="宋体" w:cs="Times New Roman"/>
                <w:b w:val="0"/>
                <w:bCs/>
                <w:color w:val="auto"/>
                <w:sz w:val="24"/>
                <w:u w:val="none"/>
                <w:lang w:eastAsia="zh-CN"/>
              </w:rPr>
              <w:t>；搅拌机搅拌过程全密闭，搅拌机设置在封闭车间内，对搅拌机进料口上方设置集气罩，对产生的粉尘进行收集，粉尘收集效率取</w:t>
            </w:r>
            <w:r>
              <w:rPr>
                <w:rFonts w:hint="eastAsia" w:ascii="Times New Roman" w:hAnsi="Times New Roman" w:eastAsia="宋体" w:cs="Times New Roman"/>
                <w:b w:val="0"/>
                <w:bCs/>
                <w:color w:val="auto"/>
                <w:sz w:val="24"/>
                <w:u w:val="none"/>
                <w:lang w:val="en-US" w:eastAsia="zh-CN"/>
              </w:rPr>
              <w:t>90%；水泥筒仓粉尘通过</w:t>
            </w:r>
            <w:r>
              <w:rPr>
                <w:rFonts w:hint="eastAsia" w:cs="Times New Roman"/>
                <w:b w:val="0"/>
                <w:bCs/>
                <w:color w:val="auto"/>
                <w:sz w:val="24"/>
                <w:u w:val="none"/>
                <w:lang w:val="en-US" w:eastAsia="zh-CN"/>
              </w:rPr>
              <w:t>管道</w:t>
            </w:r>
            <w:r>
              <w:rPr>
                <w:rFonts w:hint="eastAsia" w:ascii="Times New Roman" w:hAnsi="Times New Roman" w:eastAsia="宋体" w:cs="Times New Roman"/>
                <w:b w:val="0"/>
                <w:bCs/>
                <w:color w:val="auto"/>
                <w:sz w:val="24"/>
                <w:u w:val="none"/>
                <w:lang w:val="en-US" w:eastAsia="zh-CN"/>
              </w:rPr>
              <w:t>与</w:t>
            </w:r>
            <w:r>
              <w:rPr>
                <w:rFonts w:hint="eastAsia" w:cs="Times New Roman"/>
                <w:b w:val="0"/>
                <w:bCs/>
                <w:color w:val="auto"/>
                <w:sz w:val="24"/>
                <w:u w:val="none"/>
                <w:lang w:val="en-US" w:eastAsia="zh-CN"/>
              </w:rPr>
              <w:t>收集到</w:t>
            </w:r>
            <w:r>
              <w:rPr>
                <w:rFonts w:hint="eastAsia" w:ascii="Times New Roman" w:hAnsi="Times New Roman" w:eastAsia="宋体" w:cs="Times New Roman"/>
                <w:b w:val="0"/>
                <w:bCs/>
                <w:color w:val="auto"/>
                <w:sz w:val="24"/>
                <w:u w:val="none"/>
                <w:lang w:val="en-US" w:eastAsia="zh-CN"/>
              </w:rPr>
              <w:t>搅拌废气共同经</w:t>
            </w:r>
            <w:r>
              <w:rPr>
                <w:rFonts w:hint="eastAsia"/>
                <w:color w:val="auto"/>
                <w:sz w:val="24"/>
                <w:szCs w:val="21"/>
                <w:highlight w:val="none"/>
                <w:u w:val="none"/>
                <w:lang w:val="en-US" w:eastAsia="zh-CN"/>
              </w:rPr>
              <w:t>1套</w:t>
            </w:r>
            <w:r>
              <w:rPr>
                <w:rFonts w:hint="default"/>
                <w:color w:val="auto"/>
                <w:sz w:val="24"/>
                <w:szCs w:val="21"/>
                <w:highlight w:val="none"/>
                <w:u w:val="none"/>
              </w:rPr>
              <w:t>袋式除尘器</w:t>
            </w:r>
            <w:r>
              <w:rPr>
                <w:rFonts w:hint="eastAsia"/>
                <w:color w:val="auto"/>
                <w:sz w:val="24"/>
                <w:szCs w:val="21"/>
                <w:highlight w:val="none"/>
                <w:u w:val="none"/>
                <w:lang w:val="en-US" w:eastAsia="zh-CN"/>
              </w:rPr>
              <w:t>处理后与处理后的上料废气共同经1根15米高排气筒排放。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sz w:val="24"/>
                <w:szCs w:val="21"/>
                <w:u w:val="none"/>
              </w:rPr>
            </w:pPr>
            <w:r>
              <w:rPr>
                <w:rFonts w:hint="eastAsia"/>
                <w:color w:val="auto"/>
                <w:sz w:val="24"/>
                <w:szCs w:val="21"/>
                <w:highlight w:val="none"/>
                <w:u w:val="none"/>
                <w:lang w:val="en-US" w:eastAsia="zh-CN"/>
              </w:rPr>
              <w:t>根据</w:t>
            </w:r>
            <w:r>
              <w:rPr>
                <w:rFonts w:hint="eastAsia" w:ascii="Times New Roman" w:hAnsi="Times New Roman" w:eastAsia="宋体" w:cs="Times New Roman"/>
                <w:b w:val="0"/>
                <w:bCs w:val="0"/>
                <w:color w:val="auto"/>
                <w:sz w:val="24"/>
                <w:highlight w:val="none"/>
                <w:u w:val="none"/>
                <w:lang w:val="en-US" w:eastAsia="zh-CN" w:bidi="ar"/>
              </w:rPr>
              <w:t>《水泥制品制造行业系数手册》中的</w:t>
            </w:r>
            <w:r>
              <w:rPr>
                <w:rFonts w:hint="eastAsia" w:cs="Times New Roman"/>
                <w:b w:val="0"/>
                <w:bCs w:val="0"/>
                <w:color w:val="auto"/>
                <w:sz w:val="24"/>
                <w:highlight w:val="none"/>
                <w:u w:val="none"/>
                <w:lang w:val="en-US" w:eastAsia="zh-CN" w:bidi="ar"/>
              </w:rPr>
              <w:t>各种水泥制品</w:t>
            </w:r>
            <w:r>
              <w:rPr>
                <w:rFonts w:hint="eastAsia" w:ascii="Times New Roman" w:hAnsi="Times New Roman" w:eastAsia="宋体" w:cs="Times New Roman"/>
                <w:b w:val="0"/>
                <w:bCs w:val="0"/>
                <w:color w:val="auto"/>
                <w:sz w:val="24"/>
                <w:highlight w:val="none"/>
                <w:u w:val="none"/>
                <w:lang w:val="en-US" w:eastAsia="zh-CN" w:bidi="ar"/>
              </w:rPr>
              <w:t>产污系数</w:t>
            </w:r>
            <w:r>
              <w:rPr>
                <w:rFonts w:hint="eastAsia" w:cs="Times New Roman"/>
                <w:b w:val="0"/>
                <w:bCs w:val="0"/>
                <w:color w:val="auto"/>
                <w:sz w:val="24"/>
                <w:highlight w:val="none"/>
                <w:u w:val="none"/>
                <w:lang w:val="en-US" w:eastAsia="zh-CN" w:bidi="ar"/>
              </w:rPr>
              <w:t>，项目生产线废气产生系数为170.8立方米/吨产品，因此项目废气量为5124万m</w:t>
            </w:r>
            <w:r>
              <w:rPr>
                <w:rFonts w:hint="eastAsia" w:cs="Times New Roman"/>
                <w:b w:val="0"/>
                <w:bCs w:val="0"/>
                <w:color w:val="auto"/>
                <w:sz w:val="24"/>
                <w:highlight w:val="none"/>
                <w:u w:val="none"/>
                <w:vertAlign w:val="superscript"/>
                <w:lang w:val="en-US" w:eastAsia="zh-CN" w:bidi="ar"/>
              </w:rPr>
              <w:t>3</w:t>
            </w:r>
            <w:r>
              <w:rPr>
                <w:rFonts w:hint="eastAsia" w:cs="Times New Roman"/>
                <w:b w:val="0"/>
                <w:bCs w:val="0"/>
                <w:color w:val="auto"/>
                <w:sz w:val="24"/>
                <w:highlight w:val="none"/>
                <w:u w:val="none"/>
                <w:lang w:val="en-US" w:eastAsia="zh-CN" w:bidi="ar"/>
              </w:rPr>
              <w:t>/a、21350m</w:t>
            </w:r>
            <w:r>
              <w:rPr>
                <w:rFonts w:hint="eastAsia" w:cs="Times New Roman"/>
                <w:b w:val="0"/>
                <w:bCs w:val="0"/>
                <w:color w:val="auto"/>
                <w:sz w:val="24"/>
                <w:highlight w:val="none"/>
                <w:u w:val="none"/>
                <w:vertAlign w:val="superscript"/>
                <w:lang w:val="en-US" w:eastAsia="zh-CN" w:bidi="ar"/>
              </w:rPr>
              <w:t>3</w:t>
            </w:r>
            <w:r>
              <w:rPr>
                <w:rFonts w:hint="eastAsia" w:cs="Times New Roman"/>
                <w:b w:val="0"/>
                <w:bCs w:val="0"/>
                <w:color w:val="auto"/>
                <w:sz w:val="24"/>
                <w:highlight w:val="none"/>
                <w:u w:val="none"/>
                <w:lang w:val="en-US" w:eastAsia="zh-CN" w:bidi="ar"/>
              </w:rPr>
              <w:t>/h，本项目设置风机风量为22000m</w:t>
            </w:r>
            <w:r>
              <w:rPr>
                <w:rFonts w:hint="eastAsia" w:cs="Times New Roman"/>
                <w:b w:val="0"/>
                <w:bCs w:val="0"/>
                <w:color w:val="auto"/>
                <w:sz w:val="24"/>
                <w:highlight w:val="none"/>
                <w:u w:val="none"/>
                <w:vertAlign w:val="superscript"/>
                <w:lang w:val="en-US" w:eastAsia="zh-CN" w:bidi="ar"/>
              </w:rPr>
              <w:t>3</w:t>
            </w:r>
            <w:r>
              <w:rPr>
                <w:rFonts w:hint="eastAsia" w:cs="Times New Roman"/>
                <w:b w:val="0"/>
                <w:bCs w:val="0"/>
                <w:color w:val="auto"/>
                <w:sz w:val="24"/>
                <w:highlight w:val="none"/>
                <w:u w:val="none"/>
                <w:lang w:val="en-US" w:eastAsia="zh-CN" w:bidi="ar"/>
              </w:rPr>
              <w:t>/h，能够满足项目处理风量需求，</w:t>
            </w:r>
            <w:r>
              <w:rPr>
                <w:rFonts w:hint="eastAsia"/>
                <w:color w:val="auto"/>
                <w:sz w:val="24"/>
                <w:szCs w:val="21"/>
                <w:highlight w:val="none"/>
                <w:u w:val="none"/>
                <w:lang w:val="en-US" w:eastAsia="zh-CN"/>
              </w:rPr>
              <w:t>粉尘处理效率取99.8%。</w:t>
            </w:r>
            <w:r>
              <w:rPr>
                <w:rFonts w:hint="default"/>
                <w:color w:val="auto"/>
                <w:sz w:val="24"/>
                <w:szCs w:val="21"/>
                <w:u w:val="none"/>
              </w:rPr>
              <w:t>未被集气罩收集的颗粒物以无组织形式排放。</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仿宋" w:cs="Times New Roman"/>
                <w:b/>
                <w:color w:val="auto"/>
                <w:kern w:val="0"/>
                <w:sz w:val="24"/>
                <w:u w:val="none"/>
                <w:lang w:eastAsia="zh-CN"/>
              </w:rPr>
            </w:pPr>
            <w:r>
              <w:rPr>
                <w:rFonts w:hint="default" w:ascii="Times New Roman" w:hAnsi="Times New Roman" w:eastAsia="仿宋" w:cs="Times New Roman"/>
                <w:b/>
                <w:color w:val="auto"/>
                <w:kern w:val="0"/>
                <w:sz w:val="24"/>
                <w:u w:val="none"/>
                <w:lang w:eastAsia="zh-CN"/>
              </w:rPr>
              <w:t>（</w:t>
            </w:r>
            <w:r>
              <w:rPr>
                <w:rFonts w:hint="eastAsia" w:ascii="Times New Roman" w:hAnsi="Times New Roman" w:eastAsia="仿宋" w:cs="Times New Roman"/>
                <w:b/>
                <w:color w:val="auto"/>
                <w:kern w:val="0"/>
                <w:sz w:val="24"/>
                <w:u w:val="none"/>
                <w:lang w:val="en-US" w:eastAsia="zh-CN"/>
              </w:rPr>
              <w:t>2</w:t>
            </w:r>
            <w:r>
              <w:rPr>
                <w:rFonts w:hint="default" w:ascii="Times New Roman" w:hAnsi="Times New Roman" w:eastAsia="仿宋" w:cs="Times New Roman"/>
                <w:b/>
                <w:color w:val="auto"/>
                <w:kern w:val="0"/>
                <w:sz w:val="24"/>
                <w:u w:val="none"/>
                <w:lang w:eastAsia="zh-CN"/>
              </w:rPr>
              <w:t>）</w:t>
            </w:r>
            <w:r>
              <w:rPr>
                <w:rFonts w:hint="eastAsia" w:ascii="Times New Roman" w:hAnsi="Times New Roman" w:eastAsia="仿宋" w:cs="Times New Roman"/>
                <w:b/>
                <w:color w:val="auto"/>
                <w:kern w:val="0"/>
                <w:sz w:val="24"/>
                <w:u w:val="none"/>
                <w:lang w:eastAsia="zh-CN"/>
              </w:rPr>
              <w:t>原料装卸及堆放扬尘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kern w:val="0"/>
                <w:sz w:val="24"/>
                <w:u w:val="none"/>
              </w:rPr>
            </w:pPr>
            <w:r>
              <w:rPr>
                <w:color w:val="auto"/>
                <w:kern w:val="0"/>
                <w:sz w:val="24"/>
                <w:u w:val="none"/>
              </w:rPr>
              <w:drawing>
                <wp:anchor distT="0" distB="0" distL="114300" distR="114300" simplePos="0" relativeHeight="251683840" behindDoc="0" locked="0" layoutInCell="1" allowOverlap="1">
                  <wp:simplePos x="0" y="0"/>
                  <wp:positionH relativeFrom="column">
                    <wp:posOffset>321945</wp:posOffset>
                  </wp:positionH>
                  <wp:positionV relativeFrom="paragraph">
                    <wp:posOffset>775335</wp:posOffset>
                  </wp:positionV>
                  <wp:extent cx="1201420" cy="405130"/>
                  <wp:effectExtent l="0" t="0" r="17780" b="13970"/>
                  <wp:wrapNone/>
                  <wp:docPr id="32"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6"/>
                          <pic:cNvPicPr>
                            <a:picLocks noChangeAspect="1"/>
                          </pic:cNvPicPr>
                        </pic:nvPicPr>
                        <pic:blipFill>
                          <a:blip r:embed="rId16"/>
                          <a:stretch>
                            <a:fillRect/>
                          </a:stretch>
                        </pic:blipFill>
                        <pic:spPr>
                          <a:xfrm>
                            <a:off x="0" y="0"/>
                            <a:ext cx="1201420" cy="405130"/>
                          </a:xfrm>
                          <a:prstGeom prst="rect">
                            <a:avLst/>
                          </a:prstGeom>
                          <a:noFill/>
                          <a:ln>
                            <a:noFill/>
                          </a:ln>
                        </pic:spPr>
                      </pic:pic>
                    </a:graphicData>
                  </a:graphic>
                </wp:anchor>
              </w:drawing>
            </w:r>
            <w:r>
              <w:rPr>
                <w:rFonts w:hint="eastAsia"/>
                <w:color w:val="auto"/>
                <w:kern w:val="0"/>
                <w:sz w:val="24"/>
                <w:u w:val="none"/>
              </w:rPr>
              <w:t>本项目原料装卸均位于全密闭车间内，因此无堆场扬尘，本项目原料库无组织废气主要是原料由自卸车卸至密闭厂房原料区的过程中产生的粉尘，</w:t>
            </w:r>
            <w:r>
              <w:rPr>
                <w:color w:val="auto"/>
                <w:kern w:val="0"/>
                <w:sz w:val="24"/>
                <w:u w:val="none"/>
              </w:rPr>
              <w:t>根据山西环保科研所、武汉水运工程学院提出的经验公式进行估算，公式如下：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kern w:val="0"/>
                <w:sz w:val="24"/>
                <w:u w:val="none"/>
              </w:rPr>
            </w:pPr>
            <w:r>
              <w:rPr>
                <w:color w:val="auto"/>
                <w:kern w:val="0"/>
                <w:sz w:val="24"/>
                <w:u w:val="none"/>
              </w:rPr>
              <w:t>式中：Q—汽车卸料起尘量，g/次；</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textAlignment w:val="auto"/>
              <w:rPr>
                <w:color w:val="auto"/>
                <w:kern w:val="0"/>
                <w:sz w:val="24"/>
                <w:u w:val="none"/>
              </w:rPr>
            </w:pPr>
            <w:r>
              <w:rPr>
                <w:color w:val="auto"/>
                <w:kern w:val="0"/>
                <w:sz w:val="24"/>
                <w:u w:val="none"/>
              </w:rPr>
              <w:t>u—平均风速</w:t>
            </w:r>
            <w:r>
              <w:rPr>
                <w:rFonts w:hint="eastAsia"/>
                <w:color w:val="auto"/>
                <w:kern w:val="0"/>
                <w:sz w:val="24"/>
                <w:u w:val="none"/>
              </w:rPr>
              <w:t>（</w:t>
            </w:r>
            <w:r>
              <w:rPr>
                <w:color w:val="auto"/>
                <w:kern w:val="0"/>
                <w:sz w:val="24"/>
                <w:u w:val="none"/>
              </w:rPr>
              <w:t>m/s</w:t>
            </w:r>
            <w:r>
              <w:rPr>
                <w:rFonts w:hint="eastAsia"/>
                <w:color w:val="auto"/>
                <w:kern w:val="0"/>
                <w:sz w:val="24"/>
                <w:u w:val="none"/>
              </w:rPr>
              <w:t>）</w:t>
            </w:r>
            <w:r>
              <w:rPr>
                <w:color w:val="auto"/>
                <w:kern w:val="0"/>
                <w:sz w:val="24"/>
                <w:u w:val="none"/>
              </w:rPr>
              <w:t>，</w:t>
            </w:r>
            <w:r>
              <w:rPr>
                <w:rFonts w:hint="eastAsia"/>
                <w:color w:val="auto"/>
                <w:kern w:val="0"/>
                <w:sz w:val="24"/>
                <w:u w:val="none"/>
              </w:rPr>
              <w:t>取2.</w:t>
            </w:r>
            <w:r>
              <w:rPr>
                <w:rFonts w:hint="eastAsia"/>
                <w:color w:val="auto"/>
                <w:kern w:val="0"/>
                <w:sz w:val="24"/>
                <w:u w:val="none"/>
                <w:lang w:val="en-US" w:eastAsia="zh-CN"/>
              </w:rPr>
              <w:t>1</w:t>
            </w:r>
            <w:r>
              <w:rPr>
                <w:color w:val="auto"/>
                <w:kern w:val="0"/>
                <w:sz w:val="24"/>
                <w:u w:val="none"/>
              </w:rPr>
              <w:t>m/s；</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textAlignment w:val="auto"/>
              <w:rPr>
                <w:color w:val="auto"/>
                <w:kern w:val="0"/>
                <w:sz w:val="24"/>
                <w:u w:val="none"/>
              </w:rPr>
            </w:pPr>
            <w:r>
              <w:rPr>
                <w:color w:val="auto"/>
                <w:kern w:val="0"/>
                <w:sz w:val="24"/>
                <w:u w:val="none"/>
              </w:rPr>
              <w:t>M—装载机每车卸料量，取</w:t>
            </w:r>
            <w:r>
              <w:rPr>
                <w:rFonts w:hint="eastAsia"/>
                <w:color w:val="auto"/>
                <w:kern w:val="0"/>
                <w:sz w:val="24"/>
                <w:u w:val="none"/>
                <w:lang w:val="en-US" w:eastAsia="zh-CN"/>
              </w:rPr>
              <w:t>40</w:t>
            </w:r>
            <w:r>
              <w:rPr>
                <w:color w:val="auto"/>
                <w:kern w:val="0"/>
                <w:sz w:val="24"/>
                <w:u w:val="none"/>
              </w:rPr>
              <w:t>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color w:val="auto"/>
                <w:kern w:val="0"/>
                <w:sz w:val="24"/>
                <w:u w:val="none"/>
              </w:rPr>
            </w:pPr>
            <w:r>
              <w:rPr>
                <w:rFonts w:hint="eastAsia"/>
                <w:color w:val="auto"/>
                <w:kern w:val="0"/>
                <w:sz w:val="24"/>
                <w:u w:val="none"/>
              </w:rPr>
              <w:t>根据上述公式计算，Q为7.</w:t>
            </w:r>
            <w:r>
              <w:rPr>
                <w:rFonts w:hint="eastAsia"/>
                <w:color w:val="auto"/>
                <w:kern w:val="0"/>
                <w:sz w:val="24"/>
                <w:u w:val="none"/>
                <w:lang w:val="en-US" w:eastAsia="zh-CN"/>
              </w:rPr>
              <w:t>96</w:t>
            </w:r>
            <w:r>
              <w:rPr>
                <w:rFonts w:hint="eastAsia"/>
                <w:color w:val="auto"/>
                <w:kern w:val="0"/>
                <w:sz w:val="24"/>
                <w:u w:val="none"/>
              </w:rPr>
              <w:t>g/次</w:t>
            </w:r>
            <w:r>
              <w:rPr>
                <w:color w:val="auto"/>
                <w:kern w:val="0"/>
                <w:sz w:val="24"/>
                <w:u w:val="none"/>
              </w:rPr>
              <w:t>，本项目年运输</w:t>
            </w:r>
            <w:r>
              <w:rPr>
                <w:rFonts w:hint="eastAsia"/>
                <w:color w:val="auto"/>
                <w:kern w:val="0"/>
                <w:sz w:val="24"/>
                <w:u w:val="none"/>
              </w:rPr>
              <w:t>原料</w:t>
            </w:r>
            <w:r>
              <w:rPr>
                <w:rFonts w:hint="eastAsia"/>
                <w:color w:val="auto"/>
                <w:kern w:val="0"/>
                <w:sz w:val="24"/>
                <w:u w:val="none"/>
                <w:lang w:eastAsia="zh-CN"/>
              </w:rPr>
              <w:t>（沙、石子）</w:t>
            </w:r>
            <w:r>
              <w:rPr>
                <w:rFonts w:hint="eastAsia"/>
                <w:color w:val="auto"/>
                <w:kern w:val="0"/>
                <w:sz w:val="24"/>
                <w:u w:val="none"/>
              </w:rPr>
              <w:t>总量为</w:t>
            </w:r>
            <w:r>
              <w:rPr>
                <w:rFonts w:hint="eastAsia"/>
                <w:color w:val="auto"/>
                <w:kern w:val="0"/>
                <w:sz w:val="24"/>
                <w:u w:val="none"/>
                <w:lang w:val="en-US" w:eastAsia="zh-CN"/>
              </w:rPr>
              <w:t>25万</w:t>
            </w:r>
            <w:r>
              <w:rPr>
                <w:color w:val="auto"/>
                <w:kern w:val="0"/>
                <w:sz w:val="24"/>
                <w:u w:val="none"/>
              </w:rPr>
              <w:t>t，则每年约卸车</w:t>
            </w:r>
            <w:r>
              <w:rPr>
                <w:rFonts w:hint="eastAsia"/>
                <w:color w:val="auto"/>
                <w:kern w:val="0"/>
                <w:sz w:val="24"/>
                <w:u w:val="none"/>
                <w:lang w:val="en-US" w:eastAsia="zh-CN"/>
              </w:rPr>
              <w:t>6520</w:t>
            </w:r>
            <w:r>
              <w:rPr>
                <w:color w:val="auto"/>
                <w:kern w:val="0"/>
                <w:sz w:val="24"/>
                <w:u w:val="none"/>
              </w:rPr>
              <w:t>次，</w:t>
            </w:r>
            <w:r>
              <w:rPr>
                <w:rFonts w:hint="eastAsia"/>
                <w:color w:val="auto"/>
                <w:kern w:val="0"/>
                <w:sz w:val="24"/>
                <w:u w:val="none"/>
              </w:rPr>
              <w:t>本项目原料卸料无组织粉尘产生情况为</w:t>
            </w:r>
            <w:r>
              <w:rPr>
                <w:rFonts w:hint="eastAsia"/>
                <w:color w:val="auto"/>
                <w:kern w:val="0"/>
                <w:sz w:val="24"/>
                <w:u w:val="none"/>
                <w:lang w:val="en-US" w:eastAsia="zh-CN"/>
              </w:rPr>
              <w:t>0.05</w:t>
            </w:r>
            <w:r>
              <w:rPr>
                <w:color w:val="auto"/>
                <w:kern w:val="0"/>
                <w:sz w:val="24"/>
                <w:u w:val="none"/>
              </w:rPr>
              <w:t>t/a</w:t>
            </w:r>
            <w:r>
              <w:rPr>
                <w:rFonts w:hint="eastAsia"/>
                <w:color w:val="auto"/>
                <w:kern w:val="0"/>
                <w:sz w:val="24"/>
                <w:u w:val="none"/>
              </w:rPr>
              <w:t>。</w:t>
            </w:r>
            <w:r>
              <w:rPr>
                <w:color w:val="auto"/>
                <w:kern w:val="0"/>
                <w:sz w:val="24"/>
                <w:u w:val="none"/>
              </w:rPr>
              <w:t>同时采取</w:t>
            </w:r>
            <w:r>
              <w:rPr>
                <w:rFonts w:hint="eastAsia"/>
                <w:color w:val="auto"/>
                <w:sz w:val="24"/>
                <w:u w:val="none"/>
              </w:rPr>
              <w:t>喷干雾抑尘</w:t>
            </w:r>
            <w:r>
              <w:rPr>
                <w:color w:val="auto"/>
                <w:kern w:val="0"/>
                <w:sz w:val="24"/>
                <w:u w:val="none"/>
              </w:rPr>
              <w:t>作业，</w:t>
            </w:r>
            <w:r>
              <w:rPr>
                <w:rFonts w:hint="eastAsia"/>
                <w:color w:val="auto"/>
                <w:kern w:val="0"/>
                <w:sz w:val="24"/>
                <w:u w:val="none"/>
              </w:rPr>
              <w:t>且原料均置于全封闭原料库内，车辆出入口设置硬质推拉门，车辆离开后及时关闭，密闭仓库对粉尘有一定的阻隔作用，通过以上措施，</w:t>
            </w:r>
            <w:r>
              <w:rPr>
                <w:color w:val="auto"/>
                <w:kern w:val="0"/>
                <w:sz w:val="24"/>
                <w:u w:val="none"/>
              </w:rPr>
              <w:t>粉尘去除效率</w:t>
            </w:r>
            <w:r>
              <w:rPr>
                <w:rFonts w:hint="eastAsia"/>
                <w:color w:val="auto"/>
                <w:kern w:val="0"/>
                <w:sz w:val="24"/>
                <w:u w:val="none"/>
                <w:lang w:val="en-US" w:eastAsia="zh-CN"/>
              </w:rPr>
              <w:t>8</w:t>
            </w:r>
            <w:r>
              <w:rPr>
                <w:rFonts w:hint="eastAsia"/>
                <w:color w:val="auto"/>
                <w:kern w:val="0"/>
                <w:sz w:val="24"/>
                <w:u w:val="none"/>
              </w:rPr>
              <w:t>0</w:t>
            </w:r>
            <w:r>
              <w:rPr>
                <w:color w:val="auto"/>
                <w:kern w:val="0"/>
                <w:sz w:val="24"/>
                <w:u w:val="none"/>
              </w:rPr>
              <w:t>%</w:t>
            </w:r>
            <w:r>
              <w:rPr>
                <w:rFonts w:hint="eastAsia"/>
                <w:color w:val="auto"/>
                <w:kern w:val="0"/>
                <w:sz w:val="24"/>
                <w:u w:val="none"/>
              </w:rPr>
              <w:t>，本项目全厂原料库原料装卸料无组织粉尘排放情况为</w:t>
            </w:r>
            <w:r>
              <w:rPr>
                <w:rFonts w:hint="eastAsia"/>
                <w:color w:val="auto"/>
                <w:kern w:val="0"/>
                <w:sz w:val="24"/>
                <w:u w:val="none"/>
                <w:lang w:val="en-US" w:eastAsia="zh-CN"/>
              </w:rPr>
              <w:t>0.01</w:t>
            </w:r>
            <w:r>
              <w:rPr>
                <w:color w:val="auto"/>
                <w:kern w:val="0"/>
                <w:sz w:val="24"/>
                <w:u w:val="none"/>
              </w:rPr>
              <w:t>t/a</w:t>
            </w:r>
            <w:r>
              <w:rPr>
                <w:rFonts w:hint="eastAsia"/>
                <w:color w:val="auto"/>
                <w:kern w:val="0"/>
                <w:sz w:val="24"/>
                <w:u w:val="none"/>
              </w:rPr>
              <w:t>。</w:t>
            </w:r>
          </w:p>
          <w:p>
            <w:pPr>
              <w:pStyle w:val="76"/>
              <w:keepNext w:val="0"/>
              <w:keepLines w:val="0"/>
              <w:pageBreakBefore w:val="0"/>
              <w:widowControl w:val="0"/>
              <w:numPr>
                <w:ilvl w:val="0"/>
                <w:numId w:val="0"/>
              </w:numPr>
              <w:kinsoku/>
              <w:wordWrap/>
              <w:overflowPunct/>
              <w:topLinePunct w:val="0"/>
              <w:bidi w:val="0"/>
              <w:snapToGrid/>
              <w:spacing w:line="360" w:lineRule="auto"/>
              <w:ind w:left="0" w:leftChars="0" w:firstLine="482" w:firstLineChars="200"/>
              <w:textAlignment w:val="auto"/>
              <w:rPr>
                <w:rFonts w:hint="default" w:ascii="Times New Roman" w:hAnsi="Times New Roman" w:eastAsia="仿宋" w:cs="Times New Roman"/>
                <w:b/>
                <w:color w:val="auto"/>
                <w:kern w:val="0"/>
                <w:sz w:val="24"/>
                <w:szCs w:val="24"/>
                <w:u w:val="none"/>
                <w:lang w:val="en-US" w:eastAsia="zh-CN" w:bidi="ar-SA"/>
              </w:rPr>
            </w:pPr>
            <w:r>
              <w:rPr>
                <w:rFonts w:hint="eastAsia" w:ascii="Times New Roman" w:hAnsi="Times New Roman" w:eastAsia="仿宋" w:cs="Times New Roman"/>
                <w:b/>
                <w:color w:val="auto"/>
                <w:kern w:val="0"/>
                <w:sz w:val="24"/>
                <w:szCs w:val="24"/>
                <w:u w:val="none"/>
                <w:lang w:val="en-US" w:eastAsia="zh-CN" w:bidi="ar-SA"/>
              </w:rPr>
              <w:t>（3）</w:t>
            </w:r>
            <w:r>
              <w:rPr>
                <w:rFonts w:hint="default" w:ascii="Times New Roman" w:hAnsi="Times New Roman" w:eastAsia="仿宋" w:cs="Times New Roman"/>
                <w:b/>
                <w:color w:val="auto"/>
                <w:kern w:val="0"/>
                <w:sz w:val="24"/>
                <w:szCs w:val="24"/>
                <w:u w:val="none"/>
                <w:lang w:val="en-US" w:eastAsia="zh-CN" w:bidi="ar-SA"/>
              </w:rPr>
              <w:t>车辆运输</w:t>
            </w:r>
            <w:r>
              <w:rPr>
                <w:rFonts w:hint="eastAsia" w:ascii="Times New Roman" w:hAnsi="Times New Roman" w:eastAsia="仿宋" w:cs="Times New Roman"/>
                <w:b/>
                <w:color w:val="auto"/>
                <w:kern w:val="0"/>
                <w:sz w:val="24"/>
                <w:szCs w:val="24"/>
                <w:u w:val="none"/>
                <w:lang w:val="en-US" w:eastAsia="zh-CN" w:bidi="ar-SA"/>
              </w:rPr>
              <w:t>扬尘</w:t>
            </w:r>
          </w:p>
          <w:p>
            <w:pPr>
              <w:pStyle w:val="83"/>
              <w:keepNext w:val="0"/>
              <w:keepLines w:val="0"/>
              <w:pageBreakBefore w:val="0"/>
              <w:widowControl w:val="0"/>
              <w:kinsoku/>
              <w:wordWrap/>
              <w:overflowPunct/>
              <w:topLinePunct w:val="0"/>
              <w:bidi w:val="0"/>
              <w:snapToGrid/>
              <w:spacing w:line="360" w:lineRule="auto"/>
              <w:ind w:left="0"/>
              <w:textAlignment w:val="auto"/>
              <w:rPr>
                <w:rFonts w:ascii="Times New Roman" w:hAnsi="Times New Roman"/>
                <w:color w:val="auto"/>
                <w:u w:val="none"/>
              </w:rPr>
            </w:pPr>
            <w:r>
              <w:rPr>
                <w:color w:val="auto"/>
                <w:u w:val="none"/>
              </w:rPr>
              <w:drawing>
                <wp:anchor distT="0" distB="0" distL="114300" distR="114300" simplePos="0" relativeHeight="251684864" behindDoc="0" locked="0" layoutInCell="1" allowOverlap="1">
                  <wp:simplePos x="0" y="0"/>
                  <wp:positionH relativeFrom="column">
                    <wp:posOffset>861060</wp:posOffset>
                  </wp:positionH>
                  <wp:positionV relativeFrom="paragraph">
                    <wp:posOffset>1778635</wp:posOffset>
                  </wp:positionV>
                  <wp:extent cx="1876425" cy="536575"/>
                  <wp:effectExtent l="0" t="0" r="9525" b="15875"/>
                  <wp:wrapNone/>
                  <wp:docPr id="33" name="图片 20" descr="说明: C:\Users\ADMINI~1\AppData\Local\Temp\ksohtml\wps2BC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说明: C:\Users\ADMINI~1\AppData\Local\Temp\ksohtml\wps2BC2.tmp.jpg"/>
                          <pic:cNvPicPr>
                            <a:picLocks noChangeAspect="1"/>
                          </pic:cNvPicPr>
                        </pic:nvPicPr>
                        <pic:blipFill>
                          <a:blip r:embed="rId17"/>
                          <a:stretch>
                            <a:fillRect/>
                          </a:stretch>
                        </pic:blipFill>
                        <pic:spPr>
                          <a:xfrm>
                            <a:off x="0" y="0"/>
                            <a:ext cx="1876425" cy="536575"/>
                          </a:xfrm>
                          <a:prstGeom prst="rect">
                            <a:avLst/>
                          </a:prstGeom>
                          <a:noFill/>
                          <a:ln>
                            <a:noFill/>
                          </a:ln>
                        </pic:spPr>
                      </pic:pic>
                    </a:graphicData>
                  </a:graphic>
                </wp:anchor>
              </w:drawing>
            </w:r>
            <w:r>
              <w:rPr>
                <w:rFonts w:hint="eastAsia" w:ascii="Times New Roman" w:hAnsi="Times New Roman"/>
                <w:color w:val="auto"/>
                <w:u w:val="none"/>
              </w:rPr>
              <w:t>本项目原料</w:t>
            </w:r>
            <w:r>
              <w:rPr>
                <w:rFonts w:hint="eastAsia" w:ascii="Times New Roman" w:hAnsi="Times New Roman"/>
                <w:color w:val="auto"/>
                <w:u w:val="none"/>
                <w:lang w:eastAsia="zh-CN"/>
              </w:rPr>
              <w:t>及成品</w:t>
            </w:r>
            <w:r>
              <w:rPr>
                <w:rFonts w:hint="eastAsia" w:ascii="Times New Roman" w:hAnsi="Times New Roman"/>
                <w:color w:val="auto"/>
                <w:u w:val="none"/>
              </w:rPr>
              <w:t>均采用汽车运输，汽车运输由于碾压卷带等会产生一定的扬尘对道路两侧一定范围内会造成污染。扬尘量的大小与车流量、道路状况、气候条件、汽车行驶速度等均有关系。根据汽车道路扬尘扩散规模，在大气干燥和地面风速低于4m/s条件下，汽车行驶时引起的路面扬尘量与汽车速度成正比，与汽车质量成正比，与道路表面扬尘量成正比，其汽车道路扬尘量按下列经验公式估算：</w:t>
            </w:r>
          </w:p>
          <w:p>
            <w:pPr>
              <w:pStyle w:val="83"/>
              <w:rPr>
                <w:rFonts w:ascii="Times New Roman" w:hAnsi="Times New Roman"/>
                <w:color w:val="auto"/>
                <w:u w:val="none"/>
              </w:rPr>
            </w:pPr>
          </w:p>
          <w:p>
            <w:pPr>
              <w:pStyle w:val="83"/>
              <w:rPr>
                <w:rFonts w:ascii="Times New Roman" w:hAnsi="Times New Roman"/>
                <w:color w:val="auto"/>
                <w:u w:val="none"/>
              </w:rPr>
            </w:pPr>
          </w:p>
          <w:p>
            <w:pPr>
              <w:adjustRightInd w:val="0"/>
              <w:snapToGrid w:val="0"/>
              <w:spacing w:line="360" w:lineRule="auto"/>
              <w:ind w:firstLine="480" w:firstLineChars="200"/>
              <w:jc w:val="left"/>
              <w:rPr>
                <w:bCs/>
                <w:color w:val="auto"/>
                <w:sz w:val="24"/>
                <w:u w:val="none"/>
              </w:rPr>
            </w:pPr>
            <w:r>
              <w:rPr>
                <w:bCs/>
                <w:color w:val="auto"/>
                <w:sz w:val="24"/>
                <w:u w:val="none"/>
              </w:rPr>
              <w:t>式中：Q——汽车行驶的扬尘，</w:t>
            </w:r>
            <w:r>
              <w:rPr>
                <w:rFonts w:hint="eastAsia"/>
                <w:bCs/>
                <w:color w:val="auto"/>
                <w:sz w:val="24"/>
                <w:u w:val="none"/>
              </w:rPr>
              <w:t>k</w:t>
            </w:r>
            <w:r>
              <w:rPr>
                <w:bCs/>
                <w:color w:val="auto"/>
                <w:sz w:val="24"/>
                <w:u w:val="none"/>
              </w:rPr>
              <w:t>g/km·辆；</w:t>
            </w:r>
          </w:p>
          <w:p>
            <w:pPr>
              <w:adjustRightInd w:val="0"/>
              <w:snapToGrid w:val="0"/>
              <w:spacing w:line="360" w:lineRule="auto"/>
              <w:ind w:firstLine="1200" w:firstLineChars="500"/>
              <w:rPr>
                <w:bCs/>
                <w:color w:val="auto"/>
                <w:sz w:val="24"/>
                <w:u w:val="none"/>
              </w:rPr>
            </w:pPr>
            <w:r>
              <w:rPr>
                <w:bCs/>
                <w:color w:val="auto"/>
                <w:sz w:val="24"/>
                <w:u w:val="none"/>
              </w:rPr>
              <w:t>V——汽车速度，取</w:t>
            </w:r>
            <w:r>
              <w:rPr>
                <w:rFonts w:hint="eastAsia"/>
                <w:bCs/>
                <w:color w:val="auto"/>
                <w:sz w:val="24"/>
                <w:u w:val="none"/>
              </w:rPr>
              <w:t>5k</w:t>
            </w:r>
            <w:r>
              <w:rPr>
                <w:bCs/>
                <w:color w:val="auto"/>
                <w:sz w:val="24"/>
                <w:u w:val="none"/>
              </w:rPr>
              <w:t>m/h；</w:t>
            </w:r>
          </w:p>
          <w:p>
            <w:pPr>
              <w:adjustRightInd w:val="0"/>
              <w:snapToGrid w:val="0"/>
              <w:spacing w:line="360" w:lineRule="auto"/>
              <w:ind w:firstLine="1200" w:firstLineChars="500"/>
              <w:rPr>
                <w:bCs/>
                <w:color w:val="auto"/>
                <w:sz w:val="24"/>
                <w:u w:val="none"/>
              </w:rPr>
            </w:pPr>
            <w:r>
              <w:rPr>
                <w:bCs/>
                <w:color w:val="auto"/>
                <w:sz w:val="24"/>
                <w:u w:val="none"/>
              </w:rPr>
              <w:t>W——汽车载重量，取</w:t>
            </w:r>
            <w:r>
              <w:rPr>
                <w:rFonts w:hint="eastAsia"/>
                <w:bCs/>
                <w:color w:val="auto"/>
                <w:sz w:val="24"/>
                <w:u w:val="none"/>
              </w:rPr>
              <w:t>40t</w:t>
            </w:r>
            <w:r>
              <w:rPr>
                <w:bCs/>
                <w:color w:val="auto"/>
                <w:sz w:val="24"/>
                <w:u w:val="none"/>
              </w:rPr>
              <w:t>；</w:t>
            </w:r>
          </w:p>
          <w:p>
            <w:pPr>
              <w:adjustRightInd w:val="0"/>
              <w:snapToGrid w:val="0"/>
              <w:spacing w:line="360" w:lineRule="auto"/>
              <w:ind w:firstLine="1200" w:firstLineChars="500"/>
              <w:rPr>
                <w:rFonts w:hint="eastAsia"/>
                <w:bCs/>
                <w:color w:val="auto"/>
                <w:sz w:val="24"/>
                <w:u w:val="none"/>
              </w:rPr>
            </w:pPr>
            <w:r>
              <w:rPr>
                <w:bCs/>
                <w:color w:val="auto"/>
                <w:sz w:val="24"/>
                <w:u w:val="none"/>
              </w:rPr>
              <w:t>P——道路表面粉尘量，kg/m</w:t>
            </w:r>
            <w:r>
              <w:rPr>
                <w:bCs/>
                <w:color w:val="auto"/>
                <w:sz w:val="24"/>
                <w:u w:val="none"/>
                <w:vertAlign w:val="superscript"/>
              </w:rPr>
              <w:t>2</w:t>
            </w:r>
            <w:r>
              <w:rPr>
                <w:rFonts w:hint="eastAsia"/>
                <w:bCs/>
                <w:color w:val="auto"/>
                <w:sz w:val="24"/>
                <w:u w:val="none"/>
              </w:rPr>
              <w:t>，</w:t>
            </w:r>
            <w:r>
              <w:rPr>
                <w:bCs/>
                <w:color w:val="auto"/>
                <w:sz w:val="24"/>
                <w:u w:val="none"/>
              </w:rPr>
              <w:t>取</w:t>
            </w:r>
            <w:r>
              <w:rPr>
                <w:rFonts w:hint="eastAsia"/>
                <w:bCs/>
                <w:color w:val="auto"/>
                <w:sz w:val="24"/>
                <w:u w:val="none"/>
              </w:rPr>
              <w:t>0.10。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0"/>
                <w:u w:val="none"/>
                <w:lang w:val="en-US" w:eastAsia="zh-CN" w:bidi="ar-SA"/>
              </w:rPr>
            </w:pPr>
            <w:r>
              <w:rPr>
                <w:rFonts w:hint="eastAsia"/>
                <w:color w:val="auto"/>
                <w:sz w:val="24"/>
                <w:szCs w:val="24"/>
                <w:u w:val="none"/>
              </w:rPr>
              <w:t>经计算，汽车行驶扬尘量为0.17</w:t>
            </w:r>
            <w:r>
              <w:rPr>
                <w:rFonts w:hint="eastAsia"/>
                <w:bCs/>
                <w:color w:val="auto"/>
                <w:sz w:val="24"/>
                <w:u w:val="none"/>
              </w:rPr>
              <w:t>k</w:t>
            </w:r>
            <w:r>
              <w:rPr>
                <w:bCs/>
                <w:color w:val="auto"/>
                <w:sz w:val="24"/>
                <w:u w:val="none"/>
              </w:rPr>
              <w:t>g/km·辆</w:t>
            </w:r>
            <w:r>
              <w:rPr>
                <w:rFonts w:hint="eastAsia"/>
                <w:bCs/>
                <w:color w:val="auto"/>
                <w:sz w:val="24"/>
                <w:u w:val="none"/>
              </w:rPr>
              <w:t>。汽车在厂区的行驶距离按</w:t>
            </w:r>
            <w:r>
              <w:rPr>
                <w:rFonts w:hint="eastAsia"/>
                <w:bCs/>
                <w:color w:val="auto"/>
                <w:sz w:val="24"/>
                <w:u w:val="none"/>
                <w:lang w:val="en-US" w:eastAsia="zh-CN"/>
              </w:rPr>
              <w:t>20</w:t>
            </w:r>
            <w:r>
              <w:rPr>
                <w:rFonts w:hint="eastAsia"/>
                <w:bCs/>
                <w:color w:val="auto"/>
                <w:sz w:val="24"/>
                <w:u w:val="none"/>
              </w:rPr>
              <w:t>m/d计，</w:t>
            </w:r>
            <w:r>
              <w:rPr>
                <w:rFonts w:hint="eastAsia" w:ascii="Times New Roman" w:hAnsi="Times New Roman" w:eastAsia="宋体" w:cs="Times New Roman"/>
                <w:color w:val="auto"/>
                <w:sz w:val="24"/>
                <w:szCs w:val="24"/>
                <w:u w:val="none"/>
              </w:rPr>
              <w:t>本项目原料</w:t>
            </w:r>
            <w:r>
              <w:rPr>
                <w:rFonts w:hint="eastAsia" w:ascii="Times New Roman" w:hAnsi="Times New Roman" w:eastAsia="宋体" w:cs="Times New Roman"/>
                <w:color w:val="auto"/>
                <w:sz w:val="24"/>
                <w:szCs w:val="24"/>
                <w:u w:val="none"/>
                <w:lang w:eastAsia="zh-CN"/>
              </w:rPr>
              <w:t>及成品</w:t>
            </w:r>
            <w:r>
              <w:rPr>
                <w:rFonts w:hint="eastAsia" w:ascii="Times New Roman" w:hAnsi="Times New Roman" w:eastAsia="宋体" w:cs="Times New Roman"/>
                <w:color w:val="auto"/>
                <w:sz w:val="24"/>
                <w:szCs w:val="24"/>
                <w:u w:val="none"/>
              </w:rPr>
              <w:t>每年需运输</w:t>
            </w:r>
            <w:r>
              <w:rPr>
                <w:rFonts w:hint="eastAsia" w:ascii="Times New Roman" w:hAnsi="Times New Roman" w:eastAsia="宋体" w:cs="Times New Roman"/>
                <w:color w:val="auto"/>
                <w:sz w:val="24"/>
                <w:szCs w:val="24"/>
                <w:u w:val="none"/>
                <w:lang w:val="en-US" w:eastAsia="zh-CN"/>
              </w:rPr>
              <w:t>15</w:t>
            </w:r>
            <w:r>
              <w:rPr>
                <w:rFonts w:hint="eastAsia" w:cs="Times New Roman"/>
                <w:color w:val="auto"/>
                <w:sz w:val="24"/>
                <w:szCs w:val="24"/>
                <w:u w:val="none"/>
                <w:lang w:val="en-US" w:eastAsia="zh-CN"/>
              </w:rPr>
              <w:t>250</w:t>
            </w:r>
            <w:r>
              <w:rPr>
                <w:rFonts w:hint="eastAsia" w:ascii="Times New Roman" w:hAnsi="Times New Roman" w:eastAsia="宋体" w:cs="Times New Roman"/>
                <w:color w:val="auto"/>
                <w:sz w:val="24"/>
                <w:szCs w:val="24"/>
                <w:u w:val="none"/>
              </w:rPr>
              <w:t>辆次。</w:t>
            </w:r>
            <w:r>
              <w:rPr>
                <w:rFonts w:hint="eastAsia"/>
                <w:bCs/>
                <w:color w:val="auto"/>
                <w:sz w:val="24"/>
                <w:u w:val="none"/>
              </w:rPr>
              <w:t>则汽车在厂区内行驶过程粉尘产生量为</w:t>
            </w:r>
            <w:r>
              <w:rPr>
                <w:rFonts w:hint="eastAsia"/>
                <w:bCs/>
                <w:color w:val="auto"/>
                <w:sz w:val="24"/>
                <w:u w:val="none"/>
                <w:lang w:val="en-US" w:eastAsia="zh-CN"/>
              </w:rPr>
              <w:t>0.051</w:t>
            </w:r>
            <w:r>
              <w:rPr>
                <w:rFonts w:hint="eastAsia"/>
                <w:bCs/>
                <w:color w:val="auto"/>
                <w:sz w:val="24"/>
                <w:u w:val="none"/>
              </w:rPr>
              <w:t>t/a。</w:t>
            </w:r>
          </w:p>
          <w:p>
            <w:pPr>
              <w:spacing w:line="360" w:lineRule="auto"/>
              <w:ind w:firstLine="480" w:firstLineChars="200"/>
              <w:rPr>
                <w:rFonts w:hint="default" w:ascii="Times New Roman" w:hAnsi="Times New Roman" w:eastAsia="宋体" w:cs="Times New Roman"/>
                <w:color w:val="auto"/>
                <w:kern w:val="0"/>
                <w:sz w:val="24"/>
                <w:szCs w:val="20"/>
                <w:u w:val="none"/>
                <w:lang w:val="en-US" w:eastAsia="zh-CN" w:bidi="ar-SA"/>
              </w:rPr>
            </w:pPr>
            <w:r>
              <w:rPr>
                <w:rFonts w:hint="eastAsia" w:ascii="Times New Roman" w:hAnsi="Times New Roman" w:eastAsia="宋体" w:cs="Times New Roman"/>
                <w:color w:val="auto"/>
                <w:kern w:val="0"/>
                <w:sz w:val="24"/>
                <w:szCs w:val="20"/>
                <w:u w:val="none"/>
                <w:lang w:val="en-US" w:eastAsia="zh-CN" w:bidi="ar-SA"/>
              </w:rPr>
              <w:t>为了最大限度减小原料及成品运输对环境带来的不利影响，评价要求采取以下措施：</w:t>
            </w:r>
            <w:r>
              <w:rPr>
                <w:rFonts w:hint="default" w:ascii="Times New Roman" w:hAnsi="Times New Roman" w:cs="Times New Roman"/>
                <w:color w:val="auto"/>
                <w:sz w:val="24"/>
                <w:szCs w:val="24"/>
                <w:u w:val="none"/>
              </w:rPr>
              <w:t>①厂区道路全部硬化，</w:t>
            </w:r>
            <w:r>
              <w:rPr>
                <w:rFonts w:hint="eastAsia" w:cs="Times New Roman"/>
                <w:color w:val="auto"/>
                <w:sz w:val="24"/>
                <w:szCs w:val="24"/>
                <w:u w:val="none"/>
                <w:lang w:val="en-US" w:eastAsia="zh-CN"/>
              </w:rPr>
              <w:t>定期</w:t>
            </w:r>
            <w:r>
              <w:rPr>
                <w:rFonts w:hint="default" w:ascii="Times New Roman" w:hAnsi="Times New Roman" w:cs="Times New Roman"/>
                <w:color w:val="auto"/>
                <w:sz w:val="24"/>
                <w:szCs w:val="24"/>
                <w:u w:val="none"/>
              </w:rPr>
              <w:t>对厂区内地面进行洒水降尘、清扫；②汽车进入厂区后要减速慢行；③物料运输车辆要密闭遮盖，水泥采用密闭罐车运输，减小原料的散落</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④运输车辆装载高度最高点不得超过车辆槽帮上沿40厘米，两侧边缘应当低于槽帮上缘10厘米，车斗应采用苫布覆盖，苫布边缘至少要遮住槽帮上沿以下15厘米，禁止厂内露天转运散状物料。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auto"/>
                <w:kern w:val="0"/>
                <w:sz w:val="24"/>
                <w:szCs w:val="20"/>
                <w:u w:val="none"/>
                <w:lang w:val="en-US" w:eastAsia="zh-CN" w:bidi="ar-SA"/>
              </w:rPr>
            </w:pPr>
            <w:r>
              <w:rPr>
                <w:rFonts w:hint="eastAsia" w:ascii="Times New Roman" w:hAnsi="Times New Roman" w:eastAsia="宋体" w:cs="Times New Roman"/>
                <w:color w:val="auto"/>
                <w:kern w:val="0"/>
                <w:sz w:val="24"/>
                <w:szCs w:val="20"/>
                <w:u w:val="none"/>
                <w:lang w:val="en-US" w:eastAsia="zh-CN" w:bidi="ar-SA"/>
              </w:rPr>
              <w:t>经采取以上措施后可大大减小运输车辆扬尘，使扬尘降低80%左右，即厂区内运输车辆扬尘排放量为</w:t>
            </w:r>
            <w:r>
              <w:rPr>
                <w:rFonts w:hint="eastAsia" w:cs="Times New Roman"/>
                <w:color w:val="auto"/>
                <w:kern w:val="0"/>
                <w:sz w:val="24"/>
                <w:szCs w:val="20"/>
                <w:u w:val="none"/>
                <w:lang w:val="en-US" w:eastAsia="zh-CN" w:bidi="ar-SA"/>
              </w:rPr>
              <w:t>0.01</w:t>
            </w:r>
            <w:r>
              <w:rPr>
                <w:rFonts w:hint="eastAsia" w:ascii="Times New Roman" w:hAnsi="Times New Roman" w:eastAsia="宋体" w:cs="Times New Roman"/>
                <w:color w:val="auto"/>
                <w:kern w:val="0"/>
                <w:sz w:val="24"/>
                <w:szCs w:val="20"/>
                <w:u w:val="none"/>
                <w:lang w:val="en-US" w:eastAsia="zh-CN" w:bidi="ar-SA"/>
              </w:rPr>
              <w:t>t/a。</w:t>
            </w:r>
          </w:p>
          <w:p>
            <w:pPr>
              <w:spacing w:line="360" w:lineRule="auto"/>
              <w:ind w:firstLine="482" w:firstLineChars="200"/>
              <w:rPr>
                <w:rFonts w:hint="default" w:ascii="Times New Roman" w:hAnsi="Times New Roman" w:eastAsia="仿宋" w:cs="Times New Roman"/>
                <w:b/>
                <w:color w:val="auto"/>
                <w:kern w:val="0"/>
                <w:sz w:val="24"/>
                <w:szCs w:val="24"/>
                <w:u w:val="none"/>
                <w:lang w:val="en-US" w:eastAsia="zh-CN" w:bidi="ar-SA"/>
              </w:rPr>
            </w:pPr>
            <w:r>
              <w:rPr>
                <w:rFonts w:hint="default" w:ascii="Times New Roman" w:hAnsi="Times New Roman" w:eastAsia="仿宋" w:cs="Times New Roman"/>
                <w:b/>
                <w:color w:val="auto"/>
                <w:kern w:val="0"/>
                <w:sz w:val="24"/>
                <w:szCs w:val="24"/>
                <w:u w:val="none"/>
                <w:lang w:val="en-US" w:eastAsia="zh-CN" w:bidi="ar-SA"/>
              </w:rPr>
              <w:t>（4）</w:t>
            </w:r>
            <w:r>
              <w:rPr>
                <w:rFonts w:hint="eastAsia" w:ascii="Times New Roman" w:hAnsi="Times New Roman" w:eastAsia="仿宋" w:cs="Times New Roman"/>
                <w:b/>
                <w:color w:val="auto"/>
                <w:kern w:val="0"/>
                <w:sz w:val="24"/>
                <w:szCs w:val="24"/>
                <w:u w:val="none"/>
                <w:lang w:val="en-US" w:eastAsia="zh-CN" w:bidi="ar-SA"/>
              </w:rPr>
              <w:t>物料</w:t>
            </w:r>
            <w:r>
              <w:rPr>
                <w:rFonts w:hint="default" w:ascii="Times New Roman" w:hAnsi="Times New Roman" w:eastAsia="仿宋" w:cs="Times New Roman"/>
                <w:b/>
                <w:color w:val="auto"/>
                <w:kern w:val="0"/>
                <w:sz w:val="24"/>
                <w:szCs w:val="24"/>
                <w:u w:val="none"/>
                <w:lang w:val="en-US" w:eastAsia="zh-CN" w:bidi="ar-SA"/>
              </w:rPr>
              <w:t>输送</w:t>
            </w:r>
            <w:r>
              <w:rPr>
                <w:rFonts w:hint="eastAsia" w:ascii="Times New Roman" w:hAnsi="Times New Roman" w:eastAsia="仿宋" w:cs="Times New Roman"/>
                <w:b/>
                <w:color w:val="auto"/>
                <w:kern w:val="0"/>
                <w:sz w:val="24"/>
                <w:szCs w:val="24"/>
                <w:u w:val="none"/>
                <w:lang w:val="en-US" w:eastAsia="zh-CN" w:bidi="ar-SA"/>
              </w:rPr>
              <w:t>扬尘</w:t>
            </w:r>
          </w:p>
          <w:p>
            <w:pPr>
              <w:spacing w:line="360" w:lineRule="auto"/>
              <w:ind w:firstLine="480" w:firstLineChars="200"/>
              <w:rPr>
                <w:rFonts w:hint="default"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lang w:eastAsia="zh-CN"/>
              </w:rPr>
              <w:t>项目生产过程物料均采用全封闭输送皮带进行运输，皮带输送机出料端与落料点之间加装延长筒，尽量降低输送落差，同时在转接处加强喷干雾抑尘，物料在运输过程中颗粒物排放量很小，</w:t>
            </w:r>
            <w:r>
              <w:rPr>
                <w:rFonts w:hint="default" w:ascii="Times New Roman" w:hAnsi="Times New Roman" w:eastAsia="宋体" w:cs="Times New Roman"/>
                <w:color w:val="auto"/>
                <w:sz w:val="24"/>
                <w:szCs w:val="24"/>
                <w:u w:val="none"/>
              </w:rPr>
              <w:t>且均在车间内，</w:t>
            </w:r>
            <w:r>
              <w:rPr>
                <w:rFonts w:hint="eastAsia" w:ascii="Times New Roman" w:hAnsi="Times New Roman" w:eastAsia="宋体" w:cs="Times New Roman"/>
                <w:color w:val="auto"/>
                <w:sz w:val="24"/>
                <w:szCs w:val="24"/>
                <w:u w:val="none"/>
                <w:lang w:eastAsia="zh-CN"/>
              </w:rPr>
              <w:t>不再考虑其对周围环境的影响。</w:t>
            </w:r>
          </w:p>
          <w:p>
            <w:pPr>
              <w:adjustRightInd w:val="0"/>
              <w:spacing w:line="360" w:lineRule="auto"/>
              <w:ind w:firstLine="480" w:firstLineChars="200"/>
              <w:rPr>
                <w:rFonts w:hint="eastAsia"/>
                <w:color w:val="auto"/>
                <w:sz w:val="24"/>
                <w:u w:val="none"/>
              </w:rPr>
            </w:pPr>
          </w:p>
        </w:tc>
      </w:tr>
    </w:tbl>
    <w:p>
      <w:pPr>
        <w:pStyle w:val="21"/>
        <w:adjustRightInd w:val="0"/>
        <w:snapToGrid w:val="0"/>
        <w:spacing w:before="0" w:beforeAutospacing="0" w:after="0" w:afterAutospacing="0"/>
        <w:jc w:val="center"/>
        <w:rPr>
          <w:rFonts w:hint="eastAsia" w:cs="宋体"/>
          <w:color w:val="auto"/>
          <w:kern w:val="2"/>
          <w:szCs w:val="24"/>
          <w:u w:val="none"/>
          <w:lang w:val="en-US" w:eastAsia="zh-CN"/>
        </w:rPr>
        <w:sectPr>
          <w:pgSz w:w="11907" w:h="16840"/>
          <w:pgMar w:top="1418" w:right="1418" w:bottom="1418" w:left="1531" w:header="851" w:footer="851" w:gutter="0"/>
          <w:pgBorders>
            <w:top w:val="none" w:sz="0" w:space="0"/>
            <w:left w:val="none" w:sz="0" w:space="0"/>
            <w:bottom w:val="none" w:sz="0" w:space="0"/>
            <w:right w:val="none" w:sz="0" w:space="0"/>
          </w:pgBorders>
          <w:cols w:space="720" w:num="1"/>
          <w:docGrid w:linePitch="312" w:charSpace="0"/>
        </w:sectPr>
      </w:pPr>
    </w:p>
    <w:tbl>
      <w:tblPr>
        <w:tblStyle w:val="25"/>
        <w:tblW w:w="50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6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213" w:type="pct"/>
            <w:noWrap w:val="0"/>
            <w:tcMar>
              <w:left w:w="28" w:type="dxa"/>
              <w:right w:w="28" w:type="dxa"/>
            </w:tcMar>
            <w:vAlign w:val="center"/>
          </w:tcPr>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运营</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期环</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境影</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响和</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保护</w:t>
            </w:r>
          </w:p>
          <w:p>
            <w:pPr>
              <w:pStyle w:val="21"/>
              <w:adjustRightInd w:val="0"/>
              <w:snapToGrid w:val="0"/>
              <w:spacing w:before="0" w:beforeAutospacing="0" w:after="0" w:afterAutospacing="0"/>
              <w:jc w:val="center"/>
              <w:rPr>
                <w:rFonts w:hint="eastAsia" w:cs="宋体"/>
                <w:color w:val="auto"/>
                <w:kern w:val="2"/>
                <w:szCs w:val="24"/>
                <w:u w:val="none"/>
                <w:lang w:val="en-US" w:eastAsia="zh-CN"/>
              </w:rPr>
            </w:pPr>
            <w:r>
              <w:rPr>
                <w:rFonts w:hint="eastAsia" w:ascii="宋体" w:hAnsi="宋体" w:eastAsia="宋体" w:cs="宋体"/>
                <w:color w:val="auto"/>
                <w:kern w:val="2"/>
                <w:sz w:val="24"/>
                <w:szCs w:val="24"/>
                <w:u w:val="none"/>
                <w:lang w:val="en-US" w:eastAsia="zh-CN"/>
              </w:rPr>
              <w:t>措施</w:t>
            </w:r>
          </w:p>
        </w:tc>
        <w:tc>
          <w:tcPr>
            <w:tcW w:w="4786" w:type="pct"/>
            <w:noWrap w:val="0"/>
            <w:vAlign w:val="center"/>
          </w:tcPr>
          <w:p>
            <w:pPr>
              <w:tabs>
                <w:tab w:val="left" w:pos="5250"/>
              </w:tabs>
              <w:adjustRightInd w:val="0"/>
              <w:ind w:firstLine="440"/>
              <w:jc w:val="center"/>
              <w:rPr>
                <w:rFonts w:hint="eastAsia" w:ascii="Times New Roman" w:hAnsi="Times New Roman" w:eastAsia="黑体" w:cs="Times New Roman"/>
                <w:color w:val="auto"/>
                <w:sz w:val="22"/>
                <w:szCs w:val="22"/>
                <w:u w:val="none"/>
                <w:lang w:eastAsia="zh-CN"/>
              </w:rPr>
            </w:pPr>
            <w:r>
              <w:rPr>
                <w:rFonts w:ascii="Times New Roman" w:hAnsi="Times New Roman" w:eastAsia="黑体" w:cs="Times New Roman"/>
                <w:color w:val="auto"/>
                <w:sz w:val="22"/>
                <w:szCs w:val="22"/>
                <w:u w:val="none"/>
              </w:rPr>
              <w:t>表</w:t>
            </w:r>
            <w:r>
              <w:rPr>
                <w:rFonts w:hint="eastAsia" w:ascii="Times New Roman" w:hAnsi="Times New Roman" w:eastAsia="黑体" w:cs="Times New Roman"/>
                <w:color w:val="auto"/>
                <w:sz w:val="22"/>
                <w:szCs w:val="22"/>
                <w:u w:val="none"/>
                <w:lang w:val="en-US" w:eastAsia="zh-CN"/>
              </w:rPr>
              <w:t>4-2</w:t>
            </w:r>
            <w:r>
              <w:rPr>
                <w:rFonts w:ascii="Times New Roman" w:hAnsi="Times New Roman" w:eastAsia="黑体" w:cs="Times New Roman"/>
                <w:color w:val="auto"/>
                <w:sz w:val="22"/>
                <w:szCs w:val="22"/>
                <w:u w:val="none"/>
              </w:rPr>
              <w:t xml:space="preserve">   本项目有组织废气污染物产排</w:t>
            </w:r>
            <w:r>
              <w:rPr>
                <w:rFonts w:hint="eastAsia" w:ascii="Times New Roman" w:hAnsi="Times New Roman" w:eastAsia="黑体" w:cs="Times New Roman"/>
                <w:color w:val="auto"/>
                <w:sz w:val="22"/>
                <w:szCs w:val="22"/>
                <w:u w:val="none"/>
                <w:lang w:eastAsia="zh-CN"/>
              </w:rPr>
              <w:t>情况</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471"/>
              <w:gridCol w:w="856"/>
              <w:gridCol w:w="585"/>
              <w:gridCol w:w="641"/>
              <w:gridCol w:w="732"/>
              <w:gridCol w:w="753"/>
              <w:gridCol w:w="679"/>
              <w:gridCol w:w="1109"/>
              <w:gridCol w:w="975"/>
              <w:gridCol w:w="450"/>
              <w:gridCol w:w="720"/>
              <w:gridCol w:w="630"/>
              <w:gridCol w:w="855"/>
              <w:gridCol w:w="495"/>
              <w:gridCol w:w="585"/>
              <w:gridCol w:w="560"/>
              <w:gridCol w:w="550"/>
              <w:gridCol w:w="523"/>
              <w:gridCol w:w="697"/>
              <w:gridCol w:w="5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267" w:hRule="atLeast"/>
              </w:trPr>
              <w:tc>
                <w:tcPr>
                  <w:tcW w:w="175" w:type="pct"/>
                  <w:vMerge w:val="restar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位置</w:t>
                  </w:r>
                </w:p>
              </w:tc>
              <w:tc>
                <w:tcPr>
                  <w:tcW w:w="319" w:type="pct"/>
                  <w:vMerge w:val="restar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污染源</w:t>
                  </w:r>
                </w:p>
              </w:tc>
              <w:tc>
                <w:tcPr>
                  <w:tcW w:w="218" w:type="pct"/>
                  <w:vMerge w:val="restar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废气量</w:t>
                  </w:r>
                </w:p>
                <w:p>
                  <w:pPr>
                    <w:spacing w:line="240" w:lineRule="auto"/>
                    <w:ind w:firstLine="0" w:firstLineChars="0"/>
                    <w:jc w:val="center"/>
                    <w:rPr>
                      <w:color w:val="auto"/>
                      <w:sz w:val="20"/>
                      <w:szCs w:val="20"/>
                      <w:u w:val="none"/>
                    </w:rPr>
                  </w:pPr>
                  <w:r>
                    <w:rPr>
                      <w:color w:val="auto"/>
                      <w:sz w:val="20"/>
                      <w:szCs w:val="20"/>
                      <w:u w:val="none"/>
                    </w:rPr>
                    <w:t>m</w:t>
                  </w:r>
                  <w:r>
                    <w:rPr>
                      <w:color w:val="auto"/>
                      <w:sz w:val="20"/>
                      <w:szCs w:val="20"/>
                      <w:u w:val="none"/>
                      <w:vertAlign w:val="superscript"/>
                    </w:rPr>
                    <w:t>3/</w:t>
                  </w:r>
                  <w:r>
                    <w:rPr>
                      <w:color w:val="auto"/>
                      <w:sz w:val="20"/>
                      <w:szCs w:val="20"/>
                      <w:u w:val="none"/>
                    </w:rPr>
                    <w:t>h</w:t>
                  </w:r>
                </w:p>
              </w:tc>
              <w:tc>
                <w:tcPr>
                  <w:tcW w:w="239" w:type="pct"/>
                  <w:vMerge w:val="restar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污染物名称</w:t>
                  </w:r>
                </w:p>
              </w:tc>
              <w:tc>
                <w:tcPr>
                  <w:tcW w:w="808" w:type="pct"/>
                  <w:gridSpan w:val="3"/>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污染物产生情况</w:t>
                  </w:r>
                </w:p>
              </w:tc>
              <w:tc>
                <w:tcPr>
                  <w:tcW w:w="1215" w:type="pct"/>
                  <w:gridSpan w:val="4"/>
                  <w:tcBorders>
                    <w:tl2br w:val="nil"/>
                    <w:tr2bl w:val="nil"/>
                  </w:tcBorders>
                  <w:noWrap w:val="0"/>
                  <w:vAlign w:val="center"/>
                </w:tcPr>
                <w:p>
                  <w:pPr>
                    <w:spacing w:line="240" w:lineRule="auto"/>
                    <w:ind w:firstLine="0" w:firstLineChars="0"/>
                    <w:jc w:val="center"/>
                    <w:rPr>
                      <w:rFonts w:hint="eastAsia" w:eastAsia="宋体"/>
                      <w:color w:val="auto"/>
                      <w:sz w:val="20"/>
                      <w:szCs w:val="20"/>
                      <w:u w:val="none"/>
                      <w:lang w:eastAsia="zh-CN"/>
                    </w:rPr>
                  </w:pPr>
                  <w:r>
                    <w:rPr>
                      <w:rFonts w:hint="eastAsia"/>
                      <w:color w:val="auto"/>
                      <w:sz w:val="20"/>
                      <w:szCs w:val="20"/>
                      <w:u w:val="none"/>
                      <w:lang w:eastAsia="zh-CN"/>
                    </w:rPr>
                    <w:t>治理设施</w:t>
                  </w:r>
                </w:p>
              </w:tc>
              <w:tc>
                <w:tcPr>
                  <w:tcW w:w="957" w:type="pct"/>
                  <w:gridSpan w:val="4"/>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污染物排放情况</w:t>
                  </w:r>
                </w:p>
              </w:tc>
              <w:tc>
                <w:tcPr>
                  <w:tcW w:w="209" w:type="pct"/>
                  <w:vMerge w:val="restar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排放</w:t>
                  </w:r>
                </w:p>
                <w:p>
                  <w:pPr>
                    <w:spacing w:line="240" w:lineRule="auto"/>
                    <w:ind w:firstLine="0" w:firstLineChars="0"/>
                    <w:jc w:val="center"/>
                    <w:rPr>
                      <w:color w:val="auto"/>
                      <w:sz w:val="20"/>
                      <w:szCs w:val="20"/>
                      <w:u w:val="none"/>
                    </w:rPr>
                  </w:pPr>
                  <w:r>
                    <w:rPr>
                      <w:color w:val="auto"/>
                      <w:sz w:val="20"/>
                      <w:szCs w:val="20"/>
                      <w:u w:val="none"/>
                    </w:rPr>
                    <w:t>时间</w:t>
                  </w:r>
                </w:p>
                <w:p>
                  <w:pPr>
                    <w:spacing w:line="240" w:lineRule="auto"/>
                    <w:ind w:firstLine="0" w:firstLineChars="0"/>
                    <w:jc w:val="center"/>
                    <w:rPr>
                      <w:rFonts w:hint="eastAsia" w:eastAsia="宋体"/>
                      <w:color w:val="auto"/>
                      <w:sz w:val="20"/>
                      <w:szCs w:val="20"/>
                      <w:u w:val="none"/>
                      <w:lang w:val="en-US" w:eastAsia="zh-CN"/>
                    </w:rPr>
                  </w:pPr>
                  <w:r>
                    <w:rPr>
                      <w:rFonts w:hint="eastAsia"/>
                      <w:color w:val="auto"/>
                      <w:sz w:val="20"/>
                      <w:szCs w:val="20"/>
                      <w:u w:val="none"/>
                      <w:lang w:val="en-US" w:eastAsia="zh-CN"/>
                    </w:rPr>
                    <w:t>h</w:t>
                  </w:r>
                </w:p>
              </w:tc>
              <w:tc>
                <w:tcPr>
                  <w:tcW w:w="205" w:type="pct"/>
                  <w:vMerge w:val="restar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排放</w:t>
                  </w:r>
                </w:p>
                <w:p>
                  <w:pPr>
                    <w:spacing w:line="240" w:lineRule="auto"/>
                    <w:ind w:firstLine="0" w:firstLineChars="0"/>
                    <w:jc w:val="center"/>
                    <w:rPr>
                      <w:color w:val="auto"/>
                      <w:sz w:val="20"/>
                      <w:szCs w:val="20"/>
                      <w:u w:val="none"/>
                    </w:rPr>
                  </w:pPr>
                  <w:r>
                    <w:rPr>
                      <w:color w:val="auto"/>
                      <w:sz w:val="20"/>
                      <w:szCs w:val="20"/>
                      <w:u w:val="none"/>
                    </w:rPr>
                    <w:t>方式</w:t>
                  </w:r>
                </w:p>
              </w:tc>
              <w:tc>
                <w:tcPr>
                  <w:tcW w:w="195" w:type="pct"/>
                  <w:vMerge w:val="restart"/>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有组织排放口名称</w:t>
                  </w:r>
                </w:p>
              </w:tc>
              <w:tc>
                <w:tcPr>
                  <w:tcW w:w="260" w:type="pct"/>
                  <w:vMerge w:val="restart"/>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有组织排放口编号</w:t>
                  </w:r>
                </w:p>
              </w:tc>
              <w:tc>
                <w:tcPr>
                  <w:tcW w:w="195" w:type="pct"/>
                  <w:vMerge w:val="restart"/>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排放</w:t>
                  </w:r>
                </w:p>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75"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319"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218"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239"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273" w:type="pct"/>
                  <w:tcBorders>
                    <w:tl2br w:val="nil"/>
                    <w:tr2bl w:val="nil"/>
                  </w:tcBorders>
                  <w:noWrap w:val="0"/>
                  <w:vAlign w:val="center"/>
                </w:tcPr>
                <w:p>
                  <w:pPr>
                    <w:spacing w:line="240" w:lineRule="auto"/>
                    <w:ind w:firstLine="0" w:firstLineChars="0"/>
                    <w:jc w:val="center"/>
                    <w:rPr>
                      <w:rFonts w:hint="eastAsia" w:eastAsia="宋体"/>
                      <w:color w:val="auto"/>
                      <w:sz w:val="20"/>
                      <w:szCs w:val="20"/>
                      <w:u w:val="none"/>
                      <w:lang w:eastAsia="zh-CN"/>
                    </w:rPr>
                  </w:pPr>
                  <w:r>
                    <w:rPr>
                      <w:rFonts w:hint="eastAsia"/>
                      <w:color w:val="auto"/>
                      <w:sz w:val="20"/>
                      <w:szCs w:val="20"/>
                      <w:u w:val="none"/>
                      <w:lang w:eastAsia="zh-CN"/>
                    </w:rPr>
                    <w:t>浓度</w:t>
                  </w:r>
                </w:p>
                <w:p>
                  <w:pPr>
                    <w:spacing w:line="240" w:lineRule="auto"/>
                    <w:ind w:firstLine="0" w:firstLineChars="0"/>
                    <w:jc w:val="center"/>
                    <w:rPr>
                      <w:color w:val="auto"/>
                      <w:kern w:val="2"/>
                      <w:sz w:val="20"/>
                      <w:szCs w:val="20"/>
                      <w:u w:val="none"/>
                      <w:lang w:val="en-US" w:eastAsia="zh-CN" w:bidi="ar-SA"/>
                    </w:rPr>
                  </w:pPr>
                  <w:r>
                    <w:rPr>
                      <w:color w:val="auto"/>
                      <w:sz w:val="20"/>
                      <w:szCs w:val="20"/>
                      <w:u w:val="none"/>
                    </w:rPr>
                    <w:t>mg/Nm</w:t>
                  </w:r>
                  <w:r>
                    <w:rPr>
                      <w:color w:val="auto"/>
                      <w:sz w:val="20"/>
                      <w:szCs w:val="20"/>
                      <w:u w:val="none"/>
                      <w:vertAlign w:val="superscript"/>
                    </w:rPr>
                    <w:t>3</w:t>
                  </w:r>
                </w:p>
              </w:tc>
              <w:tc>
                <w:tcPr>
                  <w:tcW w:w="281" w:type="pct"/>
                  <w:tcBorders>
                    <w:tl2br w:val="nil"/>
                    <w:tr2bl w:val="nil"/>
                  </w:tcBorders>
                  <w:noWrap w:val="0"/>
                  <w:vAlign w:val="center"/>
                </w:tcPr>
                <w:p>
                  <w:pPr>
                    <w:spacing w:line="240" w:lineRule="auto"/>
                    <w:ind w:firstLine="0" w:firstLineChars="0"/>
                    <w:jc w:val="center"/>
                    <w:rPr>
                      <w:color w:val="auto"/>
                      <w:sz w:val="20"/>
                      <w:szCs w:val="20"/>
                      <w:u w:val="none"/>
                    </w:rPr>
                  </w:pPr>
                  <w:r>
                    <w:rPr>
                      <w:rFonts w:hint="eastAsia"/>
                      <w:color w:val="auto"/>
                      <w:sz w:val="20"/>
                      <w:szCs w:val="20"/>
                      <w:u w:val="none"/>
                      <w:lang w:eastAsia="zh-CN"/>
                    </w:rPr>
                    <w:t>速率</w:t>
                  </w:r>
                  <w:r>
                    <w:rPr>
                      <w:color w:val="auto"/>
                      <w:sz w:val="20"/>
                      <w:szCs w:val="20"/>
                      <w:u w:val="none"/>
                    </w:rPr>
                    <w:t>kg/h</w:t>
                  </w:r>
                </w:p>
              </w:tc>
              <w:tc>
                <w:tcPr>
                  <w:tcW w:w="253" w:type="pct"/>
                  <w:tcBorders>
                    <w:tl2br w:val="nil"/>
                    <w:tr2bl w:val="nil"/>
                  </w:tcBorders>
                  <w:noWrap w:val="0"/>
                  <w:vAlign w:val="center"/>
                </w:tcPr>
                <w:p>
                  <w:pPr>
                    <w:spacing w:line="240" w:lineRule="auto"/>
                    <w:ind w:firstLine="0" w:firstLineChars="0"/>
                    <w:jc w:val="center"/>
                    <w:rPr>
                      <w:rFonts w:hint="default" w:eastAsia="宋体"/>
                      <w:color w:val="auto"/>
                      <w:sz w:val="20"/>
                      <w:szCs w:val="20"/>
                      <w:u w:val="none"/>
                      <w:lang w:val="en-US" w:eastAsia="zh-CN"/>
                    </w:rPr>
                  </w:pPr>
                  <w:r>
                    <w:rPr>
                      <w:rFonts w:hint="eastAsia"/>
                      <w:color w:val="auto"/>
                      <w:sz w:val="20"/>
                      <w:szCs w:val="20"/>
                      <w:u w:val="none"/>
                      <w:lang w:val="en-US" w:eastAsia="zh-CN"/>
                    </w:rPr>
                    <w:t>产生量t/a</w:t>
                  </w:r>
                </w:p>
              </w:tc>
              <w:tc>
                <w:tcPr>
                  <w:tcW w:w="414" w:type="pct"/>
                  <w:tcBorders>
                    <w:tl2br w:val="nil"/>
                    <w:tr2bl w:val="nil"/>
                  </w:tcBorders>
                  <w:noWrap w:val="0"/>
                  <w:vAlign w:val="center"/>
                </w:tcPr>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污染治理设施名称</w:t>
                  </w:r>
                </w:p>
              </w:tc>
              <w:tc>
                <w:tcPr>
                  <w:tcW w:w="364"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收集</w:t>
                  </w:r>
                </w:p>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效率</w:t>
                  </w:r>
                </w:p>
              </w:tc>
              <w:tc>
                <w:tcPr>
                  <w:tcW w:w="168"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处理</w:t>
                  </w:r>
                </w:p>
                <w:p>
                  <w:pPr>
                    <w:spacing w:line="240" w:lineRule="auto"/>
                    <w:ind w:firstLine="0" w:firstLineChars="0"/>
                    <w:jc w:val="center"/>
                    <w:rPr>
                      <w:rFonts w:ascii="Times New Roman" w:hAnsi="Times New Roman" w:eastAsia="宋体" w:cs="Times New Roman"/>
                      <w:color w:val="auto"/>
                      <w:sz w:val="20"/>
                      <w:szCs w:val="20"/>
                      <w:u w:val="none"/>
                    </w:rPr>
                  </w:pPr>
                  <w:r>
                    <w:rPr>
                      <w:rFonts w:hint="eastAsia" w:ascii="Times New Roman" w:hAnsi="Times New Roman" w:eastAsia="宋体" w:cs="Times New Roman"/>
                      <w:color w:val="auto"/>
                      <w:sz w:val="20"/>
                      <w:szCs w:val="20"/>
                      <w:u w:val="none"/>
                      <w:lang w:val="en-US" w:eastAsia="zh-CN"/>
                    </w:rPr>
                    <w:t>效率</w:t>
                  </w:r>
                </w:p>
              </w:tc>
              <w:tc>
                <w:tcPr>
                  <w:tcW w:w="268"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eastAsia="zh-CN"/>
                    </w:rPr>
                  </w:pPr>
                  <w:r>
                    <w:rPr>
                      <w:rFonts w:hint="eastAsia" w:ascii="Times New Roman" w:hAnsi="Times New Roman" w:eastAsia="宋体" w:cs="Times New Roman"/>
                      <w:color w:val="auto"/>
                      <w:sz w:val="20"/>
                      <w:szCs w:val="20"/>
                      <w:u w:val="none"/>
                      <w:lang w:eastAsia="zh-CN"/>
                    </w:rPr>
                    <w:t>是否为可行技术</w:t>
                  </w:r>
                </w:p>
              </w:tc>
              <w:tc>
                <w:tcPr>
                  <w:tcW w:w="235" w:type="pct"/>
                  <w:tcBorders>
                    <w:tl2br w:val="nil"/>
                    <w:tr2bl w:val="nil"/>
                  </w:tcBorders>
                  <w:noWrap w:val="0"/>
                  <w:vAlign w:val="center"/>
                </w:tcPr>
                <w:p>
                  <w:pPr>
                    <w:spacing w:line="240" w:lineRule="auto"/>
                    <w:ind w:firstLine="0" w:firstLineChars="0"/>
                    <w:jc w:val="center"/>
                    <w:rPr>
                      <w:color w:val="auto"/>
                      <w:sz w:val="20"/>
                      <w:szCs w:val="20"/>
                      <w:u w:val="none"/>
                    </w:rPr>
                  </w:pPr>
                  <w:r>
                    <w:rPr>
                      <w:color w:val="auto"/>
                      <w:sz w:val="20"/>
                      <w:szCs w:val="20"/>
                      <w:u w:val="none"/>
                    </w:rPr>
                    <w:t>污染物名称</w:t>
                  </w:r>
                </w:p>
              </w:tc>
              <w:tc>
                <w:tcPr>
                  <w:tcW w:w="319" w:type="pct"/>
                  <w:tcBorders>
                    <w:tl2br w:val="nil"/>
                    <w:tr2bl w:val="nil"/>
                  </w:tcBorders>
                  <w:noWrap w:val="0"/>
                  <w:vAlign w:val="center"/>
                </w:tcPr>
                <w:p>
                  <w:pPr>
                    <w:spacing w:line="240" w:lineRule="auto"/>
                    <w:ind w:firstLine="0" w:firstLineChars="0"/>
                    <w:jc w:val="center"/>
                    <w:rPr>
                      <w:rFonts w:hint="eastAsia" w:eastAsia="宋体"/>
                      <w:color w:val="auto"/>
                      <w:sz w:val="20"/>
                      <w:szCs w:val="20"/>
                      <w:u w:val="none"/>
                      <w:lang w:eastAsia="zh-CN"/>
                    </w:rPr>
                  </w:pPr>
                  <w:r>
                    <w:rPr>
                      <w:rFonts w:hint="eastAsia"/>
                      <w:color w:val="auto"/>
                      <w:sz w:val="20"/>
                      <w:szCs w:val="20"/>
                      <w:u w:val="none"/>
                      <w:lang w:eastAsia="zh-CN"/>
                    </w:rPr>
                    <w:t>浓度</w:t>
                  </w:r>
                </w:p>
                <w:p>
                  <w:pPr>
                    <w:spacing w:line="240" w:lineRule="auto"/>
                    <w:ind w:firstLine="0" w:firstLineChars="0"/>
                    <w:jc w:val="center"/>
                    <w:rPr>
                      <w:color w:val="auto"/>
                      <w:kern w:val="2"/>
                      <w:sz w:val="20"/>
                      <w:szCs w:val="20"/>
                      <w:u w:val="none"/>
                      <w:lang w:val="en-US" w:eastAsia="zh-CN" w:bidi="ar-SA"/>
                    </w:rPr>
                  </w:pPr>
                  <w:r>
                    <w:rPr>
                      <w:color w:val="auto"/>
                      <w:sz w:val="20"/>
                      <w:szCs w:val="20"/>
                      <w:u w:val="none"/>
                    </w:rPr>
                    <w:t>mg/Nm</w:t>
                  </w:r>
                  <w:r>
                    <w:rPr>
                      <w:color w:val="auto"/>
                      <w:sz w:val="20"/>
                      <w:szCs w:val="20"/>
                      <w:u w:val="none"/>
                      <w:vertAlign w:val="superscript"/>
                    </w:rPr>
                    <w:t>3</w:t>
                  </w:r>
                </w:p>
              </w:tc>
              <w:tc>
                <w:tcPr>
                  <w:tcW w:w="184" w:type="pct"/>
                  <w:tcBorders>
                    <w:tl2br w:val="nil"/>
                    <w:tr2bl w:val="nil"/>
                  </w:tcBorders>
                  <w:noWrap w:val="0"/>
                  <w:vAlign w:val="center"/>
                </w:tcPr>
                <w:p>
                  <w:pPr>
                    <w:spacing w:line="240" w:lineRule="auto"/>
                    <w:ind w:firstLine="0" w:firstLineChars="0"/>
                    <w:jc w:val="center"/>
                    <w:rPr>
                      <w:color w:val="auto"/>
                      <w:kern w:val="2"/>
                      <w:sz w:val="20"/>
                      <w:szCs w:val="20"/>
                      <w:u w:val="none"/>
                      <w:lang w:val="en-US" w:eastAsia="zh-CN" w:bidi="ar-SA"/>
                    </w:rPr>
                  </w:pPr>
                  <w:r>
                    <w:rPr>
                      <w:rFonts w:hint="eastAsia"/>
                      <w:color w:val="auto"/>
                      <w:sz w:val="20"/>
                      <w:szCs w:val="20"/>
                      <w:u w:val="none"/>
                      <w:lang w:eastAsia="zh-CN"/>
                    </w:rPr>
                    <w:t>速率</w:t>
                  </w:r>
                  <w:r>
                    <w:rPr>
                      <w:color w:val="auto"/>
                      <w:sz w:val="20"/>
                      <w:szCs w:val="20"/>
                      <w:u w:val="none"/>
                    </w:rPr>
                    <w:t>kg/h</w:t>
                  </w:r>
                </w:p>
              </w:tc>
              <w:tc>
                <w:tcPr>
                  <w:tcW w:w="218" w:type="pct"/>
                  <w:tcBorders>
                    <w:tl2br w:val="nil"/>
                    <w:tr2bl w:val="nil"/>
                  </w:tcBorders>
                  <w:noWrap w:val="0"/>
                  <w:vAlign w:val="center"/>
                </w:tcPr>
                <w:p>
                  <w:pPr>
                    <w:spacing w:line="240" w:lineRule="auto"/>
                    <w:ind w:firstLine="0" w:firstLineChars="0"/>
                    <w:jc w:val="center"/>
                    <w:rPr>
                      <w:rFonts w:hint="default" w:eastAsia="宋体"/>
                      <w:color w:val="auto"/>
                      <w:kern w:val="2"/>
                      <w:sz w:val="20"/>
                      <w:szCs w:val="20"/>
                      <w:u w:val="none"/>
                      <w:lang w:val="en-US" w:eastAsia="zh-CN" w:bidi="ar-SA"/>
                    </w:rPr>
                  </w:pPr>
                  <w:r>
                    <w:rPr>
                      <w:rFonts w:hint="eastAsia"/>
                      <w:color w:val="auto"/>
                      <w:sz w:val="20"/>
                      <w:szCs w:val="20"/>
                      <w:u w:val="none"/>
                      <w:lang w:val="en-US" w:eastAsia="zh-CN"/>
                    </w:rPr>
                    <w:t>排放量t/a</w:t>
                  </w:r>
                </w:p>
              </w:tc>
              <w:tc>
                <w:tcPr>
                  <w:tcW w:w="209"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205"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195"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260"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c>
                <w:tcPr>
                  <w:tcW w:w="195" w:type="pct"/>
                  <w:vMerge w:val="continue"/>
                  <w:tcBorders>
                    <w:tl2br w:val="nil"/>
                    <w:tr2bl w:val="nil"/>
                  </w:tcBorders>
                  <w:noWrap w:val="0"/>
                  <w:vAlign w:val="center"/>
                </w:tcPr>
                <w:p>
                  <w:pPr>
                    <w:spacing w:line="240" w:lineRule="auto"/>
                    <w:ind w:firstLine="0" w:firstLineChars="0"/>
                    <w:jc w:val="center"/>
                    <w:rPr>
                      <w:color w:val="auto"/>
                      <w:sz w:val="20"/>
                      <w:szCs w:val="2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75" w:type="pct"/>
                  <w:vMerge w:val="restart"/>
                  <w:tcBorders>
                    <w:tl2br w:val="nil"/>
                    <w:tr2bl w:val="nil"/>
                  </w:tcBorders>
                  <w:noWrap w:val="0"/>
                  <w:vAlign w:val="center"/>
                </w:tcPr>
                <w:p>
                  <w:pPr>
                    <w:spacing w:line="240" w:lineRule="auto"/>
                    <w:ind w:firstLine="0" w:firstLineChars="0"/>
                    <w:jc w:val="center"/>
                    <w:rPr>
                      <w:rFonts w:hint="eastAsia" w:eastAsia="宋体"/>
                      <w:color w:val="auto"/>
                      <w:sz w:val="20"/>
                      <w:szCs w:val="20"/>
                      <w:u w:val="none"/>
                      <w:lang w:eastAsia="zh-CN"/>
                    </w:rPr>
                  </w:pPr>
                  <w:r>
                    <w:rPr>
                      <w:rFonts w:hint="eastAsia"/>
                      <w:color w:val="auto"/>
                      <w:sz w:val="20"/>
                      <w:szCs w:val="20"/>
                      <w:u w:val="none"/>
                      <w:lang w:eastAsia="zh-CN"/>
                    </w:rPr>
                    <w:t>生产车间</w:t>
                  </w:r>
                </w:p>
              </w:tc>
              <w:tc>
                <w:tcPr>
                  <w:tcW w:w="319" w:type="pct"/>
                  <w:tcBorders>
                    <w:tl2br w:val="nil"/>
                    <w:tr2bl w:val="nil"/>
                  </w:tcBorders>
                  <w:noWrap w:val="0"/>
                  <w:vAlign w:val="center"/>
                </w:tcPr>
                <w:p>
                  <w:pPr>
                    <w:spacing w:line="240" w:lineRule="auto"/>
                    <w:ind w:firstLine="0" w:firstLineChars="0"/>
                    <w:jc w:val="center"/>
                    <w:rPr>
                      <w:rFonts w:hint="default" w:eastAsia="宋体"/>
                      <w:color w:val="auto"/>
                      <w:sz w:val="20"/>
                      <w:szCs w:val="20"/>
                      <w:u w:val="none"/>
                      <w:lang w:val="en-US" w:eastAsia="zh-CN"/>
                    </w:rPr>
                  </w:pPr>
                  <w:r>
                    <w:rPr>
                      <w:rFonts w:hint="eastAsia"/>
                      <w:color w:val="auto"/>
                      <w:sz w:val="20"/>
                      <w:szCs w:val="20"/>
                      <w:u w:val="none"/>
                      <w:lang w:eastAsia="zh-CN"/>
                    </w:rPr>
                    <w:t>上料</w:t>
                  </w:r>
                  <w:r>
                    <w:rPr>
                      <w:rFonts w:hint="eastAsia"/>
                      <w:color w:val="auto"/>
                      <w:sz w:val="20"/>
                      <w:szCs w:val="20"/>
                      <w:u w:val="none"/>
                      <w:lang w:val="en-US" w:eastAsia="zh-CN"/>
                    </w:rPr>
                    <w:t>废气</w:t>
                  </w:r>
                </w:p>
              </w:tc>
              <w:tc>
                <w:tcPr>
                  <w:tcW w:w="218"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0"/>
                      <w:szCs w:val="20"/>
                      <w:u w:val="none"/>
                      <w:lang w:val="en-US" w:eastAsia="zh-CN"/>
                    </w:rPr>
                  </w:pPr>
                  <w:r>
                    <w:rPr>
                      <w:rFonts w:hint="eastAsia" w:cs="Times New Roman"/>
                      <w:color w:val="auto"/>
                      <w:sz w:val="20"/>
                      <w:szCs w:val="20"/>
                      <w:u w:val="none"/>
                      <w:lang w:val="en-US" w:eastAsia="zh-CN"/>
                    </w:rPr>
                    <w:t>22000</w:t>
                  </w:r>
                </w:p>
              </w:tc>
              <w:tc>
                <w:tcPr>
                  <w:tcW w:w="239"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颗粒物</w:t>
                  </w:r>
                </w:p>
              </w:tc>
              <w:tc>
                <w:tcPr>
                  <w:tcW w:w="273" w:type="pc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w:t>
                  </w:r>
                </w:p>
              </w:tc>
              <w:tc>
                <w:tcPr>
                  <w:tcW w:w="753"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 xml:space="preserve">1.67 </w:t>
                  </w:r>
                </w:p>
              </w:tc>
              <w:tc>
                <w:tcPr>
                  <w:tcW w:w="67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4</w:t>
                  </w:r>
                </w:p>
              </w:tc>
              <w:tc>
                <w:tcPr>
                  <w:tcW w:w="414" w:type="pc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进料口半密闭，袋式除尘器TA001</w:t>
                  </w:r>
                </w:p>
              </w:tc>
              <w:tc>
                <w:tcPr>
                  <w:tcW w:w="364" w:type="pc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上料80%</w:t>
                  </w:r>
                </w:p>
              </w:tc>
              <w:tc>
                <w:tcPr>
                  <w:tcW w:w="168" w:type="pct"/>
                  <w:vMerge w:val="restar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99.8%</w:t>
                  </w:r>
                </w:p>
              </w:tc>
              <w:tc>
                <w:tcPr>
                  <w:tcW w:w="268" w:type="pct"/>
                  <w:vMerge w:val="restart"/>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r>
                    <w:rPr>
                      <w:rFonts w:hint="eastAsia" w:cs="Times New Roman"/>
                      <w:color w:val="auto"/>
                      <w:sz w:val="20"/>
                      <w:szCs w:val="20"/>
                      <w:u w:val="none"/>
                      <w:lang w:val="en-US" w:eastAsia="zh-CN"/>
                    </w:rPr>
                    <w:t>是</w:t>
                  </w:r>
                </w:p>
              </w:tc>
              <w:tc>
                <w:tcPr>
                  <w:tcW w:w="235" w:type="pct"/>
                  <w:vMerge w:val="restart"/>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r>
                    <w:rPr>
                      <w:rFonts w:hint="eastAsia" w:cs="Times New Roman"/>
                      <w:color w:val="auto"/>
                      <w:sz w:val="20"/>
                      <w:szCs w:val="20"/>
                      <w:u w:val="none"/>
                      <w:lang w:val="en-US" w:eastAsia="zh-CN"/>
                    </w:rPr>
                    <w:t>颗粒物</w:t>
                  </w:r>
                </w:p>
              </w:tc>
              <w:tc>
                <w:tcPr>
                  <w:tcW w:w="319" w:type="pct"/>
                  <w:vMerge w:val="restar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 xml:space="preserve">7.91 </w:t>
                  </w:r>
                </w:p>
              </w:tc>
              <w:tc>
                <w:tcPr>
                  <w:tcW w:w="184" w:type="pct"/>
                  <w:vMerge w:val="restar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 xml:space="preserve">0.17 </w:t>
                  </w:r>
                </w:p>
              </w:tc>
              <w:tc>
                <w:tcPr>
                  <w:tcW w:w="218" w:type="pct"/>
                  <w:vMerge w:val="restar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 xml:space="preserve">0.42 </w:t>
                  </w:r>
                </w:p>
              </w:tc>
              <w:tc>
                <w:tcPr>
                  <w:tcW w:w="209"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0"/>
                      <w:szCs w:val="20"/>
                      <w:u w:val="none"/>
                      <w:lang w:val="en-US" w:eastAsia="zh-CN"/>
                    </w:rPr>
                  </w:pPr>
                  <w:r>
                    <w:rPr>
                      <w:rFonts w:hint="eastAsia" w:cs="Times New Roman"/>
                      <w:color w:val="auto"/>
                      <w:sz w:val="20"/>
                      <w:szCs w:val="20"/>
                      <w:u w:val="none"/>
                      <w:lang w:val="en-US" w:eastAsia="zh-CN"/>
                    </w:rPr>
                    <w:t>2400</w:t>
                  </w:r>
                </w:p>
              </w:tc>
              <w:tc>
                <w:tcPr>
                  <w:tcW w:w="205" w:type="pct"/>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间歇排放</w:t>
                  </w:r>
                </w:p>
              </w:tc>
              <w:tc>
                <w:tcPr>
                  <w:tcW w:w="195" w:type="pct"/>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废气排放口</w:t>
                  </w:r>
                </w:p>
              </w:tc>
              <w:tc>
                <w:tcPr>
                  <w:tcW w:w="260" w:type="pct"/>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DA001</w:t>
                  </w:r>
                </w:p>
              </w:tc>
              <w:tc>
                <w:tcPr>
                  <w:tcW w:w="195" w:type="pct"/>
                  <w:vMerge w:val="restart"/>
                  <w:tcBorders>
                    <w:tl2br w:val="nil"/>
                    <w:tr2bl w:val="nil"/>
                  </w:tcBorders>
                  <w:noWrap w:val="0"/>
                  <w:vAlign w:val="center"/>
                </w:tcPr>
                <w:p>
                  <w:pPr>
                    <w:spacing w:line="240" w:lineRule="auto"/>
                    <w:ind w:firstLine="0" w:firstLineChars="0"/>
                    <w:jc w:val="center"/>
                    <w:rPr>
                      <w:rFonts w:hint="eastAsia" w:eastAsia="宋体"/>
                      <w:color w:val="auto"/>
                      <w:sz w:val="20"/>
                      <w:szCs w:val="20"/>
                      <w:u w:val="none"/>
                      <w:lang w:eastAsia="zh-CN"/>
                    </w:rPr>
                  </w:pPr>
                  <w:r>
                    <w:rPr>
                      <w:rFonts w:hint="eastAsia"/>
                      <w:color w:val="auto"/>
                      <w:sz w:val="20"/>
                      <w:szCs w:val="20"/>
                      <w:u w:val="none"/>
                      <w:lang w:eastAsia="zh-CN"/>
                    </w:rPr>
                    <w:t>一般废气排放口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75" w:type="pct"/>
                  <w:vMerge w:val="continue"/>
                  <w:tcBorders>
                    <w:tl2br w:val="nil"/>
                    <w:tr2bl w:val="nil"/>
                  </w:tcBorders>
                  <w:noWrap w:val="0"/>
                  <w:vAlign w:val="center"/>
                </w:tcPr>
                <w:p>
                  <w:pPr>
                    <w:spacing w:line="240" w:lineRule="auto"/>
                    <w:ind w:firstLine="0" w:firstLineChars="0"/>
                    <w:jc w:val="center"/>
                    <w:rPr>
                      <w:rFonts w:hint="eastAsia"/>
                      <w:color w:val="auto"/>
                      <w:sz w:val="20"/>
                      <w:szCs w:val="20"/>
                      <w:u w:val="none"/>
                      <w:lang w:eastAsia="zh-CN"/>
                    </w:rPr>
                  </w:pPr>
                </w:p>
              </w:tc>
              <w:tc>
                <w:tcPr>
                  <w:tcW w:w="319" w:type="pct"/>
                  <w:tcBorders>
                    <w:tl2br w:val="nil"/>
                    <w:tr2bl w:val="nil"/>
                  </w:tcBorders>
                  <w:noWrap w:val="0"/>
                  <w:vAlign w:val="center"/>
                </w:tcPr>
                <w:p>
                  <w:pPr>
                    <w:spacing w:line="240" w:lineRule="auto"/>
                    <w:ind w:firstLine="0" w:firstLineChars="0"/>
                    <w:jc w:val="center"/>
                    <w:rPr>
                      <w:rFonts w:hint="eastAsia"/>
                      <w:color w:val="auto"/>
                      <w:sz w:val="20"/>
                      <w:szCs w:val="20"/>
                      <w:u w:val="none"/>
                      <w:lang w:eastAsia="zh-CN"/>
                    </w:rPr>
                  </w:pPr>
                  <w:r>
                    <w:rPr>
                      <w:rFonts w:hint="eastAsia"/>
                      <w:color w:val="auto"/>
                      <w:sz w:val="20"/>
                      <w:szCs w:val="20"/>
                      <w:u w:val="none"/>
                      <w:lang w:eastAsia="zh-CN"/>
                    </w:rPr>
                    <w:t>搅拌废气；水泥</w:t>
                  </w:r>
                  <w:r>
                    <w:rPr>
                      <w:rFonts w:hint="eastAsia"/>
                      <w:color w:val="auto"/>
                      <w:sz w:val="20"/>
                      <w:szCs w:val="20"/>
                      <w:u w:val="none"/>
                      <w:lang w:val="en-US" w:eastAsia="zh-CN"/>
                    </w:rPr>
                    <w:t>筒仓废气</w:t>
                  </w:r>
                </w:p>
              </w:tc>
              <w:tc>
                <w:tcPr>
                  <w:tcW w:w="218"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239"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颗粒物</w:t>
                  </w:r>
                </w:p>
              </w:tc>
              <w:tc>
                <w:tcPr>
                  <w:tcW w:w="273" w:type="pct"/>
                  <w:tcBorders>
                    <w:tl2br w:val="nil"/>
                    <w:tr2bl w:val="nil"/>
                  </w:tcBorders>
                  <w:noWrap w:val="0"/>
                  <w:vAlign w:val="center"/>
                </w:tcPr>
                <w:p>
                  <w:pPr>
                    <w:spacing w:line="240" w:lineRule="auto"/>
                    <w:ind w:firstLine="0" w:firstLineChars="0"/>
                    <w:jc w:val="center"/>
                    <w:rPr>
                      <w:rFonts w:hint="default" w:cs="Times New Roman"/>
                      <w:color w:val="auto"/>
                      <w:sz w:val="20"/>
                      <w:szCs w:val="20"/>
                      <w:u w:val="none"/>
                      <w:lang w:val="en-US" w:eastAsia="zh-CN"/>
                    </w:rPr>
                  </w:pPr>
                  <w:r>
                    <w:rPr>
                      <w:rFonts w:hint="eastAsia" w:cs="Times New Roman"/>
                      <w:color w:val="auto"/>
                      <w:sz w:val="20"/>
                      <w:szCs w:val="20"/>
                      <w:u w:val="none"/>
                      <w:lang w:val="en-US" w:eastAsia="zh-CN"/>
                    </w:rPr>
                    <w:t>/</w:t>
                  </w:r>
                </w:p>
              </w:tc>
              <w:tc>
                <w:tcPr>
                  <w:tcW w:w="753"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 xml:space="preserve">85.34 </w:t>
                  </w:r>
                </w:p>
              </w:tc>
              <w:tc>
                <w:tcPr>
                  <w:tcW w:w="679"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204.82</w:t>
                  </w:r>
                </w:p>
              </w:tc>
              <w:tc>
                <w:tcPr>
                  <w:tcW w:w="414" w:type="pct"/>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r>
                    <w:rPr>
                      <w:rFonts w:hint="eastAsia" w:cs="Times New Roman"/>
                      <w:color w:val="auto"/>
                      <w:sz w:val="20"/>
                      <w:szCs w:val="20"/>
                      <w:u w:val="none"/>
                      <w:lang w:val="en-US" w:eastAsia="zh-CN"/>
                    </w:rPr>
                    <w:t>搅拌机密闭，水泥仓通过管道连接接除尘器，袋式除尘器TA002</w:t>
                  </w:r>
                </w:p>
              </w:tc>
              <w:tc>
                <w:tcPr>
                  <w:tcW w:w="364" w:type="pct"/>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r>
                    <w:rPr>
                      <w:rFonts w:hint="eastAsia" w:cs="Times New Roman"/>
                      <w:color w:val="auto"/>
                      <w:sz w:val="20"/>
                      <w:szCs w:val="20"/>
                      <w:u w:val="none"/>
                      <w:lang w:val="en-US" w:eastAsia="zh-CN"/>
                    </w:rPr>
                    <w:t>搅拌90%、水泥筒仓100%</w:t>
                  </w:r>
                </w:p>
              </w:tc>
              <w:tc>
                <w:tcPr>
                  <w:tcW w:w="168"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268"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235"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319"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184"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218"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209" w:type="pct"/>
                  <w:vMerge w:val="continue"/>
                  <w:tcBorders>
                    <w:tl2br w:val="nil"/>
                    <w:tr2bl w:val="nil"/>
                  </w:tcBorders>
                  <w:noWrap w:val="0"/>
                  <w:vAlign w:val="center"/>
                </w:tcPr>
                <w:p>
                  <w:pPr>
                    <w:spacing w:line="240" w:lineRule="auto"/>
                    <w:ind w:firstLine="0" w:firstLineChars="0"/>
                    <w:jc w:val="center"/>
                    <w:rPr>
                      <w:rFonts w:hint="eastAsia" w:cs="Times New Roman"/>
                      <w:color w:val="auto"/>
                      <w:sz w:val="20"/>
                      <w:szCs w:val="20"/>
                      <w:u w:val="none"/>
                      <w:lang w:val="en-US" w:eastAsia="zh-CN"/>
                    </w:rPr>
                  </w:pPr>
                </w:p>
              </w:tc>
              <w:tc>
                <w:tcPr>
                  <w:tcW w:w="205" w:type="pct"/>
                  <w:vMerge w:val="continue"/>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p>
              </w:tc>
              <w:tc>
                <w:tcPr>
                  <w:tcW w:w="195" w:type="pct"/>
                  <w:vMerge w:val="continue"/>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p>
              </w:tc>
              <w:tc>
                <w:tcPr>
                  <w:tcW w:w="260" w:type="pct"/>
                  <w:vMerge w:val="continue"/>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p>
              </w:tc>
              <w:tc>
                <w:tcPr>
                  <w:tcW w:w="195" w:type="pct"/>
                  <w:vMerge w:val="continue"/>
                  <w:tcBorders>
                    <w:tl2br w:val="nil"/>
                    <w:tr2bl w:val="nil"/>
                  </w:tcBorders>
                  <w:noWrap w:val="0"/>
                  <w:vAlign w:val="center"/>
                </w:tcPr>
                <w:p>
                  <w:pPr>
                    <w:spacing w:line="240" w:lineRule="auto"/>
                    <w:ind w:firstLine="0" w:firstLineChars="0"/>
                    <w:jc w:val="center"/>
                    <w:rPr>
                      <w:rFonts w:hint="eastAsia"/>
                      <w:color w:val="auto"/>
                      <w:sz w:val="20"/>
                      <w:szCs w:val="20"/>
                      <w:u w:val="none"/>
                      <w:lang w:eastAsia="zh-CN"/>
                    </w:rPr>
                  </w:pPr>
                </w:p>
              </w:tc>
            </w:tr>
          </w:tbl>
          <w:p>
            <w:pPr>
              <w:keepNext w:val="0"/>
              <w:keepLines w:val="0"/>
              <w:pageBreakBefore w:val="0"/>
              <w:widowControl w:val="0"/>
              <w:tabs>
                <w:tab w:val="left" w:pos="5250"/>
              </w:tabs>
              <w:kinsoku/>
              <w:wordWrap/>
              <w:overflowPunct/>
              <w:topLinePunct w:val="0"/>
              <w:autoSpaceDE/>
              <w:autoSpaceDN/>
              <w:bidi w:val="0"/>
              <w:adjustRightInd w:val="0"/>
              <w:snapToGrid/>
              <w:spacing w:before="157" w:beforeLines="50"/>
              <w:ind w:firstLine="442"/>
              <w:jc w:val="center"/>
              <w:textAlignment w:val="auto"/>
              <w:rPr>
                <w:rFonts w:eastAsia="黑体"/>
                <w:color w:val="auto"/>
                <w:sz w:val="22"/>
                <w:szCs w:val="22"/>
                <w:u w:val="none"/>
              </w:rPr>
            </w:pPr>
            <w:r>
              <w:rPr>
                <w:rFonts w:eastAsia="黑体"/>
                <w:color w:val="auto"/>
                <w:sz w:val="22"/>
                <w:szCs w:val="22"/>
                <w:u w:val="none"/>
              </w:rPr>
              <w:t>表</w:t>
            </w:r>
            <w:r>
              <w:rPr>
                <w:rFonts w:hint="eastAsia" w:eastAsia="黑体"/>
                <w:color w:val="auto"/>
                <w:sz w:val="22"/>
                <w:szCs w:val="22"/>
                <w:u w:val="none"/>
                <w:lang w:val="en-US" w:eastAsia="zh-CN"/>
              </w:rPr>
              <w:t>4-3</w:t>
            </w:r>
            <w:r>
              <w:rPr>
                <w:rFonts w:eastAsia="黑体"/>
                <w:color w:val="auto"/>
                <w:sz w:val="22"/>
                <w:szCs w:val="22"/>
                <w:u w:val="none"/>
              </w:rPr>
              <w:t xml:space="preserve">   本工程无组织废气污染物产排情况</w:t>
            </w:r>
          </w:p>
          <w:tbl>
            <w:tblPr>
              <w:tblStyle w:val="25"/>
              <w:tblW w:w="1339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4"/>
              <w:gridCol w:w="630"/>
              <w:gridCol w:w="885"/>
              <w:gridCol w:w="690"/>
              <w:gridCol w:w="630"/>
              <w:gridCol w:w="705"/>
              <w:gridCol w:w="645"/>
              <w:gridCol w:w="1785"/>
              <w:gridCol w:w="4595"/>
              <w:gridCol w:w="976"/>
              <w:gridCol w:w="9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1484" w:type="dxa"/>
                  <w:gridSpan w:val="2"/>
                  <w:vMerge w:val="restart"/>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无组织排放源</w:t>
                  </w:r>
                </w:p>
              </w:tc>
              <w:tc>
                <w:tcPr>
                  <w:tcW w:w="885" w:type="dxa"/>
                  <w:vMerge w:val="restart"/>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污染物</w:t>
                  </w:r>
                </w:p>
              </w:tc>
              <w:tc>
                <w:tcPr>
                  <w:tcW w:w="1320" w:type="dxa"/>
                  <w:gridSpan w:val="2"/>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产生情况</w:t>
                  </w:r>
                </w:p>
              </w:tc>
              <w:tc>
                <w:tcPr>
                  <w:tcW w:w="1350" w:type="dxa"/>
                  <w:gridSpan w:val="2"/>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排放情况</w:t>
                  </w:r>
                </w:p>
              </w:tc>
              <w:tc>
                <w:tcPr>
                  <w:tcW w:w="1785" w:type="dxa"/>
                  <w:tcBorders>
                    <w:tl2br w:val="nil"/>
                    <w:tr2bl w:val="nil"/>
                  </w:tcBorders>
                  <w:noWrap w:val="0"/>
                  <w:tcMar>
                    <w:top w:w="0" w:type="dxa"/>
                    <w:left w:w="57" w:type="dxa"/>
                    <w:bottom w:w="0" w:type="dxa"/>
                    <w:right w:w="57" w:type="dxa"/>
                  </w:tcMar>
                  <w:vAlign w:val="center"/>
                </w:tcPr>
                <w:p>
                  <w:pPr>
                    <w:widowControl w:val="0"/>
                    <w:spacing w:line="320" w:lineRule="exact"/>
                    <w:ind w:firstLine="0" w:firstLineChars="0"/>
                    <w:jc w:val="center"/>
                    <w:rPr>
                      <w:b/>
                      <w:color w:val="auto"/>
                      <w:sz w:val="20"/>
                      <w:szCs w:val="20"/>
                      <w:u w:val="none"/>
                    </w:rPr>
                  </w:pPr>
                  <w:r>
                    <w:rPr>
                      <w:b/>
                      <w:color w:val="auto"/>
                      <w:sz w:val="20"/>
                      <w:szCs w:val="20"/>
                      <w:u w:val="none"/>
                    </w:rPr>
                    <w:t>无组织排放源特征</w:t>
                  </w:r>
                </w:p>
              </w:tc>
              <w:tc>
                <w:tcPr>
                  <w:tcW w:w="4595" w:type="dxa"/>
                  <w:vMerge w:val="restart"/>
                  <w:tcBorders>
                    <w:tl2br w:val="nil"/>
                    <w:tr2bl w:val="nil"/>
                  </w:tcBorders>
                  <w:noWrap w:val="0"/>
                  <w:tcMar>
                    <w:top w:w="0" w:type="dxa"/>
                    <w:left w:w="57" w:type="dxa"/>
                    <w:bottom w:w="0" w:type="dxa"/>
                    <w:right w:w="57" w:type="dxa"/>
                  </w:tcMar>
                  <w:vAlign w:val="center"/>
                </w:tcPr>
                <w:p>
                  <w:pPr>
                    <w:widowControl w:val="0"/>
                    <w:spacing w:line="320" w:lineRule="exact"/>
                    <w:ind w:firstLine="0" w:firstLineChars="0"/>
                    <w:jc w:val="center"/>
                    <w:rPr>
                      <w:rFonts w:hint="eastAsia" w:eastAsia="宋体"/>
                      <w:b/>
                      <w:color w:val="auto"/>
                      <w:sz w:val="20"/>
                      <w:szCs w:val="20"/>
                      <w:u w:val="none"/>
                      <w:lang w:eastAsia="zh-CN"/>
                    </w:rPr>
                  </w:pPr>
                  <w:r>
                    <w:rPr>
                      <w:rFonts w:hint="eastAsia"/>
                      <w:b/>
                      <w:color w:val="auto"/>
                      <w:sz w:val="20"/>
                      <w:szCs w:val="20"/>
                      <w:u w:val="none"/>
                      <w:lang w:eastAsia="zh-CN"/>
                    </w:rPr>
                    <w:t>主要防治措施</w:t>
                  </w:r>
                </w:p>
              </w:tc>
              <w:tc>
                <w:tcPr>
                  <w:tcW w:w="1971" w:type="dxa"/>
                  <w:gridSpan w:val="2"/>
                  <w:tcBorders>
                    <w:tl2br w:val="nil"/>
                    <w:tr2bl w:val="nil"/>
                  </w:tcBorders>
                  <w:noWrap w:val="0"/>
                  <w:tcMar>
                    <w:top w:w="0" w:type="dxa"/>
                    <w:left w:w="57" w:type="dxa"/>
                    <w:bottom w:w="0" w:type="dxa"/>
                    <w:right w:w="57" w:type="dxa"/>
                  </w:tcMar>
                  <w:vAlign w:val="center"/>
                </w:tcPr>
                <w:p>
                  <w:pPr>
                    <w:keepNext w:val="0"/>
                    <w:keepLines w:val="0"/>
                    <w:widowControl/>
                    <w:suppressLineNumbers w:val="0"/>
                    <w:jc w:val="center"/>
                    <w:rPr>
                      <w:rFonts w:hint="eastAsia" w:ascii="宋体" w:hAnsi="宋体" w:eastAsia="宋体" w:cs="宋体"/>
                      <w:b/>
                      <w:bCs/>
                      <w:color w:val="auto"/>
                      <w:kern w:val="0"/>
                      <w:sz w:val="20"/>
                      <w:szCs w:val="20"/>
                      <w:u w:val="none"/>
                      <w:lang w:val="en-US" w:eastAsia="zh-CN" w:bidi="ar"/>
                    </w:rPr>
                  </w:pPr>
                  <w:r>
                    <w:rPr>
                      <w:rFonts w:hint="eastAsia" w:ascii="宋体" w:hAnsi="宋体" w:eastAsia="宋体" w:cs="宋体"/>
                      <w:b/>
                      <w:bCs/>
                      <w:color w:val="auto"/>
                      <w:kern w:val="0"/>
                      <w:sz w:val="20"/>
                      <w:szCs w:val="20"/>
                      <w:u w:val="none"/>
                      <w:lang w:val="en-US" w:eastAsia="zh-CN" w:bidi="ar"/>
                    </w:rPr>
                    <w:t>国家或者地方污染物</w:t>
                  </w:r>
                </w:p>
                <w:p>
                  <w:pPr>
                    <w:keepNext w:val="0"/>
                    <w:keepLines w:val="0"/>
                    <w:widowControl/>
                    <w:suppressLineNumbers w:val="0"/>
                    <w:jc w:val="center"/>
                    <w:rPr>
                      <w:b/>
                      <w:bCs/>
                      <w:color w:val="auto"/>
                      <w:sz w:val="20"/>
                      <w:szCs w:val="20"/>
                      <w:u w:val="none"/>
                    </w:rPr>
                  </w:pPr>
                  <w:r>
                    <w:rPr>
                      <w:rFonts w:hint="eastAsia" w:ascii="宋体" w:hAnsi="宋体" w:eastAsia="宋体" w:cs="宋体"/>
                      <w:b/>
                      <w:bCs/>
                      <w:color w:val="auto"/>
                      <w:kern w:val="0"/>
                      <w:sz w:val="20"/>
                      <w:szCs w:val="20"/>
                      <w:u w:val="none"/>
                      <w:lang w:val="en-US" w:eastAsia="zh-CN" w:bidi="ar"/>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1484" w:type="dxa"/>
                  <w:gridSpan w:val="2"/>
                  <w:vMerge w:val="continue"/>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p>
              </w:tc>
              <w:tc>
                <w:tcPr>
                  <w:tcW w:w="885" w:type="dxa"/>
                  <w:vMerge w:val="continue"/>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p>
              </w:tc>
              <w:tc>
                <w:tcPr>
                  <w:tcW w:w="690"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kg/h</w:t>
                  </w:r>
                </w:p>
              </w:tc>
              <w:tc>
                <w:tcPr>
                  <w:tcW w:w="630"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t/a</w:t>
                  </w:r>
                </w:p>
              </w:tc>
              <w:tc>
                <w:tcPr>
                  <w:tcW w:w="705"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kg/h</w:t>
                  </w:r>
                </w:p>
              </w:tc>
              <w:tc>
                <w:tcPr>
                  <w:tcW w:w="645"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b/>
                      <w:color w:val="auto"/>
                      <w:sz w:val="20"/>
                      <w:szCs w:val="20"/>
                      <w:u w:val="none"/>
                    </w:rPr>
                  </w:pPr>
                  <w:r>
                    <w:rPr>
                      <w:b/>
                      <w:color w:val="auto"/>
                      <w:sz w:val="20"/>
                      <w:szCs w:val="20"/>
                      <w:u w:val="none"/>
                    </w:rPr>
                    <w:t>t/a</w:t>
                  </w:r>
                </w:p>
              </w:tc>
              <w:tc>
                <w:tcPr>
                  <w:tcW w:w="1785" w:type="dxa"/>
                  <w:tcBorders>
                    <w:tl2br w:val="nil"/>
                    <w:tr2bl w:val="nil"/>
                  </w:tcBorders>
                  <w:noWrap w:val="0"/>
                  <w:tcMar>
                    <w:top w:w="0" w:type="dxa"/>
                    <w:left w:w="57" w:type="dxa"/>
                    <w:bottom w:w="0" w:type="dxa"/>
                    <w:right w:w="57" w:type="dxa"/>
                  </w:tcMar>
                  <w:vAlign w:val="center"/>
                </w:tcPr>
                <w:p>
                  <w:pPr>
                    <w:widowControl w:val="0"/>
                    <w:spacing w:line="320" w:lineRule="exact"/>
                    <w:ind w:firstLine="0" w:firstLineChars="0"/>
                    <w:jc w:val="center"/>
                    <w:rPr>
                      <w:b/>
                      <w:color w:val="auto"/>
                      <w:sz w:val="20"/>
                      <w:szCs w:val="20"/>
                      <w:u w:val="none"/>
                    </w:rPr>
                  </w:pPr>
                  <w:r>
                    <w:rPr>
                      <w:b/>
                      <w:color w:val="auto"/>
                      <w:sz w:val="20"/>
                      <w:szCs w:val="20"/>
                      <w:u w:val="none"/>
                    </w:rPr>
                    <w:t>长×宽×高m</w:t>
                  </w:r>
                </w:p>
              </w:tc>
              <w:tc>
                <w:tcPr>
                  <w:tcW w:w="4595" w:type="dxa"/>
                  <w:vMerge w:val="continue"/>
                  <w:tcBorders>
                    <w:tl2br w:val="nil"/>
                    <w:tr2bl w:val="nil"/>
                  </w:tcBorders>
                  <w:noWrap w:val="0"/>
                  <w:tcMar>
                    <w:top w:w="0" w:type="dxa"/>
                    <w:left w:w="57" w:type="dxa"/>
                    <w:bottom w:w="0" w:type="dxa"/>
                    <w:right w:w="57" w:type="dxa"/>
                  </w:tcMar>
                  <w:vAlign w:val="center"/>
                </w:tcPr>
                <w:p>
                  <w:pPr>
                    <w:widowControl w:val="0"/>
                    <w:spacing w:line="320" w:lineRule="exact"/>
                    <w:ind w:firstLine="0" w:firstLineChars="0"/>
                    <w:jc w:val="center"/>
                    <w:rPr>
                      <w:b/>
                      <w:color w:val="auto"/>
                      <w:sz w:val="20"/>
                      <w:szCs w:val="20"/>
                      <w:u w:val="none"/>
                    </w:rPr>
                  </w:pPr>
                </w:p>
              </w:tc>
              <w:tc>
                <w:tcPr>
                  <w:tcW w:w="976" w:type="dxa"/>
                  <w:tcBorders>
                    <w:tl2br w:val="nil"/>
                    <w:tr2bl w:val="nil"/>
                  </w:tcBorders>
                  <w:noWrap w:val="0"/>
                  <w:tcMar>
                    <w:top w:w="0" w:type="dxa"/>
                    <w:left w:w="57" w:type="dxa"/>
                    <w:bottom w:w="0" w:type="dxa"/>
                    <w:right w:w="57" w:type="dxa"/>
                  </w:tcMar>
                  <w:vAlign w:val="center"/>
                </w:tcPr>
                <w:p>
                  <w:pPr>
                    <w:widowControl w:val="0"/>
                    <w:spacing w:line="320" w:lineRule="exact"/>
                    <w:ind w:firstLine="0" w:firstLineChars="0"/>
                    <w:jc w:val="center"/>
                    <w:rPr>
                      <w:rFonts w:hint="eastAsia" w:eastAsia="宋体"/>
                      <w:b/>
                      <w:color w:val="auto"/>
                      <w:sz w:val="20"/>
                      <w:szCs w:val="20"/>
                      <w:u w:val="none"/>
                      <w:lang w:eastAsia="zh-CN"/>
                    </w:rPr>
                  </w:pPr>
                  <w:r>
                    <w:rPr>
                      <w:rFonts w:hint="eastAsia"/>
                      <w:b/>
                      <w:color w:val="auto"/>
                      <w:sz w:val="20"/>
                      <w:szCs w:val="20"/>
                      <w:u w:val="none"/>
                      <w:lang w:eastAsia="zh-CN"/>
                    </w:rPr>
                    <w:t>名称</w:t>
                  </w:r>
                </w:p>
              </w:tc>
              <w:tc>
                <w:tcPr>
                  <w:tcW w:w="995" w:type="dxa"/>
                  <w:tcBorders>
                    <w:tl2br w:val="nil"/>
                    <w:tr2bl w:val="nil"/>
                  </w:tcBorders>
                  <w:noWrap w:val="0"/>
                  <w:tcMar>
                    <w:top w:w="0" w:type="dxa"/>
                    <w:left w:w="57" w:type="dxa"/>
                    <w:bottom w:w="0" w:type="dxa"/>
                    <w:right w:w="57" w:type="dxa"/>
                  </w:tcMar>
                  <w:vAlign w:val="center"/>
                </w:tcPr>
                <w:p>
                  <w:pPr>
                    <w:widowControl w:val="0"/>
                    <w:spacing w:line="320" w:lineRule="exact"/>
                    <w:ind w:firstLine="0" w:firstLineChars="0"/>
                    <w:jc w:val="center"/>
                    <w:rPr>
                      <w:rFonts w:hint="eastAsia" w:eastAsia="宋体"/>
                      <w:b/>
                      <w:color w:val="auto"/>
                      <w:sz w:val="20"/>
                      <w:szCs w:val="20"/>
                      <w:u w:val="none"/>
                      <w:lang w:eastAsia="zh-CN"/>
                    </w:rPr>
                  </w:pPr>
                  <w:r>
                    <w:rPr>
                      <w:rFonts w:hint="eastAsia"/>
                      <w:b/>
                      <w:color w:val="auto"/>
                      <w:sz w:val="20"/>
                      <w:szCs w:val="20"/>
                      <w:u w:val="none"/>
                      <w:lang w:eastAsia="zh-CN"/>
                    </w:rPr>
                    <w:t>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854" w:type="dxa"/>
                  <w:tcBorders>
                    <w:tl2br w:val="nil"/>
                    <w:tr2bl w:val="nil"/>
                  </w:tcBorders>
                  <w:noWrap w:val="0"/>
                  <w:tcMar>
                    <w:top w:w="0" w:type="dxa"/>
                    <w:left w:w="57" w:type="dxa"/>
                    <w:bottom w:w="0" w:type="dxa"/>
                    <w:right w:w="57" w:type="dxa"/>
                  </w:tcMar>
                  <w:vAlign w:val="center"/>
                </w:tcPr>
                <w:p>
                  <w:pPr>
                    <w:widowControl w:val="0"/>
                    <w:snapToGrid w:val="0"/>
                    <w:spacing w:line="340" w:lineRule="exact"/>
                    <w:ind w:firstLine="100" w:firstLineChars="50"/>
                    <w:jc w:val="center"/>
                    <w:rPr>
                      <w:rFonts w:hint="eastAsia" w:eastAsia="宋体"/>
                      <w:bCs/>
                      <w:color w:val="auto"/>
                      <w:sz w:val="20"/>
                      <w:szCs w:val="20"/>
                      <w:u w:val="none"/>
                      <w:lang w:eastAsia="zh-CN"/>
                    </w:rPr>
                  </w:pPr>
                  <w:r>
                    <w:rPr>
                      <w:rFonts w:hint="eastAsia"/>
                      <w:bCs/>
                      <w:color w:val="auto"/>
                      <w:sz w:val="20"/>
                      <w:szCs w:val="20"/>
                      <w:u w:val="none"/>
                      <w:lang w:eastAsia="zh-CN"/>
                    </w:rPr>
                    <w:t>原料库</w:t>
                  </w:r>
                </w:p>
              </w:tc>
              <w:tc>
                <w:tcPr>
                  <w:tcW w:w="630"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0"/>
                      <w:szCs w:val="20"/>
                      <w:u w:val="none"/>
                      <w:lang w:val="en-US" w:eastAsia="zh-CN" w:bidi="ar-SA"/>
                    </w:rPr>
                  </w:pPr>
                  <w:r>
                    <w:rPr>
                      <w:rFonts w:hint="eastAsia" w:ascii="Times New Roman" w:hAnsi="Times New Roman" w:eastAsia="宋体" w:cs="Times New Roman"/>
                      <w:color w:val="auto"/>
                      <w:sz w:val="20"/>
                      <w:szCs w:val="20"/>
                      <w:u w:val="none"/>
                      <w:lang w:eastAsia="zh-CN"/>
                    </w:rPr>
                    <w:t>上</w:t>
                  </w:r>
                  <w:r>
                    <w:rPr>
                      <w:rFonts w:hint="default" w:ascii="Times New Roman" w:hAnsi="Times New Roman" w:eastAsia="宋体" w:cs="Times New Roman"/>
                      <w:color w:val="auto"/>
                      <w:sz w:val="20"/>
                      <w:szCs w:val="20"/>
                      <w:u w:val="none"/>
                    </w:rPr>
                    <w:t>料</w:t>
                  </w:r>
                </w:p>
              </w:tc>
              <w:tc>
                <w:tcPr>
                  <w:tcW w:w="885"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ascii="Times New Roman" w:hAnsi="Times New Roman" w:eastAsia="宋体" w:cs="Times New Roman"/>
                      <w:color w:val="auto"/>
                      <w:sz w:val="20"/>
                      <w:szCs w:val="20"/>
                      <w:u w:val="none"/>
                    </w:rPr>
                  </w:pPr>
                  <w:r>
                    <w:rPr>
                      <w:rFonts w:ascii="Times New Roman" w:hAnsi="Times New Roman" w:eastAsia="宋体" w:cs="Times New Roman"/>
                      <w:color w:val="auto"/>
                      <w:sz w:val="20"/>
                      <w:szCs w:val="20"/>
                      <w:u w:val="none"/>
                    </w:rPr>
                    <w:t>颗粒物</w:t>
                  </w:r>
                </w:p>
              </w:tc>
              <w:tc>
                <w:tcPr>
                  <w:tcW w:w="690"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 xml:space="preserve">0.42 </w:t>
                  </w:r>
                </w:p>
              </w:tc>
              <w:tc>
                <w:tcPr>
                  <w:tcW w:w="630"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 xml:space="preserve">1.00 </w:t>
                  </w:r>
                </w:p>
              </w:tc>
              <w:tc>
                <w:tcPr>
                  <w:tcW w:w="70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 xml:space="preserve">0.042 </w:t>
                  </w:r>
                </w:p>
              </w:tc>
              <w:tc>
                <w:tcPr>
                  <w:tcW w:w="64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0.1</w:t>
                  </w:r>
                </w:p>
              </w:tc>
              <w:tc>
                <w:tcPr>
                  <w:tcW w:w="1785" w:type="dxa"/>
                  <w:vMerge w:val="restart"/>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eastAsia="宋体"/>
                      <w:b w:val="0"/>
                      <w:bCs/>
                      <w:color w:val="auto"/>
                      <w:sz w:val="20"/>
                      <w:szCs w:val="20"/>
                      <w:u w:val="none"/>
                      <w:lang w:val="en-US" w:eastAsia="zh-CN"/>
                    </w:rPr>
                  </w:pPr>
                  <w:r>
                    <w:rPr>
                      <w:rFonts w:hint="eastAsia"/>
                      <w:b w:val="0"/>
                      <w:bCs/>
                      <w:color w:val="auto"/>
                      <w:sz w:val="20"/>
                      <w:szCs w:val="20"/>
                      <w:u w:val="none"/>
                      <w:lang w:val="en-US" w:eastAsia="zh-CN"/>
                    </w:rPr>
                    <w:t>35</w:t>
                  </w:r>
                  <w:r>
                    <w:rPr>
                      <w:b w:val="0"/>
                      <w:bCs/>
                      <w:color w:val="auto"/>
                      <w:sz w:val="20"/>
                      <w:szCs w:val="20"/>
                      <w:u w:val="none"/>
                    </w:rPr>
                    <w:t>×</w:t>
                  </w:r>
                  <w:r>
                    <w:rPr>
                      <w:rFonts w:hint="eastAsia"/>
                      <w:b w:val="0"/>
                      <w:bCs/>
                      <w:color w:val="auto"/>
                      <w:sz w:val="20"/>
                      <w:szCs w:val="20"/>
                      <w:u w:val="none"/>
                      <w:lang w:val="en-US" w:eastAsia="zh-CN"/>
                    </w:rPr>
                    <w:t>13</w:t>
                  </w:r>
                  <w:r>
                    <w:rPr>
                      <w:b w:val="0"/>
                      <w:bCs/>
                      <w:color w:val="auto"/>
                      <w:sz w:val="20"/>
                      <w:szCs w:val="20"/>
                      <w:u w:val="none"/>
                    </w:rPr>
                    <w:t>×</w:t>
                  </w:r>
                  <w:r>
                    <w:rPr>
                      <w:rFonts w:hint="eastAsia"/>
                      <w:b w:val="0"/>
                      <w:bCs/>
                      <w:color w:val="auto"/>
                      <w:sz w:val="20"/>
                      <w:szCs w:val="20"/>
                      <w:u w:val="none"/>
                      <w:lang w:val="en-US" w:eastAsia="zh-CN"/>
                    </w:rPr>
                    <w:t>8</w:t>
                  </w:r>
                </w:p>
              </w:tc>
              <w:tc>
                <w:tcPr>
                  <w:tcW w:w="4595" w:type="dxa"/>
                  <w:vMerge w:val="restart"/>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eastAsia="宋体"/>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车间密闭，</w:t>
                  </w:r>
                  <w:r>
                    <w:rPr>
                      <w:rFonts w:hint="eastAsia" w:cs="Times New Roman"/>
                      <w:color w:val="auto"/>
                      <w:sz w:val="20"/>
                      <w:szCs w:val="20"/>
                      <w:u w:val="none"/>
                      <w:lang w:val="en-US" w:eastAsia="zh-CN"/>
                    </w:rPr>
                    <w:t>喷干雾抑尘，</w:t>
                  </w:r>
                  <w:r>
                    <w:rPr>
                      <w:rFonts w:hint="default" w:ascii="Times New Roman" w:hAnsi="Times New Roman" w:eastAsia="宋体" w:cs="Times New Roman"/>
                      <w:color w:val="auto"/>
                      <w:sz w:val="20"/>
                      <w:szCs w:val="20"/>
                      <w:u w:val="none"/>
                      <w:lang w:val="en-US" w:eastAsia="zh-CN"/>
                    </w:rPr>
                    <w:t>车间阻隔</w:t>
                  </w:r>
                  <w:r>
                    <w:rPr>
                      <w:rFonts w:hint="eastAsia" w:ascii="Times New Roman" w:hAnsi="Times New Roman" w:eastAsia="宋体" w:cs="Times New Roman"/>
                      <w:color w:val="auto"/>
                      <w:sz w:val="20"/>
                      <w:szCs w:val="20"/>
                      <w:u w:val="none"/>
                      <w:lang w:val="en-US" w:eastAsia="zh-CN"/>
                    </w:rPr>
                    <w:t>，抑尘率</w:t>
                  </w:r>
                  <w:r>
                    <w:rPr>
                      <w:rFonts w:hint="eastAsia" w:cs="Times New Roman"/>
                      <w:color w:val="auto"/>
                      <w:sz w:val="20"/>
                      <w:szCs w:val="20"/>
                      <w:u w:val="none"/>
                      <w:lang w:val="en-US" w:eastAsia="zh-CN"/>
                    </w:rPr>
                    <w:t>90</w:t>
                  </w:r>
                  <w:r>
                    <w:rPr>
                      <w:rFonts w:hint="default" w:ascii="Times New Roman" w:hAnsi="Times New Roman" w:eastAsia="宋体" w:cs="Times New Roman"/>
                      <w:color w:val="auto"/>
                      <w:sz w:val="20"/>
                      <w:szCs w:val="20"/>
                      <w:u w:val="none"/>
                      <w:lang w:val="en-US" w:eastAsia="zh-CN"/>
                    </w:rPr>
                    <w:t>%</w:t>
                  </w:r>
                </w:p>
              </w:tc>
              <w:tc>
                <w:tcPr>
                  <w:tcW w:w="976" w:type="dxa"/>
                  <w:vMerge w:val="restart"/>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color w:val="auto"/>
                      <w:kern w:val="2"/>
                      <w:sz w:val="20"/>
                      <w:szCs w:val="20"/>
                      <w:u w:val="none"/>
                      <w:lang w:val="en-US" w:eastAsia="zh-CN" w:bidi="ar-SA"/>
                    </w:rPr>
                  </w:pPr>
                  <w:r>
                    <w:rPr>
                      <w:rFonts w:hint="default" w:ascii="Times New Roman" w:hAnsi="Times New Roman" w:eastAsia="宋体" w:cs="Times New Roman"/>
                      <w:color w:val="auto"/>
                      <w:kern w:val="2"/>
                      <w:sz w:val="20"/>
                      <w:szCs w:val="20"/>
                      <w:u w:val="none"/>
                      <w:lang w:val="en-US" w:eastAsia="zh-CN" w:bidi="ar-SA"/>
                    </w:rPr>
                    <w:t>《河南省水泥工业大气污染物排放标准》（DB41/1953-2020）表2</w:t>
                  </w:r>
                </w:p>
              </w:tc>
              <w:tc>
                <w:tcPr>
                  <w:tcW w:w="995" w:type="dxa"/>
                  <w:vMerge w:val="restart"/>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color w:val="auto"/>
                      <w:sz w:val="20"/>
                      <w:szCs w:val="20"/>
                      <w:u w:val="none"/>
                      <w:lang w:val="en-US" w:eastAsia="zh-CN"/>
                    </w:rPr>
                  </w:pPr>
                  <w:r>
                    <w:rPr>
                      <w:rFonts w:hint="eastAsia" w:eastAsia="宋体"/>
                      <w:color w:val="auto"/>
                      <w:kern w:val="2"/>
                      <w:sz w:val="20"/>
                      <w:szCs w:val="20"/>
                      <w:u w:val="none"/>
                      <w:lang w:val="en-US" w:eastAsia="zh-CN" w:bidi="ar-SA"/>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854" w:type="dxa"/>
                  <w:tcBorders>
                    <w:tl2br w:val="nil"/>
                    <w:tr2bl w:val="nil"/>
                  </w:tcBorders>
                  <w:noWrap w:val="0"/>
                  <w:tcMar>
                    <w:top w:w="0" w:type="dxa"/>
                    <w:left w:w="57" w:type="dxa"/>
                    <w:bottom w:w="0" w:type="dxa"/>
                    <w:right w:w="57" w:type="dxa"/>
                  </w:tcMar>
                  <w:vAlign w:val="center"/>
                </w:tcPr>
                <w:p>
                  <w:pPr>
                    <w:widowControl w:val="0"/>
                    <w:snapToGrid w:val="0"/>
                    <w:spacing w:line="340" w:lineRule="exact"/>
                    <w:ind w:firstLine="100" w:firstLineChars="50"/>
                    <w:jc w:val="center"/>
                    <w:rPr>
                      <w:rFonts w:hint="eastAsia"/>
                      <w:bCs/>
                      <w:color w:val="auto"/>
                      <w:sz w:val="20"/>
                      <w:szCs w:val="20"/>
                      <w:u w:val="none"/>
                      <w:lang w:eastAsia="zh-CN"/>
                    </w:rPr>
                  </w:pPr>
                  <w:r>
                    <w:rPr>
                      <w:rFonts w:hint="eastAsia"/>
                      <w:bCs/>
                      <w:color w:val="auto"/>
                      <w:sz w:val="20"/>
                      <w:szCs w:val="20"/>
                      <w:u w:val="none"/>
                      <w:lang w:eastAsia="zh-CN"/>
                    </w:rPr>
                    <w:t>搅拌间</w:t>
                  </w:r>
                </w:p>
              </w:tc>
              <w:tc>
                <w:tcPr>
                  <w:tcW w:w="630"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0"/>
                      <w:szCs w:val="20"/>
                      <w:u w:val="none"/>
                      <w:lang w:val="en-US" w:eastAsia="zh-CN" w:bidi="ar-SA"/>
                    </w:rPr>
                  </w:pPr>
                  <w:r>
                    <w:rPr>
                      <w:rFonts w:hint="eastAsia" w:ascii="Times New Roman" w:hAnsi="Times New Roman" w:eastAsia="宋体" w:cs="Times New Roman"/>
                      <w:color w:val="auto"/>
                      <w:kern w:val="2"/>
                      <w:sz w:val="20"/>
                      <w:szCs w:val="20"/>
                      <w:u w:val="none"/>
                      <w:lang w:val="en-US" w:eastAsia="zh-CN" w:bidi="ar-SA"/>
                    </w:rPr>
                    <w:t>搅拌</w:t>
                  </w:r>
                </w:p>
              </w:tc>
              <w:tc>
                <w:tcPr>
                  <w:tcW w:w="885"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ascii="Times New Roman" w:hAnsi="Times New Roman" w:eastAsia="宋体" w:cs="Times New Roman"/>
                      <w:color w:val="auto"/>
                      <w:kern w:val="2"/>
                      <w:sz w:val="20"/>
                      <w:szCs w:val="20"/>
                      <w:u w:val="none"/>
                      <w:lang w:val="en-US" w:eastAsia="zh-CN" w:bidi="ar-SA"/>
                    </w:rPr>
                  </w:pPr>
                  <w:r>
                    <w:rPr>
                      <w:rFonts w:ascii="Times New Roman" w:hAnsi="Times New Roman" w:eastAsia="宋体" w:cs="Times New Roman"/>
                      <w:color w:val="auto"/>
                      <w:sz w:val="20"/>
                      <w:szCs w:val="20"/>
                      <w:u w:val="none"/>
                    </w:rPr>
                    <w:t>颗粒物</w:t>
                  </w:r>
                </w:p>
              </w:tc>
              <w:tc>
                <w:tcPr>
                  <w:tcW w:w="690"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 xml:space="preserve">6.76 </w:t>
                  </w:r>
                </w:p>
              </w:tc>
              <w:tc>
                <w:tcPr>
                  <w:tcW w:w="630"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 xml:space="preserve">16.21 </w:t>
                  </w:r>
                </w:p>
              </w:tc>
              <w:tc>
                <w:tcPr>
                  <w:tcW w:w="70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0.676</w:t>
                  </w:r>
                </w:p>
              </w:tc>
              <w:tc>
                <w:tcPr>
                  <w:tcW w:w="64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b w:val="0"/>
                      <w:bCs/>
                      <w:color w:val="auto"/>
                      <w:sz w:val="20"/>
                      <w:szCs w:val="20"/>
                      <w:u w:val="none"/>
                      <w:lang w:val="en-US" w:eastAsia="zh-CN"/>
                    </w:rPr>
                  </w:pPr>
                  <w:r>
                    <w:rPr>
                      <w:rFonts w:hint="eastAsia"/>
                      <w:b w:val="0"/>
                      <w:bCs/>
                      <w:color w:val="auto"/>
                      <w:sz w:val="20"/>
                      <w:szCs w:val="20"/>
                      <w:u w:val="none"/>
                      <w:lang w:val="en-US" w:eastAsia="zh-CN"/>
                    </w:rPr>
                    <w:t>1.621</w:t>
                  </w:r>
                </w:p>
              </w:tc>
              <w:tc>
                <w:tcPr>
                  <w:tcW w:w="1785"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color w:val="auto"/>
                      <w:sz w:val="20"/>
                      <w:szCs w:val="20"/>
                      <w:u w:val="none"/>
                    </w:rPr>
                  </w:pPr>
                </w:p>
              </w:tc>
              <w:tc>
                <w:tcPr>
                  <w:tcW w:w="4595"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eastAsia="宋体"/>
                      <w:color w:val="auto"/>
                      <w:kern w:val="2"/>
                      <w:sz w:val="20"/>
                      <w:szCs w:val="20"/>
                      <w:u w:val="none"/>
                      <w:lang w:val="en-US" w:eastAsia="zh-CN" w:bidi="ar-SA"/>
                    </w:rPr>
                  </w:pPr>
                </w:p>
              </w:tc>
              <w:tc>
                <w:tcPr>
                  <w:tcW w:w="976"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color w:val="auto"/>
                      <w:kern w:val="2"/>
                      <w:sz w:val="20"/>
                      <w:szCs w:val="20"/>
                      <w:u w:val="none"/>
                      <w:lang w:val="en-US" w:eastAsia="zh-CN" w:bidi="ar-SA"/>
                    </w:rPr>
                  </w:pPr>
                </w:p>
              </w:tc>
              <w:tc>
                <w:tcPr>
                  <w:tcW w:w="995"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eastAsia="宋体"/>
                      <w:color w:val="auto"/>
                      <w:kern w:val="2"/>
                      <w:sz w:val="20"/>
                      <w:szCs w:val="20"/>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1484" w:type="dxa"/>
                  <w:gridSpan w:val="2"/>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0"/>
                      <w:szCs w:val="20"/>
                      <w:u w:val="none"/>
                      <w:lang w:val="en-US" w:eastAsia="zh-CN" w:bidi="ar-SA"/>
                    </w:rPr>
                  </w:pPr>
                  <w:r>
                    <w:rPr>
                      <w:rFonts w:hint="eastAsia"/>
                      <w:bCs/>
                      <w:color w:val="auto"/>
                      <w:sz w:val="20"/>
                      <w:szCs w:val="20"/>
                      <w:u w:val="none"/>
                      <w:lang w:eastAsia="zh-CN"/>
                    </w:rPr>
                    <w:t>物料堆放、装卸</w:t>
                  </w:r>
                </w:p>
              </w:tc>
              <w:tc>
                <w:tcPr>
                  <w:tcW w:w="885"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hint="eastAsia" w:ascii="Times New Roman" w:hAnsi="Times New Roman" w:eastAsia="宋体" w:cs="Times New Roman"/>
                      <w:color w:val="auto"/>
                      <w:kern w:val="2"/>
                      <w:sz w:val="20"/>
                      <w:szCs w:val="20"/>
                      <w:u w:val="none"/>
                      <w:lang w:val="en-US" w:eastAsia="zh-CN" w:bidi="ar-SA"/>
                    </w:rPr>
                  </w:pPr>
                  <w:r>
                    <w:rPr>
                      <w:rFonts w:ascii="Times New Roman" w:hAnsi="Times New Roman" w:eastAsia="宋体" w:cs="Times New Roman"/>
                      <w:color w:val="auto"/>
                      <w:sz w:val="20"/>
                      <w:szCs w:val="20"/>
                      <w:u w:val="none"/>
                    </w:rPr>
                    <w:t>颗粒物</w:t>
                  </w:r>
                </w:p>
              </w:tc>
              <w:tc>
                <w:tcPr>
                  <w:tcW w:w="690"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hint="default" w:ascii="Times New Roman" w:hAnsi="Times New Roman" w:eastAsia="宋体" w:cs="Times New Roman"/>
                      <w:color w:val="auto"/>
                      <w:sz w:val="20"/>
                      <w:szCs w:val="20"/>
                      <w:u w:val="none"/>
                      <w:lang w:val="en-US" w:eastAsia="zh-CN"/>
                    </w:rPr>
                  </w:pPr>
                  <w:r>
                    <w:rPr>
                      <w:rFonts w:hint="eastAsia"/>
                      <w:color w:val="auto"/>
                      <w:sz w:val="20"/>
                      <w:szCs w:val="20"/>
                      <w:u w:val="none"/>
                      <w:lang w:val="en-US" w:eastAsia="zh-CN"/>
                    </w:rPr>
                    <w:t>/</w:t>
                  </w:r>
                </w:p>
              </w:tc>
              <w:tc>
                <w:tcPr>
                  <w:tcW w:w="630"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hint="default"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0.05</w:t>
                  </w:r>
                </w:p>
              </w:tc>
              <w:tc>
                <w:tcPr>
                  <w:tcW w:w="705"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hint="default" w:ascii="Times New Roman" w:hAnsi="Times New Roman" w:eastAsia="宋体" w:cs="Times New Roman"/>
                      <w:color w:val="auto"/>
                      <w:kern w:val="2"/>
                      <w:sz w:val="20"/>
                      <w:szCs w:val="20"/>
                      <w:u w:val="none"/>
                      <w:lang w:val="en-US" w:eastAsia="zh-CN" w:bidi="ar-SA"/>
                    </w:rPr>
                  </w:pPr>
                  <w:r>
                    <w:rPr>
                      <w:rFonts w:hint="eastAsia"/>
                      <w:color w:val="auto"/>
                      <w:sz w:val="20"/>
                      <w:szCs w:val="20"/>
                      <w:u w:val="none"/>
                      <w:lang w:val="en-US" w:eastAsia="zh-CN"/>
                    </w:rPr>
                    <w:t>/</w:t>
                  </w:r>
                </w:p>
              </w:tc>
              <w:tc>
                <w:tcPr>
                  <w:tcW w:w="645" w:type="dxa"/>
                  <w:tcBorders>
                    <w:tl2br w:val="nil"/>
                    <w:tr2bl w:val="nil"/>
                  </w:tcBorders>
                  <w:noWrap w:val="0"/>
                  <w:tcMar>
                    <w:top w:w="0" w:type="dxa"/>
                    <w:left w:w="57" w:type="dxa"/>
                    <w:bottom w:w="0" w:type="dxa"/>
                    <w:right w:w="57" w:type="dxa"/>
                  </w:tcMar>
                  <w:vAlign w:val="center"/>
                </w:tcPr>
                <w:p>
                  <w:pPr>
                    <w:autoSpaceDE w:val="0"/>
                    <w:autoSpaceDN w:val="0"/>
                    <w:adjustRightInd w:val="0"/>
                    <w:spacing w:line="280" w:lineRule="exact"/>
                    <w:jc w:val="center"/>
                    <w:rPr>
                      <w:rFonts w:hint="default" w:ascii="Times New Roman" w:hAnsi="Times New Roman" w:eastAsia="宋体" w:cs="Times New Roman"/>
                      <w:color w:val="auto"/>
                      <w:kern w:val="2"/>
                      <w:sz w:val="20"/>
                      <w:szCs w:val="20"/>
                      <w:u w:val="none"/>
                      <w:lang w:val="en-US" w:eastAsia="zh-CN" w:bidi="ar-SA"/>
                    </w:rPr>
                  </w:pPr>
                  <w:r>
                    <w:rPr>
                      <w:rFonts w:hint="eastAsia" w:ascii="Times New Roman" w:hAnsi="Times New Roman" w:eastAsia="宋体" w:cs="Times New Roman"/>
                      <w:color w:val="auto"/>
                      <w:sz w:val="20"/>
                      <w:szCs w:val="20"/>
                      <w:u w:val="none"/>
                      <w:lang w:val="en-US" w:eastAsia="zh-CN"/>
                    </w:rPr>
                    <w:t>0.01</w:t>
                  </w:r>
                </w:p>
              </w:tc>
              <w:tc>
                <w:tcPr>
                  <w:tcW w:w="178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default" w:eastAsia="宋体"/>
                      <w:b w:val="0"/>
                      <w:bCs/>
                      <w:color w:val="auto"/>
                      <w:kern w:val="2"/>
                      <w:sz w:val="20"/>
                      <w:szCs w:val="20"/>
                      <w:u w:val="none"/>
                      <w:lang w:val="en-US" w:eastAsia="zh-CN" w:bidi="ar-SA"/>
                    </w:rPr>
                  </w:pPr>
                  <w:r>
                    <w:rPr>
                      <w:rFonts w:hint="eastAsia"/>
                      <w:b w:val="0"/>
                      <w:bCs/>
                      <w:color w:val="auto"/>
                      <w:sz w:val="20"/>
                      <w:szCs w:val="20"/>
                      <w:u w:val="none"/>
                      <w:lang w:val="en-US" w:eastAsia="zh-CN"/>
                    </w:rPr>
                    <w:t>35</w:t>
                  </w:r>
                  <w:r>
                    <w:rPr>
                      <w:b w:val="0"/>
                      <w:bCs/>
                      <w:color w:val="auto"/>
                      <w:sz w:val="20"/>
                      <w:szCs w:val="20"/>
                      <w:u w:val="none"/>
                    </w:rPr>
                    <w:t>×</w:t>
                  </w:r>
                  <w:r>
                    <w:rPr>
                      <w:rFonts w:hint="eastAsia"/>
                      <w:b w:val="0"/>
                      <w:bCs/>
                      <w:color w:val="auto"/>
                      <w:sz w:val="20"/>
                      <w:szCs w:val="20"/>
                      <w:u w:val="none"/>
                      <w:lang w:val="en-US" w:eastAsia="zh-CN"/>
                    </w:rPr>
                    <w:t>13</w:t>
                  </w:r>
                  <w:r>
                    <w:rPr>
                      <w:b w:val="0"/>
                      <w:bCs/>
                      <w:color w:val="auto"/>
                      <w:sz w:val="20"/>
                      <w:szCs w:val="20"/>
                      <w:u w:val="none"/>
                    </w:rPr>
                    <w:t>×</w:t>
                  </w:r>
                  <w:r>
                    <w:rPr>
                      <w:rFonts w:hint="eastAsia"/>
                      <w:b w:val="0"/>
                      <w:bCs/>
                      <w:color w:val="auto"/>
                      <w:sz w:val="20"/>
                      <w:szCs w:val="20"/>
                      <w:u w:val="none"/>
                      <w:lang w:val="en-US" w:eastAsia="zh-CN"/>
                    </w:rPr>
                    <w:t>8</w:t>
                  </w:r>
                </w:p>
              </w:tc>
              <w:tc>
                <w:tcPr>
                  <w:tcW w:w="459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default" w:ascii="Times New Roman" w:hAnsi="Times New Roman" w:eastAsia="宋体" w:cs="Times New Roman"/>
                      <w:color w:val="auto"/>
                      <w:sz w:val="20"/>
                      <w:szCs w:val="20"/>
                      <w:u w:val="none"/>
                      <w:lang w:val="en-US" w:eastAsia="zh-CN"/>
                    </w:rPr>
                    <w:t>原料库四面密闭，通道口安装卷帘门、推拉门等封闭性良好且便于开关的硬质门，在无车辆出入时将门关闭，保证空气合理流动不产生湍流，设置</w:t>
                  </w:r>
                  <w:r>
                    <w:rPr>
                      <w:rFonts w:hint="eastAsia" w:ascii="Times New Roman" w:hAnsi="Times New Roman" w:eastAsia="宋体" w:cs="Times New Roman"/>
                      <w:color w:val="auto"/>
                      <w:sz w:val="20"/>
                      <w:szCs w:val="20"/>
                      <w:u w:val="none"/>
                      <w:lang w:val="en-US" w:eastAsia="zh-CN"/>
                    </w:rPr>
                    <w:t>喷干雾抑尘</w:t>
                  </w:r>
                  <w:r>
                    <w:rPr>
                      <w:rFonts w:hint="default" w:ascii="Times New Roman" w:hAnsi="Times New Roman" w:eastAsia="宋体" w:cs="Times New Roman"/>
                      <w:color w:val="auto"/>
                      <w:sz w:val="20"/>
                      <w:szCs w:val="20"/>
                      <w:u w:val="none"/>
                      <w:lang w:val="en-US" w:eastAsia="zh-CN"/>
                    </w:rPr>
                    <w:t>装置</w:t>
                  </w:r>
                  <w:r>
                    <w:rPr>
                      <w:rFonts w:hint="eastAsia" w:ascii="Times New Roman" w:hAnsi="Times New Roman" w:eastAsia="宋体" w:cs="Times New Roman"/>
                      <w:color w:val="auto"/>
                      <w:sz w:val="20"/>
                      <w:szCs w:val="20"/>
                      <w:u w:val="none"/>
                      <w:lang w:val="en-US" w:eastAsia="zh-CN"/>
                    </w:rPr>
                    <w:t>，抑尘率80</w:t>
                  </w:r>
                  <w:r>
                    <w:rPr>
                      <w:rFonts w:hint="default" w:ascii="Times New Roman" w:hAnsi="Times New Roman" w:eastAsia="宋体" w:cs="Times New Roman"/>
                      <w:color w:val="auto"/>
                      <w:sz w:val="20"/>
                      <w:szCs w:val="20"/>
                      <w:u w:val="none"/>
                      <w:lang w:val="en-US" w:eastAsia="zh-CN"/>
                    </w:rPr>
                    <w:t>%</w:t>
                  </w:r>
                </w:p>
              </w:tc>
              <w:tc>
                <w:tcPr>
                  <w:tcW w:w="976"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ascii="宋体" w:hAnsi="宋体" w:eastAsia="宋体" w:cs="宋体"/>
                      <w:color w:val="auto"/>
                      <w:kern w:val="0"/>
                      <w:sz w:val="20"/>
                      <w:szCs w:val="20"/>
                      <w:u w:val="none"/>
                      <w:lang w:val="en-US" w:eastAsia="zh-CN" w:bidi="ar"/>
                    </w:rPr>
                  </w:pPr>
                </w:p>
              </w:tc>
              <w:tc>
                <w:tcPr>
                  <w:tcW w:w="995"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color w:val="auto"/>
                      <w:sz w:val="20"/>
                      <w:szCs w:val="20"/>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1484" w:type="dxa"/>
                  <w:gridSpan w:val="2"/>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0"/>
                      <w:szCs w:val="20"/>
                      <w:u w:val="none"/>
                      <w:lang w:val="en-US" w:eastAsia="zh-CN" w:bidi="ar-SA"/>
                    </w:rPr>
                  </w:pPr>
                  <w:r>
                    <w:rPr>
                      <w:rFonts w:hint="eastAsia"/>
                      <w:bCs/>
                      <w:color w:val="auto"/>
                      <w:sz w:val="20"/>
                      <w:szCs w:val="20"/>
                      <w:u w:val="none"/>
                      <w:lang w:eastAsia="zh-CN"/>
                    </w:rPr>
                    <w:t>物料运输</w:t>
                  </w:r>
                </w:p>
              </w:tc>
              <w:tc>
                <w:tcPr>
                  <w:tcW w:w="885"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rFonts w:hint="eastAsia"/>
                      <w:color w:val="auto"/>
                      <w:kern w:val="2"/>
                      <w:sz w:val="20"/>
                      <w:szCs w:val="20"/>
                      <w:u w:val="none"/>
                      <w:lang w:val="en-US" w:eastAsia="zh-CN" w:bidi="ar-SA"/>
                    </w:rPr>
                  </w:pPr>
                  <w:r>
                    <w:rPr>
                      <w:rFonts w:ascii="Times New Roman" w:hAnsi="Times New Roman" w:eastAsia="宋体" w:cs="Times New Roman"/>
                      <w:color w:val="auto"/>
                      <w:sz w:val="20"/>
                      <w:szCs w:val="20"/>
                      <w:u w:val="none"/>
                    </w:rPr>
                    <w:t>颗粒物</w:t>
                  </w:r>
                </w:p>
              </w:tc>
              <w:tc>
                <w:tcPr>
                  <w:tcW w:w="690"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rFonts w:hint="default"/>
                      <w:color w:val="auto"/>
                      <w:sz w:val="20"/>
                      <w:szCs w:val="20"/>
                      <w:u w:val="none"/>
                      <w:lang w:val="en-US" w:eastAsia="zh-CN"/>
                    </w:rPr>
                  </w:pPr>
                  <w:r>
                    <w:rPr>
                      <w:rFonts w:hint="eastAsia"/>
                      <w:color w:val="auto"/>
                      <w:sz w:val="20"/>
                      <w:szCs w:val="20"/>
                      <w:u w:val="none"/>
                      <w:lang w:val="en-US" w:eastAsia="zh-CN"/>
                    </w:rPr>
                    <w:t>/</w:t>
                  </w:r>
                </w:p>
              </w:tc>
              <w:tc>
                <w:tcPr>
                  <w:tcW w:w="630"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rFonts w:hint="default"/>
                      <w:color w:val="auto"/>
                      <w:sz w:val="20"/>
                      <w:szCs w:val="20"/>
                      <w:u w:val="none"/>
                      <w:lang w:val="en-US" w:eastAsia="zh-CN"/>
                    </w:rPr>
                  </w:pPr>
                  <w:r>
                    <w:rPr>
                      <w:rFonts w:hint="eastAsia"/>
                      <w:color w:val="auto"/>
                      <w:sz w:val="20"/>
                      <w:szCs w:val="20"/>
                      <w:u w:val="none"/>
                      <w:lang w:val="en-US" w:eastAsia="zh-CN"/>
                    </w:rPr>
                    <w:t>0.024</w:t>
                  </w:r>
                </w:p>
              </w:tc>
              <w:tc>
                <w:tcPr>
                  <w:tcW w:w="705"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rFonts w:hint="default"/>
                      <w:color w:val="auto"/>
                      <w:sz w:val="20"/>
                      <w:szCs w:val="20"/>
                      <w:u w:val="none"/>
                      <w:lang w:val="en-US" w:eastAsia="zh-CN"/>
                    </w:rPr>
                  </w:pPr>
                  <w:r>
                    <w:rPr>
                      <w:rFonts w:hint="eastAsia"/>
                      <w:color w:val="auto"/>
                      <w:sz w:val="20"/>
                      <w:szCs w:val="20"/>
                      <w:u w:val="none"/>
                      <w:lang w:val="en-US" w:eastAsia="zh-CN"/>
                    </w:rPr>
                    <w:t>/</w:t>
                  </w:r>
                </w:p>
              </w:tc>
              <w:tc>
                <w:tcPr>
                  <w:tcW w:w="645" w:type="dxa"/>
                  <w:tcBorders>
                    <w:tl2br w:val="nil"/>
                    <w:tr2bl w:val="nil"/>
                  </w:tcBorders>
                  <w:noWrap w:val="0"/>
                  <w:tcMar>
                    <w:top w:w="0" w:type="dxa"/>
                    <w:left w:w="57" w:type="dxa"/>
                    <w:bottom w:w="0" w:type="dxa"/>
                    <w:right w:w="57" w:type="dxa"/>
                  </w:tcMar>
                  <w:vAlign w:val="center"/>
                </w:tcPr>
                <w:p>
                  <w:pPr>
                    <w:widowControl w:val="0"/>
                    <w:spacing w:line="340" w:lineRule="exact"/>
                    <w:ind w:firstLine="0" w:firstLineChars="0"/>
                    <w:jc w:val="center"/>
                    <w:rPr>
                      <w:rFonts w:hint="default"/>
                      <w:color w:val="auto"/>
                      <w:sz w:val="20"/>
                      <w:szCs w:val="20"/>
                      <w:u w:val="none"/>
                      <w:lang w:val="en-US" w:eastAsia="zh-CN"/>
                    </w:rPr>
                  </w:pPr>
                  <w:r>
                    <w:rPr>
                      <w:rFonts w:hint="eastAsia"/>
                      <w:color w:val="auto"/>
                      <w:sz w:val="20"/>
                      <w:szCs w:val="20"/>
                      <w:u w:val="none"/>
                      <w:lang w:val="en-US" w:eastAsia="zh-CN"/>
                    </w:rPr>
                    <w:t>0.005</w:t>
                  </w:r>
                </w:p>
              </w:tc>
              <w:tc>
                <w:tcPr>
                  <w:tcW w:w="178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color w:val="auto"/>
                      <w:kern w:val="2"/>
                      <w:sz w:val="20"/>
                      <w:szCs w:val="20"/>
                      <w:u w:val="none"/>
                      <w:lang w:val="en-US" w:eastAsia="zh-CN" w:bidi="ar-SA"/>
                    </w:rPr>
                  </w:pPr>
                  <w:r>
                    <w:rPr>
                      <w:rFonts w:hint="eastAsia"/>
                      <w:b w:val="0"/>
                      <w:bCs/>
                      <w:color w:val="auto"/>
                      <w:sz w:val="20"/>
                      <w:szCs w:val="20"/>
                      <w:u w:val="none"/>
                      <w:lang w:val="en-US" w:eastAsia="zh-CN"/>
                    </w:rPr>
                    <w:t>厂区</w:t>
                  </w:r>
                </w:p>
              </w:tc>
              <w:tc>
                <w:tcPr>
                  <w:tcW w:w="4595" w:type="dxa"/>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default" w:ascii="Times New Roman" w:hAnsi="Times New Roman" w:eastAsia="宋体" w:cs="Times New Roman"/>
                      <w:color w:val="auto"/>
                      <w:sz w:val="20"/>
                      <w:szCs w:val="20"/>
                      <w:u w:val="none"/>
                      <w:lang w:val="en-US" w:eastAsia="zh-CN"/>
                    </w:rPr>
                    <w:t>运输车辆加盖帆布，厂区道路硬化、洒水抑尘，厂区进出口设置车辆冲洗装置</w:t>
                  </w:r>
                  <w:r>
                    <w:rPr>
                      <w:rFonts w:hint="eastAsia" w:ascii="Times New Roman" w:hAnsi="Times New Roman" w:eastAsia="宋体" w:cs="Times New Roman"/>
                      <w:color w:val="auto"/>
                      <w:sz w:val="20"/>
                      <w:szCs w:val="20"/>
                      <w:u w:val="none"/>
                      <w:lang w:val="en-US" w:eastAsia="zh-CN"/>
                    </w:rPr>
                    <w:t>，抑尘率80</w:t>
                  </w:r>
                  <w:r>
                    <w:rPr>
                      <w:rFonts w:hint="default" w:ascii="Times New Roman" w:hAnsi="Times New Roman" w:eastAsia="宋体" w:cs="Times New Roman"/>
                      <w:color w:val="auto"/>
                      <w:sz w:val="20"/>
                      <w:szCs w:val="20"/>
                      <w:u w:val="none"/>
                      <w:lang w:val="en-US" w:eastAsia="zh-CN"/>
                    </w:rPr>
                    <w:t>%</w:t>
                  </w:r>
                </w:p>
              </w:tc>
              <w:tc>
                <w:tcPr>
                  <w:tcW w:w="976"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ascii="宋体" w:hAnsi="宋体" w:eastAsia="宋体" w:cs="宋体"/>
                      <w:color w:val="auto"/>
                      <w:kern w:val="0"/>
                      <w:sz w:val="20"/>
                      <w:szCs w:val="20"/>
                      <w:u w:val="none"/>
                      <w:lang w:val="en-US" w:eastAsia="zh-CN" w:bidi="ar"/>
                    </w:rPr>
                  </w:pPr>
                </w:p>
              </w:tc>
              <w:tc>
                <w:tcPr>
                  <w:tcW w:w="995" w:type="dxa"/>
                  <w:vMerge w:val="continue"/>
                  <w:tcBorders>
                    <w:tl2br w:val="nil"/>
                    <w:tr2bl w:val="nil"/>
                  </w:tcBorders>
                  <w:noWrap w:val="0"/>
                  <w:tcMar>
                    <w:top w:w="0" w:type="dxa"/>
                    <w:left w:w="57" w:type="dxa"/>
                    <w:bottom w:w="0" w:type="dxa"/>
                    <w:right w:w="57" w:type="dxa"/>
                  </w:tcMar>
                  <w:vAlign w:val="center"/>
                </w:tcPr>
                <w:p>
                  <w:pPr>
                    <w:widowControl w:val="0"/>
                    <w:snapToGrid w:val="0"/>
                    <w:spacing w:line="240" w:lineRule="auto"/>
                    <w:ind w:firstLine="0" w:firstLineChars="0"/>
                    <w:jc w:val="center"/>
                    <w:rPr>
                      <w:rFonts w:hint="eastAsia"/>
                      <w:color w:val="auto"/>
                      <w:sz w:val="20"/>
                      <w:szCs w:val="20"/>
                      <w:u w:val="none"/>
                      <w:lang w:val="en-US" w:eastAsia="zh-CN"/>
                    </w:rPr>
                  </w:pPr>
                </w:p>
              </w:tc>
            </w:tr>
          </w:tbl>
          <w:p>
            <w:pPr>
              <w:adjustRightInd w:val="0"/>
              <w:spacing w:before="120" w:beforeLines="50" w:line="360" w:lineRule="auto"/>
              <w:rPr>
                <w:rFonts w:hint="eastAsia" w:ascii="黑体" w:hAnsi="黑体" w:eastAsia="黑体"/>
                <w:color w:val="auto"/>
                <w:sz w:val="24"/>
                <w:u w:val="none"/>
              </w:rPr>
            </w:pPr>
            <w:r>
              <w:rPr>
                <w:rFonts w:hint="eastAsia" w:ascii="黑体" w:hAnsi="黑体" w:eastAsia="黑体"/>
                <w:color w:val="auto"/>
                <w:sz w:val="24"/>
                <w:u w:val="none"/>
              </w:rPr>
              <w:t>1.2 排放口基本情况</w:t>
            </w:r>
          </w:p>
          <w:p>
            <w:pPr>
              <w:adjustRightInd w:val="0"/>
              <w:spacing w:line="360" w:lineRule="auto"/>
              <w:ind w:firstLine="480" w:firstLineChars="200"/>
              <w:rPr>
                <w:rFonts w:hint="eastAsia"/>
                <w:bCs/>
                <w:color w:val="auto"/>
                <w:kern w:val="0"/>
                <w:sz w:val="24"/>
                <w:u w:val="none"/>
                <w:lang w:bidi="ar"/>
              </w:rPr>
            </w:pPr>
            <w:r>
              <w:rPr>
                <w:rFonts w:hint="eastAsia"/>
                <w:bCs/>
                <w:color w:val="auto"/>
                <w:kern w:val="0"/>
                <w:sz w:val="24"/>
                <w:u w:val="none"/>
                <w:lang w:bidi="ar"/>
              </w:rPr>
              <w:t>本项目各废气排放口基本情况见表4-</w:t>
            </w:r>
            <w:r>
              <w:rPr>
                <w:rFonts w:hint="eastAsia"/>
                <w:bCs/>
                <w:color w:val="auto"/>
                <w:kern w:val="0"/>
                <w:sz w:val="24"/>
                <w:u w:val="none"/>
                <w:lang w:val="en-US" w:eastAsia="zh-CN" w:bidi="ar"/>
              </w:rPr>
              <w:t>4</w:t>
            </w:r>
            <w:r>
              <w:rPr>
                <w:rFonts w:hint="eastAsia"/>
                <w:bCs/>
                <w:color w:val="auto"/>
                <w:kern w:val="0"/>
                <w:sz w:val="24"/>
                <w:u w:val="none"/>
                <w:lang w:bidi="ar"/>
              </w:rPr>
              <w:t>。</w:t>
            </w:r>
          </w:p>
          <w:p>
            <w:pPr>
              <w:adjustRightInd w:val="0"/>
              <w:snapToGrid w:val="0"/>
              <w:jc w:val="center"/>
              <w:rPr>
                <w:rFonts w:eastAsia="黑体"/>
                <w:color w:val="auto"/>
                <w:sz w:val="22"/>
                <w:szCs w:val="22"/>
                <w:u w:val="none"/>
              </w:rPr>
            </w:pPr>
            <w:r>
              <w:rPr>
                <w:rFonts w:eastAsia="黑体"/>
                <w:color w:val="auto"/>
                <w:sz w:val="22"/>
                <w:szCs w:val="22"/>
                <w:u w:val="none"/>
              </w:rPr>
              <w:t>表</w:t>
            </w:r>
            <w:r>
              <w:rPr>
                <w:rFonts w:hint="eastAsia" w:eastAsia="黑体"/>
                <w:color w:val="auto"/>
                <w:sz w:val="22"/>
                <w:szCs w:val="22"/>
                <w:u w:val="none"/>
              </w:rPr>
              <w:t>4-</w:t>
            </w:r>
            <w:r>
              <w:rPr>
                <w:rFonts w:hint="eastAsia" w:eastAsia="黑体"/>
                <w:color w:val="auto"/>
                <w:sz w:val="22"/>
                <w:szCs w:val="22"/>
                <w:u w:val="none"/>
                <w:lang w:val="en-US" w:eastAsia="zh-CN"/>
              </w:rPr>
              <w:t>4</w:t>
            </w:r>
            <w:r>
              <w:rPr>
                <w:rFonts w:eastAsia="黑体"/>
                <w:color w:val="auto"/>
                <w:sz w:val="22"/>
                <w:szCs w:val="22"/>
                <w:u w:val="none"/>
              </w:rPr>
              <w:t xml:space="preserve">      </w:t>
            </w:r>
            <w:r>
              <w:rPr>
                <w:rFonts w:hint="eastAsia" w:eastAsia="黑体"/>
                <w:color w:val="auto"/>
                <w:sz w:val="22"/>
                <w:szCs w:val="22"/>
                <w:u w:val="none"/>
              </w:rPr>
              <w:t>各废气排放口污染物排放情况表</w:t>
            </w:r>
          </w:p>
          <w:tbl>
            <w:tblPr>
              <w:tblStyle w:val="25"/>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45"/>
              <w:gridCol w:w="930"/>
              <w:gridCol w:w="810"/>
              <w:gridCol w:w="1290"/>
              <w:gridCol w:w="1155"/>
              <w:gridCol w:w="450"/>
              <w:gridCol w:w="480"/>
              <w:gridCol w:w="945"/>
              <w:gridCol w:w="2430"/>
              <w:gridCol w:w="819"/>
              <w:gridCol w:w="855"/>
              <w:gridCol w:w="885"/>
              <w:gridCol w:w="59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51" w:type="pct"/>
                  <w:vMerge w:val="restart"/>
                  <w:tcBorders>
                    <w:tl2br w:val="nil"/>
                    <w:tr2bl w:val="nil"/>
                  </w:tcBorders>
                  <w:noWrap w:val="0"/>
                  <w:vAlign w:val="center"/>
                </w:tcPr>
                <w:p>
                  <w:pPr>
                    <w:adjustRightInd w:val="0"/>
                    <w:snapToGrid w:val="0"/>
                    <w:jc w:val="center"/>
                    <w:rPr>
                      <w:bCs/>
                      <w:color w:val="auto"/>
                      <w:sz w:val="20"/>
                      <w:szCs w:val="20"/>
                      <w:u w:val="none"/>
                    </w:rPr>
                  </w:pPr>
                  <w:r>
                    <w:rPr>
                      <w:bCs/>
                      <w:color w:val="auto"/>
                      <w:sz w:val="20"/>
                      <w:szCs w:val="20"/>
                      <w:u w:val="none"/>
                    </w:rPr>
                    <w:t>名称</w:t>
                  </w:r>
                </w:p>
              </w:tc>
              <w:tc>
                <w:tcPr>
                  <w:tcW w:w="347" w:type="pct"/>
                  <w:vMerge w:val="restart"/>
                  <w:tcBorders>
                    <w:tl2br w:val="nil"/>
                    <w:tr2bl w:val="nil"/>
                  </w:tcBorders>
                  <w:noWrap w:val="0"/>
                  <w:vAlign w:val="center"/>
                </w:tcPr>
                <w:p>
                  <w:pPr>
                    <w:adjustRightInd w:val="0"/>
                    <w:snapToGrid w:val="0"/>
                    <w:jc w:val="center"/>
                    <w:rPr>
                      <w:rFonts w:hint="eastAsia" w:eastAsia="宋体"/>
                      <w:bCs/>
                      <w:color w:val="auto"/>
                      <w:sz w:val="20"/>
                      <w:szCs w:val="20"/>
                      <w:u w:val="none"/>
                      <w:lang w:eastAsia="zh-CN"/>
                    </w:rPr>
                  </w:pPr>
                  <w:r>
                    <w:rPr>
                      <w:rFonts w:hint="eastAsia"/>
                      <w:bCs/>
                      <w:color w:val="auto"/>
                      <w:sz w:val="20"/>
                      <w:szCs w:val="20"/>
                      <w:u w:val="none"/>
                      <w:lang w:eastAsia="zh-CN"/>
                    </w:rPr>
                    <w:t>污染物种类</w:t>
                  </w:r>
                </w:p>
              </w:tc>
              <w:tc>
                <w:tcPr>
                  <w:tcW w:w="302" w:type="pct"/>
                  <w:vMerge w:val="restart"/>
                  <w:tcBorders>
                    <w:tl2br w:val="nil"/>
                    <w:tr2bl w:val="nil"/>
                  </w:tcBorders>
                  <w:noWrap w:val="0"/>
                  <w:vAlign w:val="center"/>
                </w:tcPr>
                <w:p>
                  <w:pPr>
                    <w:adjustRightInd w:val="0"/>
                    <w:snapToGrid w:val="0"/>
                    <w:jc w:val="center"/>
                    <w:rPr>
                      <w:bCs/>
                      <w:color w:val="auto"/>
                      <w:sz w:val="20"/>
                      <w:szCs w:val="20"/>
                      <w:u w:val="none"/>
                    </w:rPr>
                  </w:pPr>
                  <w:r>
                    <w:rPr>
                      <w:rFonts w:hint="eastAsia"/>
                      <w:bCs/>
                      <w:color w:val="auto"/>
                      <w:sz w:val="20"/>
                      <w:szCs w:val="20"/>
                      <w:u w:val="none"/>
                    </w:rPr>
                    <w:t>编号</w:t>
                  </w:r>
                </w:p>
              </w:tc>
              <w:tc>
                <w:tcPr>
                  <w:tcW w:w="913" w:type="pct"/>
                  <w:gridSpan w:val="2"/>
                  <w:tcBorders>
                    <w:tl2br w:val="nil"/>
                    <w:tr2bl w:val="nil"/>
                  </w:tcBorders>
                  <w:noWrap w:val="0"/>
                  <w:vAlign w:val="center"/>
                </w:tcPr>
                <w:p>
                  <w:pPr>
                    <w:adjustRightInd w:val="0"/>
                    <w:snapToGrid w:val="0"/>
                    <w:jc w:val="center"/>
                    <w:rPr>
                      <w:bCs/>
                      <w:color w:val="auto"/>
                      <w:sz w:val="20"/>
                      <w:szCs w:val="20"/>
                      <w:u w:val="none"/>
                    </w:rPr>
                  </w:pPr>
                  <w:r>
                    <w:rPr>
                      <w:bCs/>
                      <w:color w:val="auto"/>
                      <w:sz w:val="20"/>
                      <w:szCs w:val="20"/>
                      <w:u w:val="none"/>
                    </w:rPr>
                    <w:t>中心坐标</w:t>
                  </w:r>
                </w:p>
              </w:tc>
              <w:tc>
                <w:tcPr>
                  <w:tcW w:w="168" w:type="pct"/>
                  <w:vMerge w:val="restart"/>
                  <w:tcBorders>
                    <w:tl2br w:val="nil"/>
                    <w:tr2bl w:val="nil"/>
                  </w:tcBorders>
                  <w:noWrap w:val="0"/>
                  <w:vAlign w:val="center"/>
                </w:tcPr>
                <w:p>
                  <w:pPr>
                    <w:adjustRightInd w:val="0"/>
                    <w:snapToGrid w:val="0"/>
                    <w:jc w:val="center"/>
                    <w:rPr>
                      <w:bCs/>
                      <w:color w:val="auto"/>
                      <w:sz w:val="20"/>
                      <w:szCs w:val="20"/>
                      <w:u w:val="none"/>
                    </w:rPr>
                  </w:pPr>
                  <w:r>
                    <w:rPr>
                      <w:bCs/>
                      <w:color w:val="auto"/>
                      <w:sz w:val="20"/>
                      <w:szCs w:val="20"/>
                      <w:u w:val="none"/>
                    </w:rPr>
                    <w:t>高度/m</w:t>
                  </w:r>
                </w:p>
              </w:tc>
              <w:tc>
                <w:tcPr>
                  <w:tcW w:w="179" w:type="pct"/>
                  <w:vMerge w:val="restart"/>
                  <w:tcBorders>
                    <w:tl2br w:val="nil"/>
                    <w:tr2bl w:val="nil"/>
                  </w:tcBorders>
                  <w:noWrap w:val="0"/>
                  <w:vAlign w:val="center"/>
                </w:tcPr>
                <w:p>
                  <w:pPr>
                    <w:adjustRightInd w:val="0"/>
                    <w:snapToGrid w:val="0"/>
                    <w:jc w:val="center"/>
                    <w:rPr>
                      <w:bCs/>
                      <w:color w:val="auto"/>
                      <w:sz w:val="20"/>
                      <w:szCs w:val="20"/>
                      <w:u w:val="none"/>
                    </w:rPr>
                  </w:pPr>
                  <w:r>
                    <w:rPr>
                      <w:bCs/>
                      <w:color w:val="auto"/>
                      <w:sz w:val="20"/>
                      <w:szCs w:val="20"/>
                      <w:u w:val="none"/>
                    </w:rPr>
                    <w:t>内径/m</w:t>
                  </w:r>
                </w:p>
              </w:tc>
              <w:tc>
                <w:tcPr>
                  <w:tcW w:w="352" w:type="pct"/>
                  <w:vMerge w:val="restart"/>
                  <w:tcBorders>
                    <w:tl2br w:val="nil"/>
                    <w:tr2bl w:val="nil"/>
                  </w:tcBorders>
                  <w:noWrap w:val="0"/>
                  <w:vAlign w:val="center"/>
                </w:tcPr>
                <w:p>
                  <w:pPr>
                    <w:adjustRightInd w:val="0"/>
                    <w:snapToGrid w:val="0"/>
                    <w:jc w:val="center"/>
                    <w:rPr>
                      <w:bCs/>
                      <w:color w:val="auto"/>
                      <w:sz w:val="20"/>
                      <w:szCs w:val="20"/>
                      <w:u w:val="none"/>
                    </w:rPr>
                  </w:pPr>
                  <w:r>
                    <w:rPr>
                      <w:rStyle w:val="27"/>
                      <w:rFonts w:ascii="黑体" w:hAnsi="黑体" w:eastAsia="黑体" w:cs="Times New Roman"/>
                      <w:color w:val="auto"/>
                      <w:sz w:val="20"/>
                      <w:szCs w:val="20"/>
                      <w:u w:val="none"/>
                    </w:rPr>
                    <w:t>排气温度</w:t>
                  </w:r>
                  <w:r>
                    <w:rPr>
                      <w:rStyle w:val="27"/>
                      <w:rFonts w:hint="eastAsia" w:ascii="黑体" w:hAnsi="黑体" w:eastAsia="黑体" w:cs="Times New Roman"/>
                      <w:color w:val="auto"/>
                      <w:sz w:val="20"/>
                      <w:szCs w:val="20"/>
                      <w:u w:val="none"/>
                    </w:rPr>
                    <w:t>（℃）</w:t>
                  </w:r>
                </w:p>
              </w:tc>
              <w:tc>
                <w:tcPr>
                  <w:tcW w:w="1532" w:type="pct"/>
                  <w:gridSpan w:val="3"/>
                  <w:tcBorders>
                    <w:tl2br w:val="nil"/>
                    <w:tr2bl w:val="nil"/>
                  </w:tcBorders>
                  <w:noWrap w:val="0"/>
                  <w:vAlign w:val="center"/>
                </w:tcPr>
                <w:p>
                  <w:pPr>
                    <w:adjustRightInd w:val="0"/>
                    <w:snapToGrid w:val="0"/>
                    <w:jc w:val="center"/>
                    <w:rPr>
                      <w:rFonts w:hint="eastAsia" w:eastAsia="宋体"/>
                      <w:bCs/>
                      <w:color w:val="auto"/>
                      <w:sz w:val="20"/>
                      <w:szCs w:val="20"/>
                      <w:u w:val="none"/>
                      <w:lang w:eastAsia="zh-CN"/>
                    </w:rPr>
                  </w:pPr>
                  <w:r>
                    <w:rPr>
                      <w:rFonts w:hint="eastAsia"/>
                      <w:bCs/>
                      <w:color w:val="auto"/>
                      <w:sz w:val="20"/>
                      <w:szCs w:val="20"/>
                      <w:u w:val="none"/>
                      <w:lang w:eastAsia="zh-CN"/>
                    </w:rPr>
                    <w:t>国家或地方污染物排放标准</w:t>
                  </w:r>
                </w:p>
              </w:tc>
              <w:tc>
                <w:tcPr>
                  <w:tcW w:w="330" w:type="pct"/>
                  <w:vMerge w:val="restart"/>
                  <w:tcBorders>
                    <w:tl2br w:val="nil"/>
                    <w:tr2bl w:val="nil"/>
                  </w:tcBorders>
                  <w:noWrap w:val="0"/>
                  <w:vAlign w:val="center"/>
                </w:tcPr>
                <w:p>
                  <w:pPr>
                    <w:keepNext w:val="0"/>
                    <w:keepLines w:val="0"/>
                    <w:widowControl/>
                    <w:suppressLineNumbers w:val="0"/>
                    <w:jc w:val="center"/>
                    <w:rPr>
                      <w:bCs/>
                      <w:color w:val="auto"/>
                      <w:sz w:val="20"/>
                      <w:szCs w:val="20"/>
                      <w:u w:val="none"/>
                    </w:rPr>
                  </w:pPr>
                  <w:r>
                    <w:rPr>
                      <w:rFonts w:hint="eastAsia" w:ascii="宋体" w:hAnsi="宋体" w:eastAsia="宋体" w:cs="宋体"/>
                      <w:color w:val="auto"/>
                      <w:kern w:val="0"/>
                      <w:sz w:val="20"/>
                      <w:szCs w:val="20"/>
                      <w:u w:val="none"/>
                      <w:lang w:val="en-US" w:eastAsia="zh-CN" w:bidi="ar"/>
                    </w:rPr>
                    <w:t>承诺更加严格排放限值</w:t>
                  </w:r>
                </w:p>
              </w:tc>
              <w:tc>
                <w:tcPr>
                  <w:tcW w:w="222" w:type="pct"/>
                  <w:vMerge w:val="restart"/>
                  <w:tcBorders>
                    <w:tl2br w:val="nil"/>
                    <w:tr2bl w:val="nil"/>
                  </w:tcBorders>
                  <w:noWrap w:val="0"/>
                  <w:vAlign w:val="center"/>
                </w:tcPr>
                <w:p>
                  <w:pPr>
                    <w:adjustRightInd w:val="0"/>
                    <w:snapToGrid w:val="0"/>
                    <w:jc w:val="center"/>
                    <w:rPr>
                      <w:rFonts w:hint="eastAsia" w:eastAsia="宋体"/>
                      <w:bCs/>
                      <w:color w:val="auto"/>
                      <w:sz w:val="20"/>
                      <w:szCs w:val="20"/>
                      <w:u w:val="none"/>
                      <w:lang w:eastAsia="zh-CN"/>
                    </w:rPr>
                  </w:pPr>
                  <w:r>
                    <w:rPr>
                      <w:rFonts w:hint="eastAsia"/>
                      <w:bCs/>
                      <w:color w:val="auto"/>
                      <w:sz w:val="20"/>
                      <w:szCs w:val="20"/>
                      <w:u w:val="none"/>
                      <w:lang w:eastAsia="zh-CN"/>
                    </w:rPr>
                    <w:t>其他信息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51" w:type="pct"/>
                  <w:vMerge w:val="continue"/>
                  <w:tcBorders>
                    <w:tl2br w:val="nil"/>
                    <w:tr2bl w:val="nil"/>
                  </w:tcBorders>
                  <w:noWrap w:val="0"/>
                  <w:vAlign w:val="center"/>
                </w:tcPr>
                <w:p>
                  <w:pPr>
                    <w:snapToGrid w:val="0"/>
                    <w:jc w:val="center"/>
                    <w:rPr>
                      <w:color w:val="auto"/>
                      <w:sz w:val="20"/>
                      <w:szCs w:val="20"/>
                      <w:u w:val="none"/>
                    </w:rPr>
                  </w:pPr>
                </w:p>
              </w:tc>
              <w:tc>
                <w:tcPr>
                  <w:tcW w:w="347" w:type="pct"/>
                  <w:vMerge w:val="continue"/>
                  <w:tcBorders>
                    <w:tl2br w:val="nil"/>
                    <w:tr2bl w:val="nil"/>
                  </w:tcBorders>
                  <w:noWrap w:val="0"/>
                  <w:vAlign w:val="center"/>
                </w:tcPr>
                <w:p>
                  <w:pPr>
                    <w:snapToGrid w:val="0"/>
                    <w:jc w:val="center"/>
                    <w:rPr>
                      <w:b/>
                      <w:bCs/>
                      <w:color w:val="auto"/>
                      <w:sz w:val="20"/>
                      <w:szCs w:val="20"/>
                      <w:u w:val="none"/>
                    </w:rPr>
                  </w:pPr>
                </w:p>
              </w:tc>
              <w:tc>
                <w:tcPr>
                  <w:tcW w:w="302" w:type="pct"/>
                  <w:vMerge w:val="continue"/>
                  <w:tcBorders>
                    <w:tl2br w:val="nil"/>
                    <w:tr2bl w:val="nil"/>
                  </w:tcBorders>
                  <w:noWrap w:val="0"/>
                  <w:vAlign w:val="center"/>
                </w:tcPr>
                <w:p>
                  <w:pPr>
                    <w:snapToGrid w:val="0"/>
                    <w:jc w:val="center"/>
                    <w:rPr>
                      <w:b/>
                      <w:bCs/>
                      <w:color w:val="auto"/>
                      <w:sz w:val="20"/>
                      <w:szCs w:val="20"/>
                      <w:u w:val="none"/>
                    </w:rPr>
                  </w:pPr>
                </w:p>
              </w:tc>
              <w:tc>
                <w:tcPr>
                  <w:tcW w:w="481" w:type="pct"/>
                  <w:tcBorders>
                    <w:tl2br w:val="nil"/>
                    <w:tr2bl w:val="nil"/>
                  </w:tcBorders>
                  <w:noWrap w:val="0"/>
                  <w:vAlign w:val="center"/>
                </w:tcPr>
                <w:p>
                  <w:pPr>
                    <w:snapToGrid w:val="0"/>
                    <w:jc w:val="center"/>
                    <w:rPr>
                      <w:bCs/>
                      <w:color w:val="auto"/>
                      <w:sz w:val="20"/>
                      <w:szCs w:val="20"/>
                      <w:u w:val="none"/>
                    </w:rPr>
                  </w:pPr>
                  <w:r>
                    <w:rPr>
                      <w:bCs/>
                      <w:color w:val="auto"/>
                      <w:sz w:val="20"/>
                      <w:szCs w:val="20"/>
                      <w:u w:val="none"/>
                    </w:rPr>
                    <w:t>经度</w:t>
                  </w:r>
                </w:p>
              </w:tc>
              <w:tc>
                <w:tcPr>
                  <w:tcW w:w="431" w:type="pct"/>
                  <w:tcBorders>
                    <w:tl2br w:val="nil"/>
                    <w:tr2bl w:val="nil"/>
                  </w:tcBorders>
                  <w:noWrap w:val="0"/>
                  <w:vAlign w:val="center"/>
                </w:tcPr>
                <w:p>
                  <w:pPr>
                    <w:snapToGrid w:val="0"/>
                    <w:jc w:val="center"/>
                    <w:rPr>
                      <w:bCs/>
                      <w:color w:val="auto"/>
                      <w:sz w:val="20"/>
                      <w:szCs w:val="20"/>
                      <w:u w:val="none"/>
                    </w:rPr>
                  </w:pPr>
                  <w:r>
                    <w:rPr>
                      <w:bCs/>
                      <w:color w:val="auto"/>
                      <w:sz w:val="20"/>
                      <w:szCs w:val="20"/>
                      <w:u w:val="none"/>
                    </w:rPr>
                    <w:t>纬度</w:t>
                  </w:r>
                </w:p>
              </w:tc>
              <w:tc>
                <w:tcPr>
                  <w:tcW w:w="168" w:type="pct"/>
                  <w:vMerge w:val="continue"/>
                  <w:tcBorders>
                    <w:tl2br w:val="nil"/>
                    <w:tr2bl w:val="nil"/>
                  </w:tcBorders>
                  <w:noWrap w:val="0"/>
                  <w:vAlign w:val="center"/>
                </w:tcPr>
                <w:p>
                  <w:pPr>
                    <w:snapToGrid w:val="0"/>
                    <w:jc w:val="center"/>
                    <w:rPr>
                      <w:color w:val="auto"/>
                      <w:sz w:val="20"/>
                      <w:szCs w:val="20"/>
                      <w:u w:val="none"/>
                    </w:rPr>
                  </w:pPr>
                </w:p>
              </w:tc>
              <w:tc>
                <w:tcPr>
                  <w:tcW w:w="179" w:type="pct"/>
                  <w:vMerge w:val="continue"/>
                  <w:tcBorders>
                    <w:tl2br w:val="nil"/>
                    <w:tr2bl w:val="nil"/>
                  </w:tcBorders>
                  <w:noWrap w:val="0"/>
                  <w:vAlign w:val="center"/>
                </w:tcPr>
                <w:p>
                  <w:pPr>
                    <w:snapToGrid w:val="0"/>
                    <w:jc w:val="center"/>
                    <w:rPr>
                      <w:color w:val="auto"/>
                      <w:sz w:val="20"/>
                      <w:szCs w:val="20"/>
                      <w:u w:val="none"/>
                    </w:rPr>
                  </w:pPr>
                </w:p>
              </w:tc>
              <w:tc>
                <w:tcPr>
                  <w:tcW w:w="352" w:type="pct"/>
                  <w:vMerge w:val="continue"/>
                  <w:tcBorders>
                    <w:tl2br w:val="nil"/>
                    <w:tr2bl w:val="nil"/>
                  </w:tcBorders>
                  <w:noWrap w:val="0"/>
                  <w:vAlign w:val="center"/>
                </w:tcPr>
                <w:p>
                  <w:pPr>
                    <w:snapToGrid w:val="0"/>
                    <w:jc w:val="center"/>
                    <w:rPr>
                      <w:color w:val="auto"/>
                      <w:sz w:val="20"/>
                      <w:szCs w:val="20"/>
                      <w:u w:val="none"/>
                    </w:rPr>
                  </w:pPr>
                </w:p>
              </w:tc>
              <w:tc>
                <w:tcPr>
                  <w:tcW w:w="907" w:type="pct"/>
                  <w:tcBorders>
                    <w:tl2br w:val="nil"/>
                    <w:tr2bl w:val="nil"/>
                  </w:tcBorders>
                  <w:noWrap w:val="0"/>
                  <w:vAlign w:val="center"/>
                </w:tcPr>
                <w:p>
                  <w:pPr>
                    <w:snapToGrid w:val="0"/>
                    <w:jc w:val="center"/>
                    <w:rPr>
                      <w:rFonts w:hint="eastAsia" w:eastAsia="宋体"/>
                      <w:color w:val="auto"/>
                      <w:sz w:val="20"/>
                      <w:szCs w:val="20"/>
                      <w:u w:val="none"/>
                      <w:lang w:eastAsia="zh-CN"/>
                    </w:rPr>
                  </w:pPr>
                  <w:r>
                    <w:rPr>
                      <w:rFonts w:hint="eastAsia"/>
                      <w:color w:val="auto"/>
                      <w:sz w:val="20"/>
                      <w:szCs w:val="20"/>
                      <w:u w:val="none"/>
                      <w:lang w:eastAsia="zh-CN"/>
                    </w:rPr>
                    <w:t>名称</w:t>
                  </w:r>
                </w:p>
              </w:tc>
              <w:tc>
                <w:tcPr>
                  <w:tcW w:w="305" w:type="pct"/>
                  <w:tcBorders>
                    <w:tl2br w:val="nil"/>
                    <w:tr2bl w:val="nil"/>
                  </w:tcBorders>
                  <w:noWrap w:val="0"/>
                  <w:vAlign w:val="center"/>
                </w:tcPr>
                <w:p>
                  <w:pPr>
                    <w:snapToGrid w:val="0"/>
                    <w:jc w:val="center"/>
                    <w:rPr>
                      <w:rFonts w:hint="eastAsia" w:eastAsia="宋体"/>
                      <w:color w:val="auto"/>
                      <w:sz w:val="20"/>
                      <w:szCs w:val="20"/>
                      <w:u w:val="none"/>
                      <w:lang w:eastAsia="zh-CN"/>
                    </w:rPr>
                  </w:pPr>
                  <w:r>
                    <w:rPr>
                      <w:rFonts w:hint="eastAsia"/>
                      <w:color w:val="auto"/>
                      <w:sz w:val="20"/>
                      <w:szCs w:val="20"/>
                      <w:u w:val="none"/>
                      <w:lang w:eastAsia="zh-CN"/>
                    </w:rPr>
                    <w:t>浓度限值</w:t>
                  </w:r>
                </w:p>
              </w:tc>
              <w:tc>
                <w:tcPr>
                  <w:tcW w:w="319" w:type="pct"/>
                  <w:tcBorders>
                    <w:tl2br w:val="nil"/>
                    <w:tr2bl w:val="nil"/>
                  </w:tcBorders>
                  <w:noWrap w:val="0"/>
                  <w:vAlign w:val="center"/>
                </w:tcPr>
                <w:p>
                  <w:pPr>
                    <w:snapToGrid w:val="0"/>
                    <w:jc w:val="center"/>
                    <w:rPr>
                      <w:rFonts w:hint="eastAsia" w:eastAsia="宋体"/>
                      <w:color w:val="auto"/>
                      <w:sz w:val="20"/>
                      <w:szCs w:val="20"/>
                      <w:u w:val="none"/>
                      <w:lang w:eastAsia="zh-CN"/>
                    </w:rPr>
                  </w:pPr>
                  <w:r>
                    <w:rPr>
                      <w:rFonts w:hint="eastAsia"/>
                      <w:color w:val="auto"/>
                      <w:sz w:val="20"/>
                      <w:szCs w:val="20"/>
                      <w:u w:val="none"/>
                      <w:lang w:eastAsia="zh-CN"/>
                    </w:rPr>
                    <w:t>速率限值</w:t>
                  </w:r>
                </w:p>
              </w:tc>
              <w:tc>
                <w:tcPr>
                  <w:tcW w:w="330" w:type="pct"/>
                  <w:vMerge w:val="continue"/>
                  <w:tcBorders>
                    <w:tl2br w:val="nil"/>
                    <w:tr2bl w:val="nil"/>
                  </w:tcBorders>
                  <w:noWrap w:val="0"/>
                  <w:vAlign w:val="center"/>
                </w:tcPr>
                <w:p>
                  <w:pPr>
                    <w:snapToGrid w:val="0"/>
                    <w:jc w:val="center"/>
                    <w:rPr>
                      <w:color w:val="auto"/>
                      <w:sz w:val="20"/>
                      <w:szCs w:val="20"/>
                      <w:u w:val="none"/>
                    </w:rPr>
                  </w:pPr>
                </w:p>
              </w:tc>
              <w:tc>
                <w:tcPr>
                  <w:tcW w:w="222" w:type="pct"/>
                  <w:vMerge w:val="continue"/>
                  <w:tcBorders>
                    <w:tl2br w:val="nil"/>
                    <w:tr2bl w:val="nil"/>
                  </w:tcBorders>
                  <w:noWrap w:val="0"/>
                  <w:vAlign w:val="center"/>
                </w:tcPr>
                <w:p>
                  <w:pPr>
                    <w:snapToGrid w:val="0"/>
                    <w:jc w:val="center"/>
                    <w:rPr>
                      <w:color w:val="auto"/>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51" w:type="pct"/>
                  <w:tcBorders>
                    <w:tl2br w:val="nil"/>
                    <w:tr2bl w:val="nil"/>
                  </w:tcBorders>
                  <w:noWrap w:val="0"/>
                  <w:vAlign w:val="center"/>
                </w:tcPr>
                <w:p>
                  <w:pPr>
                    <w:spacing w:line="240" w:lineRule="auto"/>
                    <w:ind w:firstLine="0" w:firstLineChars="0"/>
                    <w:jc w:val="center"/>
                    <w:rPr>
                      <w:rFonts w:hint="eastAsia" w:eastAsia="宋体"/>
                      <w:color w:val="auto"/>
                      <w:kern w:val="2"/>
                      <w:sz w:val="20"/>
                      <w:szCs w:val="20"/>
                      <w:u w:val="none"/>
                      <w:lang w:val="en-US" w:eastAsia="zh-CN" w:bidi="ar-SA"/>
                    </w:rPr>
                  </w:pPr>
                  <w:r>
                    <w:rPr>
                      <w:rFonts w:hint="eastAsia"/>
                      <w:color w:val="auto"/>
                      <w:sz w:val="20"/>
                      <w:szCs w:val="20"/>
                      <w:u w:val="none"/>
                      <w:lang w:eastAsia="zh-CN"/>
                    </w:rPr>
                    <w:t>上料、搅拌、水泥</w:t>
                  </w:r>
                  <w:r>
                    <w:rPr>
                      <w:rFonts w:hint="eastAsia"/>
                      <w:color w:val="auto"/>
                      <w:sz w:val="20"/>
                      <w:szCs w:val="20"/>
                      <w:u w:val="none"/>
                      <w:lang w:val="en-US" w:eastAsia="zh-CN"/>
                    </w:rPr>
                    <w:t>筒仓废气</w:t>
                  </w:r>
                </w:p>
              </w:tc>
              <w:tc>
                <w:tcPr>
                  <w:tcW w:w="347" w:type="pct"/>
                  <w:tcBorders>
                    <w:tl2br w:val="nil"/>
                    <w:tr2bl w:val="nil"/>
                  </w:tcBorders>
                  <w:noWrap w:val="0"/>
                  <w:vAlign w:val="center"/>
                </w:tcPr>
                <w:p>
                  <w:pPr>
                    <w:snapToGrid w:val="0"/>
                    <w:jc w:val="center"/>
                    <w:rPr>
                      <w:rFonts w:hint="eastAsia"/>
                      <w:color w:val="auto"/>
                      <w:sz w:val="20"/>
                      <w:szCs w:val="20"/>
                      <w:u w:val="none"/>
                      <w:lang w:eastAsia="zh-CN"/>
                    </w:rPr>
                  </w:pPr>
                  <w:r>
                    <w:rPr>
                      <w:rFonts w:ascii="Times New Roman" w:hAnsi="Times New Roman" w:eastAsia="宋体" w:cs="Times New Roman"/>
                      <w:color w:val="auto"/>
                      <w:sz w:val="18"/>
                      <w:szCs w:val="18"/>
                      <w:u w:val="none"/>
                    </w:rPr>
                    <w:t>颗粒物</w:t>
                  </w:r>
                </w:p>
              </w:tc>
              <w:tc>
                <w:tcPr>
                  <w:tcW w:w="302"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kern w:val="2"/>
                      <w:sz w:val="20"/>
                      <w:szCs w:val="20"/>
                      <w:u w:val="none"/>
                      <w:lang w:val="en-US" w:eastAsia="zh-CN" w:bidi="ar-SA"/>
                    </w:rPr>
                  </w:pPr>
                  <w:r>
                    <w:rPr>
                      <w:rFonts w:hint="eastAsia" w:ascii="Times New Roman" w:hAnsi="Times New Roman" w:eastAsia="宋体" w:cs="Times New Roman"/>
                      <w:color w:val="auto"/>
                      <w:sz w:val="20"/>
                      <w:szCs w:val="20"/>
                      <w:u w:val="none"/>
                      <w:lang w:val="en-US" w:eastAsia="zh-CN"/>
                    </w:rPr>
                    <w:t>DA001</w:t>
                  </w:r>
                </w:p>
              </w:tc>
              <w:tc>
                <w:tcPr>
                  <w:tcW w:w="481"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112.98805341</w:t>
                  </w:r>
                </w:p>
              </w:tc>
              <w:tc>
                <w:tcPr>
                  <w:tcW w:w="431" w:type="pct"/>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color w:val="auto"/>
                      <w:sz w:val="20"/>
                      <w:szCs w:val="20"/>
                      <w:u w:val="none"/>
                      <w:lang w:val="en-US" w:eastAsia="zh-CN"/>
                    </w:rPr>
                  </w:pPr>
                  <w:r>
                    <w:rPr>
                      <w:rFonts w:hint="eastAsia" w:ascii="Times New Roman" w:hAnsi="Times New Roman" w:eastAsia="宋体" w:cs="Times New Roman"/>
                      <w:color w:val="auto"/>
                      <w:sz w:val="20"/>
                      <w:szCs w:val="20"/>
                      <w:u w:val="none"/>
                      <w:lang w:val="en-US" w:eastAsia="zh-CN"/>
                    </w:rPr>
                    <w:t>34.10310221</w:t>
                  </w:r>
                </w:p>
              </w:tc>
              <w:tc>
                <w:tcPr>
                  <w:tcW w:w="168" w:type="pct"/>
                  <w:tcBorders>
                    <w:tl2br w:val="nil"/>
                    <w:tr2bl w:val="nil"/>
                  </w:tcBorders>
                  <w:noWrap w:val="0"/>
                  <w:vAlign w:val="center"/>
                </w:tcPr>
                <w:p>
                  <w:pPr>
                    <w:ind w:left="-105" w:leftChars="-50" w:right="-105" w:rightChars="-50"/>
                    <w:jc w:val="center"/>
                    <w:rPr>
                      <w:rFonts w:hint="eastAsia"/>
                      <w:color w:val="auto"/>
                      <w:kern w:val="2"/>
                      <w:sz w:val="20"/>
                      <w:szCs w:val="20"/>
                      <w:u w:val="none"/>
                      <w:lang w:val="en-US" w:eastAsia="zh-CN" w:bidi="ar-SA"/>
                    </w:rPr>
                  </w:pPr>
                  <w:r>
                    <w:rPr>
                      <w:rFonts w:hint="eastAsia"/>
                      <w:color w:val="auto"/>
                      <w:sz w:val="20"/>
                      <w:szCs w:val="20"/>
                      <w:u w:val="none"/>
                    </w:rPr>
                    <w:t>15</w:t>
                  </w:r>
                </w:p>
              </w:tc>
              <w:tc>
                <w:tcPr>
                  <w:tcW w:w="179" w:type="pct"/>
                  <w:tcBorders>
                    <w:tl2br w:val="nil"/>
                    <w:tr2bl w:val="nil"/>
                  </w:tcBorders>
                  <w:noWrap w:val="0"/>
                  <w:vAlign w:val="center"/>
                </w:tcPr>
                <w:p>
                  <w:pPr>
                    <w:ind w:left="-105" w:leftChars="-50" w:right="-105" w:rightChars="-50"/>
                    <w:jc w:val="center"/>
                    <w:rPr>
                      <w:rFonts w:hint="default" w:eastAsia="宋体"/>
                      <w:color w:val="auto"/>
                      <w:kern w:val="2"/>
                      <w:sz w:val="20"/>
                      <w:szCs w:val="20"/>
                      <w:u w:val="none"/>
                      <w:lang w:val="en-US" w:eastAsia="zh-CN" w:bidi="ar-SA"/>
                    </w:rPr>
                  </w:pPr>
                  <w:r>
                    <w:rPr>
                      <w:rFonts w:hint="eastAsia"/>
                      <w:color w:val="auto"/>
                      <w:sz w:val="20"/>
                      <w:szCs w:val="20"/>
                      <w:u w:val="none"/>
                      <w:lang w:val="en-US" w:eastAsia="zh-CN"/>
                    </w:rPr>
                    <w:t>0.8</w:t>
                  </w:r>
                </w:p>
              </w:tc>
              <w:tc>
                <w:tcPr>
                  <w:tcW w:w="352" w:type="pct"/>
                  <w:tcBorders>
                    <w:tl2br w:val="nil"/>
                    <w:tr2bl w:val="nil"/>
                  </w:tcBorders>
                  <w:noWrap w:val="0"/>
                  <w:vAlign w:val="center"/>
                </w:tcPr>
                <w:p>
                  <w:pPr>
                    <w:ind w:left="-105" w:leftChars="-50" w:right="-105" w:rightChars="-50"/>
                    <w:jc w:val="center"/>
                    <w:rPr>
                      <w:rFonts w:hint="eastAsia" w:eastAsia="宋体"/>
                      <w:color w:val="auto"/>
                      <w:kern w:val="2"/>
                      <w:sz w:val="20"/>
                      <w:szCs w:val="20"/>
                      <w:u w:val="none"/>
                      <w:lang w:val="en-US" w:eastAsia="zh-CN" w:bidi="ar-SA"/>
                    </w:rPr>
                  </w:pPr>
                  <w:r>
                    <w:rPr>
                      <w:rFonts w:hint="eastAsia"/>
                      <w:color w:val="auto"/>
                      <w:sz w:val="20"/>
                      <w:szCs w:val="20"/>
                      <w:u w:val="none"/>
                      <w:lang w:eastAsia="zh-CN"/>
                    </w:rPr>
                    <w:t>常温</w:t>
                  </w:r>
                </w:p>
              </w:tc>
              <w:tc>
                <w:tcPr>
                  <w:tcW w:w="907" w:type="pct"/>
                  <w:tcBorders>
                    <w:tl2br w:val="nil"/>
                    <w:tr2bl w:val="nil"/>
                  </w:tcBorders>
                  <w:noWrap w:val="0"/>
                  <w:vAlign w:val="center"/>
                </w:tcPr>
                <w:p>
                  <w:pPr>
                    <w:snapToGrid w:val="0"/>
                    <w:jc w:val="center"/>
                    <w:rPr>
                      <w:rFonts w:hint="default" w:ascii="宋体" w:hAnsi="宋体" w:eastAsia="宋体" w:cs="宋体"/>
                      <w:color w:val="auto"/>
                      <w:kern w:val="0"/>
                      <w:sz w:val="20"/>
                      <w:szCs w:val="20"/>
                      <w:u w:val="none"/>
                      <w:lang w:val="en-US" w:eastAsia="zh-CN" w:bidi="ar"/>
                    </w:rPr>
                  </w:pPr>
                  <w:r>
                    <w:rPr>
                      <w:rFonts w:hint="default" w:ascii="Times New Roman" w:hAnsi="Times New Roman" w:eastAsia="宋体" w:cs="Times New Roman"/>
                      <w:color w:val="auto"/>
                      <w:kern w:val="2"/>
                      <w:sz w:val="20"/>
                      <w:szCs w:val="20"/>
                      <w:u w:val="none"/>
                      <w:lang w:val="en-US" w:eastAsia="zh-CN" w:bidi="ar-SA"/>
                    </w:rPr>
                    <w:t>《河南省水泥工业大气污染物排放标准》（DB41/1953-2020）表</w:t>
                  </w:r>
                  <w:r>
                    <w:rPr>
                      <w:rFonts w:hint="eastAsia" w:ascii="Times New Roman" w:hAnsi="Times New Roman" w:eastAsia="宋体" w:cs="Times New Roman"/>
                      <w:color w:val="auto"/>
                      <w:kern w:val="2"/>
                      <w:sz w:val="20"/>
                      <w:szCs w:val="20"/>
                      <w:u w:val="none"/>
                      <w:lang w:val="en-US" w:eastAsia="zh-CN" w:bidi="ar-SA"/>
                    </w:rPr>
                    <w:t>1</w:t>
                  </w:r>
                </w:p>
              </w:tc>
              <w:tc>
                <w:tcPr>
                  <w:tcW w:w="305" w:type="pct"/>
                  <w:tcBorders>
                    <w:tl2br w:val="nil"/>
                    <w:tr2bl w:val="nil"/>
                  </w:tcBorders>
                  <w:noWrap w:val="0"/>
                  <w:vAlign w:val="center"/>
                </w:tcPr>
                <w:p>
                  <w:pPr>
                    <w:snapToGrid w:val="0"/>
                    <w:jc w:val="center"/>
                    <w:rPr>
                      <w:rFonts w:hint="default"/>
                      <w:color w:val="auto"/>
                      <w:sz w:val="20"/>
                      <w:szCs w:val="20"/>
                      <w:u w:val="none"/>
                      <w:lang w:val="en-US" w:eastAsia="zh-CN"/>
                    </w:rPr>
                  </w:pPr>
                  <w:r>
                    <w:rPr>
                      <w:rFonts w:hint="eastAsia"/>
                      <w:color w:val="auto"/>
                      <w:sz w:val="20"/>
                      <w:szCs w:val="20"/>
                      <w:u w:val="none"/>
                      <w:lang w:val="en-US" w:eastAsia="zh-CN"/>
                    </w:rPr>
                    <w:t>10</w:t>
                  </w:r>
                </w:p>
              </w:tc>
              <w:tc>
                <w:tcPr>
                  <w:tcW w:w="319" w:type="pct"/>
                  <w:tcBorders>
                    <w:tl2br w:val="nil"/>
                    <w:tr2bl w:val="nil"/>
                  </w:tcBorders>
                  <w:noWrap w:val="0"/>
                  <w:vAlign w:val="center"/>
                </w:tcPr>
                <w:p>
                  <w:pPr>
                    <w:snapToGrid w:val="0"/>
                    <w:jc w:val="center"/>
                    <w:rPr>
                      <w:rFonts w:hint="eastAsia"/>
                      <w:color w:val="auto"/>
                      <w:sz w:val="20"/>
                      <w:szCs w:val="20"/>
                      <w:u w:val="none"/>
                      <w:lang w:val="en-US" w:eastAsia="zh-CN"/>
                    </w:rPr>
                  </w:pPr>
                  <w:r>
                    <w:rPr>
                      <w:rFonts w:hint="eastAsia"/>
                      <w:color w:val="auto"/>
                      <w:sz w:val="20"/>
                      <w:szCs w:val="20"/>
                      <w:u w:val="none"/>
                      <w:lang w:val="en-US" w:eastAsia="zh-CN"/>
                    </w:rPr>
                    <w:t>/</w:t>
                  </w:r>
                </w:p>
              </w:tc>
              <w:tc>
                <w:tcPr>
                  <w:tcW w:w="330" w:type="pct"/>
                  <w:tcBorders>
                    <w:tl2br w:val="nil"/>
                    <w:tr2bl w:val="nil"/>
                  </w:tcBorders>
                  <w:noWrap w:val="0"/>
                  <w:vAlign w:val="center"/>
                </w:tcPr>
                <w:p>
                  <w:pPr>
                    <w:snapToGrid w:val="0"/>
                    <w:jc w:val="center"/>
                    <w:rPr>
                      <w:rFonts w:hint="eastAsia"/>
                      <w:color w:val="auto"/>
                      <w:sz w:val="20"/>
                      <w:szCs w:val="20"/>
                      <w:u w:val="none"/>
                      <w:lang w:val="en-US" w:eastAsia="zh-CN"/>
                    </w:rPr>
                  </w:pPr>
                  <w:r>
                    <w:rPr>
                      <w:rFonts w:hint="eastAsia"/>
                      <w:color w:val="auto"/>
                      <w:sz w:val="20"/>
                      <w:szCs w:val="20"/>
                      <w:u w:val="none"/>
                      <w:lang w:val="en-US" w:eastAsia="zh-CN"/>
                    </w:rPr>
                    <w:t>/</w:t>
                  </w:r>
                </w:p>
              </w:tc>
              <w:tc>
                <w:tcPr>
                  <w:tcW w:w="222" w:type="pct"/>
                  <w:tcBorders>
                    <w:tl2br w:val="nil"/>
                    <w:tr2bl w:val="nil"/>
                  </w:tcBorders>
                  <w:noWrap w:val="0"/>
                  <w:vAlign w:val="center"/>
                </w:tcPr>
                <w:p>
                  <w:pPr>
                    <w:snapToGrid w:val="0"/>
                    <w:jc w:val="center"/>
                    <w:rPr>
                      <w:rFonts w:hint="eastAsia"/>
                      <w:color w:val="auto"/>
                      <w:sz w:val="20"/>
                      <w:szCs w:val="20"/>
                      <w:u w:val="none"/>
                      <w:lang w:val="en-US" w:eastAsia="zh-CN"/>
                    </w:rPr>
                  </w:pPr>
                  <w:r>
                    <w:rPr>
                      <w:rFonts w:hint="eastAsia"/>
                      <w:color w:val="auto"/>
                      <w:sz w:val="20"/>
                      <w:szCs w:val="20"/>
                      <w:u w:val="none"/>
                      <w:lang w:val="en-US" w:eastAsia="zh-CN"/>
                    </w:rPr>
                    <w:t>/</w:t>
                  </w:r>
                </w:p>
              </w:tc>
            </w:tr>
          </w:tbl>
          <w:p>
            <w:pPr>
              <w:pStyle w:val="24"/>
              <w:rPr>
                <w:rFonts w:hint="eastAsia"/>
                <w:color w:val="auto"/>
                <w:u w:val="none"/>
              </w:rPr>
            </w:pPr>
          </w:p>
          <w:p>
            <w:pPr>
              <w:pStyle w:val="24"/>
              <w:rPr>
                <w:rFonts w:hint="eastAsia"/>
                <w:color w:val="auto"/>
                <w:u w:val="none"/>
              </w:rPr>
            </w:pPr>
          </w:p>
          <w:p>
            <w:pPr>
              <w:pStyle w:val="24"/>
              <w:rPr>
                <w:rFonts w:hint="eastAsia"/>
                <w:color w:val="auto"/>
                <w:u w:val="none"/>
              </w:rPr>
            </w:pPr>
          </w:p>
          <w:p>
            <w:pPr>
              <w:pStyle w:val="24"/>
              <w:rPr>
                <w:rFonts w:hint="eastAsia"/>
                <w:color w:val="auto"/>
                <w:u w:val="none"/>
              </w:rPr>
            </w:pPr>
          </w:p>
          <w:p>
            <w:pPr>
              <w:pStyle w:val="24"/>
              <w:rPr>
                <w:rFonts w:hint="eastAsia"/>
                <w:color w:val="auto"/>
                <w:u w:val="none"/>
              </w:rPr>
            </w:pPr>
          </w:p>
          <w:p>
            <w:pPr>
              <w:pStyle w:val="24"/>
              <w:rPr>
                <w:rFonts w:hint="eastAsia"/>
                <w:color w:val="auto"/>
                <w:u w:val="none"/>
              </w:rPr>
            </w:pPr>
          </w:p>
        </w:tc>
      </w:tr>
    </w:tbl>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sectPr>
          <w:pgSz w:w="16840" w:h="11907" w:orient="landscape"/>
          <w:pgMar w:top="1531" w:right="1418" w:bottom="1417" w:left="1418" w:header="851" w:footer="850" w:gutter="0"/>
          <w:pgBorders>
            <w:top w:val="none" w:sz="0" w:space="0"/>
            <w:left w:val="none" w:sz="0" w:space="0"/>
            <w:bottom w:val="none" w:sz="0" w:space="0"/>
            <w:right w:val="none" w:sz="0" w:space="0"/>
          </w:pgBorders>
          <w:cols w:space="720" w:num="1"/>
          <w:rtlGutter w:val="0"/>
          <w:docGrid w:linePitch="312" w:charSpace="0"/>
        </w:sectPr>
      </w:pPr>
    </w:p>
    <w:tbl>
      <w:tblPr>
        <w:tblStyle w:val="25"/>
        <w:tblW w:w="90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3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5" w:hRule="atLeast"/>
          <w:jc w:val="center"/>
        </w:trPr>
        <w:tc>
          <w:tcPr>
            <w:tcW w:w="769" w:type="dxa"/>
            <w:noWrap w:val="0"/>
            <w:tcMar>
              <w:left w:w="28" w:type="dxa"/>
              <w:right w:w="28" w:type="dxa"/>
            </w:tcMar>
            <w:vAlign w:val="center"/>
          </w:tcPr>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pPr>
            <w:r>
              <w:rPr>
                <w:rFonts w:hint="eastAsia" w:ascii="宋体" w:hAnsi="宋体" w:eastAsia="宋体" w:cs="宋体"/>
                <w:color w:val="auto"/>
                <w:kern w:val="2"/>
                <w:szCs w:val="24"/>
                <w:u w:val="none"/>
                <w:lang w:val="en-US" w:eastAsia="zh-CN"/>
              </w:rPr>
              <w:t>运营</w:t>
            </w:r>
          </w:p>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pPr>
            <w:r>
              <w:rPr>
                <w:rFonts w:hint="eastAsia" w:ascii="宋体" w:hAnsi="宋体" w:eastAsia="宋体" w:cs="宋体"/>
                <w:color w:val="auto"/>
                <w:kern w:val="2"/>
                <w:szCs w:val="24"/>
                <w:u w:val="none"/>
                <w:lang w:val="en-US" w:eastAsia="zh-CN"/>
              </w:rPr>
              <w:t>期环</w:t>
            </w:r>
          </w:p>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pPr>
            <w:r>
              <w:rPr>
                <w:rFonts w:hint="eastAsia" w:ascii="宋体" w:hAnsi="宋体" w:eastAsia="宋体" w:cs="宋体"/>
                <w:color w:val="auto"/>
                <w:kern w:val="2"/>
                <w:szCs w:val="24"/>
                <w:u w:val="none"/>
                <w:lang w:val="en-US" w:eastAsia="zh-CN"/>
              </w:rPr>
              <w:t>境影</w:t>
            </w:r>
          </w:p>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pPr>
            <w:r>
              <w:rPr>
                <w:rFonts w:hint="eastAsia" w:ascii="宋体" w:hAnsi="宋体" w:eastAsia="宋体" w:cs="宋体"/>
                <w:color w:val="auto"/>
                <w:kern w:val="2"/>
                <w:szCs w:val="24"/>
                <w:u w:val="none"/>
                <w:lang w:val="en-US" w:eastAsia="zh-CN"/>
              </w:rPr>
              <w:t>响和</w:t>
            </w:r>
          </w:p>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pPr>
            <w:r>
              <w:rPr>
                <w:rFonts w:hint="eastAsia" w:ascii="宋体" w:hAnsi="宋体" w:eastAsia="宋体" w:cs="宋体"/>
                <w:color w:val="auto"/>
                <w:kern w:val="2"/>
                <w:szCs w:val="24"/>
                <w:u w:val="none"/>
                <w:lang w:val="en-US" w:eastAsia="zh-CN"/>
              </w:rPr>
              <w:t>保护</w:t>
            </w:r>
          </w:p>
          <w:p>
            <w:pPr>
              <w:pStyle w:val="21"/>
              <w:adjustRightInd w:val="0"/>
              <w:snapToGrid w:val="0"/>
              <w:spacing w:before="0" w:beforeAutospacing="0" w:after="0" w:afterAutospacing="0"/>
              <w:jc w:val="center"/>
              <w:rPr>
                <w:rFonts w:hint="eastAsia" w:ascii="宋体" w:hAnsi="宋体" w:eastAsia="宋体" w:cs="宋体"/>
                <w:color w:val="auto"/>
                <w:kern w:val="2"/>
                <w:szCs w:val="24"/>
                <w:u w:val="none"/>
                <w:lang w:val="en-US" w:eastAsia="zh-CN"/>
              </w:rPr>
            </w:pPr>
            <w:r>
              <w:rPr>
                <w:rFonts w:hint="eastAsia" w:ascii="宋体" w:hAnsi="宋体" w:eastAsia="宋体" w:cs="宋体"/>
                <w:color w:val="auto"/>
                <w:kern w:val="2"/>
                <w:szCs w:val="24"/>
                <w:u w:val="none"/>
                <w:lang w:val="en-US" w:eastAsia="zh-CN"/>
              </w:rPr>
              <w:t>措施</w:t>
            </w:r>
          </w:p>
          <w:p>
            <w:pPr>
              <w:rPr>
                <w:color w:val="auto"/>
                <w:u w:val="none"/>
              </w:rPr>
            </w:pPr>
          </w:p>
        </w:tc>
        <w:tc>
          <w:tcPr>
            <w:tcW w:w="8324" w:type="dxa"/>
            <w:vMerge w:val="restart"/>
            <w:noWrap w:val="0"/>
            <w:vAlign w:val="center"/>
          </w:tcPr>
          <w:p>
            <w:pPr>
              <w:spacing w:line="360" w:lineRule="auto"/>
              <w:rPr>
                <w:rFonts w:hint="eastAsia" w:ascii="黑体" w:hAnsi="黑体" w:eastAsia="黑体" w:cs="宋体"/>
                <w:bCs/>
                <w:color w:val="auto"/>
                <w:sz w:val="24"/>
                <w:u w:val="none"/>
              </w:rPr>
            </w:pPr>
            <w:r>
              <w:rPr>
                <w:rFonts w:hint="eastAsia" w:ascii="黑体" w:hAnsi="黑体" w:eastAsia="黑体" w:cs="宋体"/>
                <w:bCs/>
                <w:color w:val="auto"/>
                <w:sz w:val="24"/>
                <w:u w:val="none"/>
              </w:rPr>
              <w:t>1.</w:t>
            </w:r>
            <w:r>
              <w:rPr>
                <w:rFonts w:hint="eastAsia" w:ascii="黑体" w:hAnsi="黑体" w:eastAsia="黑体" w:cs="宋体"/>
                <w:bCs/>
                <w:color w:val="auto"/>
                <w:sz w:val="24"/>
                <w:u w:val="none"/>
                <w:lang w:val="en-US" w:eastAsia="zh-CN"/>
              </w:rPr>
              <w:t>3</w:t>
            </w:r>
            <w:r>
              <w:rPr>
                <w:rFonts w:hint="eastAsia" w:ascii="黑体" w:hAnsi="黑体" w:eastAsia="黑体" w:cs="宋体"/>
                <w:bCs/>
                <w:color w:val="auto"/>
                <w:sz w:val="24"/>
                <w:u w:val="none"/>
              </w:rPr>
              <w:t xml:space="preserve"> </w:t>
            </w:r>
            <w:r>
              <w:rPr>
                <w:rFonts w:hint="eastAsia" w:ascii="黑体" w:hAnsi="黑体" w:eastAsia="黑体" w:cs="宋体"/>
                <w:bCs/>
                <w:color w:val="auto"/>
                <w:sz w:val="24"/>
                <w:u w:val="none"/>
                <w:lang w:val="en-US" w:eastAsia="zh-CN"/>
              </w:rPr>
              <w:t>废气治理设施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u w:val="none"/>
                <w:lang w:val="en-US" w:eastAsia="zh-CN" w:bidi="ar-SA"/>
              </w:rPr>
            </w:pPr>
            <w:r>
              <w:rPr>
                <w:rFonts w:hint="eastAsia" w:ascii="Times New Roman" w:hAnsi="Times New Roman" w:eastAsia="宋体" w:cs="Times New Roman"/>
                <w:color w:val="auto"/>
                <w:kern w:val="0"/>
                <w:sz w:val="24"/>
                <w:szCs w:val="24"/>
                <w:u w:val="none"/>
                <w:lang w:val="en-US" w:eastAsia="zh-CN" w:bidi="ar-SA"/>
              </w:rPr>
              <w:t>本项目各含尘废气采用袋式除尘器进行处理，参照《排污许可证申请与核发技术规范</w:t>
            </w:r>
            <w:r>
              <w:rPr>
                <w:rFonts w:hint="default" w:ascii="Times New Roman" w:hAnsi="Times New Roman" w:eastAsia="宋体" w:cs="Times New Roman"/>
                <w:color w:val="auto"/>
                <w:kern w:val="0"/>
                <w:sz w:val="24"/>
                <w:szCs w:val="24"/>
                <w:u w:val="none"/>
                <w:lang w:val="en-US" w:eastAsia="zh-CN" w:bidi="ar-SA"/>
              </w:rPr>
              <w:t xml:space="preserve"> </w:t>
            </w:r>
            <w:r>
              <w:rPr>
                <w:rFonts w:hint="eastAsia" w:ascii="Times New Roman" w:hAnsi="Times New Roman" w:eastAsia="宋体" w:cs="Times New Roman"/>
                <w:color w:val="auto"/>
                <w:kern w:val="0"/>
                <w:sz w:val="24"/>
                <w:szCs w:val="24"/>
                <w:u w:val="none"/>
                <w:lang w:val="en-US" w:eastAsia="zh-CN" w:bidi="ar-SA"/>
              </w:rPr>
              <w:t>水泥工业》（</w:t>
            </w:r>
            <w:r>
              <w:rPr>
                <w:rFonts w:hint="default" w:ascii="Times New Roman" w:hAnsi="Times New Roman" w:eastAsia="宋体" w:cs="Times New Roman"/>
                <w:color w:val="auto"/>
                <w:kern w:val="0"/>
                <w:sz w:val="24"/>
                <w:szCs w:val="24"/>
                <w:u w:val="none"/>
                <w:lang w:val="en-US" w:eastAsia="zh-CN" w:bidi="ar-SA"/>
              </w:rPr>
              <w:t xml:space="preserve">HJ </w:t>
            </w:r>
            <w:r>
              <w:rPr>
                <w:rFonts w:hint="eastAsia" w:ascii="Times New Roman" w:hAnsi="Times New Roman" w:eastAsia="宋体" w:cs="Times New Roman"/>
                <w:color w:val="auto"/>
                <w:kern w:val="0"/>
                <w:sz w:val="24"/>
                <w:szCs w:val="24"/>
                <w:u w:val="none"/>
                <w:lang w:val="en-US" w:eastAsia="zh-CN" w:bidi="ar-SA"/>
              </w:rPr>
              <w:t>847</w:t>
            </w:r>
            <w:r>
              <w:rPr>
                <w:rFonts w:hint="default" w:ascii="Times New Roman" w:hAnsi="Times New Roman" w:eastAsia="宋体" w:cs="Times New Roman"/>
                <w:color w:val="auto"/>
                <w:kern w:val="0"/>
                <w:sz w:val="24"/>
                <w:szCs w:val="24"/>
                <w:u w:val="none"/>
                <w:lang w:val="en-US" w:eastAsia="zh-CN" w:bidi="ar-SA"/>
              </w:rPr>
              <w:t>-201</w:t>
            </w:r>
            <w:r>
              <w:rPr>
                <w:rFonts w:hint="eastAsia" w:ascii="Times New Roman" w:hAnsi="Times New Roman" w:eastAsia="宋体" w:cs="Times New Roman"/>
                <w:color w:val="auto"/>
                <w:kern w:val="0"/>
                <w:sz w:val="24"/>
                <w:szCs w:val="24"/>
                <w:u w:val="none"/>
                <w:lang w:val="en-US" w:eastAsia="zh-CN" w:bidi="ar-SA"/>
              </w:rPr>
              <w:t>7），本项目采用的袋式除尘器属于各工序含尘废气推荐的可行技术，措施可行。</w:t>
            </w:r>
          </w:p>
          <w:p>
            <w:pPr>
              <w:spacing w:line="360" w:lineRule="auto"/>
              <w:rPr>
                <w:rFonts w:ascii="黑体" w:hAnsi="黑体" w:eastAsia="黑体" w:cs="宋体"/>
                <w:bCs/>
                <w:color w:val="auto"/>
                <w:sz w:val="24"/>
                <w:u w:val="none"/>
              </w:rPr>
            </w:pPr>
            <w:r>
              <w:rPr>
                <w:rFonts w:hint="eastAsia" w:ascii="黑体" w:hAnsi="黑体" w:eastAsia="黑体" w:cs="宋体"/>
                <w:bCs/>
                <w:color w:val="auto"/>
                <w:sz w:val="24"/>
                <w:u w:val="none"/>
              </w:rPr>
              <w:t>1.4 自行监测计划</w:t>
            </w:r>
          </w:p>
          <w:p>
            <w:pPr>
              <w:pStyle w:val="53"/>
              <w:snapToGrid w:val="0"/>
              <w:ind w:firstLine="480"/>
              <w:rPr>
                <w:rFonts w:hint="eastAsia"/>
                <w:color w:val="auto"/>
                <w:u w:val="none"/>
              </w:rPr>
            </w:pPr>
            <w:r>
              <w:rPr>
                <w:rFonts w:hint="eastAsia" w:ascii="Times New Roman" w:hAnsi="Times New Roman" w:eastAsia="宋体" w:cs="Times New Roman"/>
                <w:color w:val="auto"/>
                <w:kern w:val="0"/>
                <w:sz w:val="24"/>
                <w:szCs w:val="24"/>
                <w:u w:val="none"/>
                <w:lang w:val="en-US" w:eastAsia="zh-CN" w:bidi="ar-SA"/>
              </w:rPr>
              <w:t>根据《排污单位自行监测技术指南</w:t>
            </w:r>
            <w:r>
              <w:rPr>
                <w:rFonts w:hint="default" w:ascii="Times New Roman" w:hAnsi="Times New Roman" w:eastAsia="宋体" w:cs="Times New Roman"/>
                <w:color w:val="auto"/>
                <w:kern w:val="0"/>
                <w:sz w:val="24"/>
                <w:szCs w:val="24"/>
                <w:u w:val="none"/>
                <w:lang w:val="en-US" w:eastAsia="zh-CN" w:bidi="ar-SA"/>
              </w:rPr>
              <w:t xml:space="preserve"> </w:t>
            </w:r>
            <w:r>
              <w:rPr>
                <w:rFonts w:hint="eastAsia" w:ascii="Times New Roman" w:hAnsi="Times New Roman" w:eastAsia="宋体" w:cs="Times New Roman"/>
                <w:color w:val="auto"/>
                <w:kern w:val="0"/>
                <w:sz w:val="24"/>
                <w:szCs w:val="24"/>
                <w:u w:val="none"/>
                <w:lang w:val="en-US" w:eastAsia="zh-CN" w:bidi="ar-SA"/>
              </w:rPr>
              <w:t>水泥工业》（</w:t>
            </w:r>
            <w:r>
              <w:rPr>
                <w:rFonts w:hint="default" w:ascii="Times New Roman" w:hAnsi="Times New Roman" w:eastAsia="宋体" w:cs="Times New Roman"/>
                <w:color w:val="auto"/>
                <w:kern w:val="0"/>
                <w:sz w:val="24"/>
                <w:szCs w:val="24"/>
                <w:u w:val="none"/>
                <w:lang w:val="en-US" w:eastAsia="zh-CN" w:bidi="ar-SA"/>
              </w:rPr>
              <w:t xml:space="preserve">HJ </w:t>
            </w:r>
            <w:r>
              <w:rPr>
                <w:rFonts w:hint="eastAsia" w:ascii="Times New Roman" w:hAnsi="Times New Roman" w:eastAsia="宋体" w:cs="Times New Roman"/>
                <w:color w:val="auto"/>
                <w:kern w:val="0"/>
                <w:sz w:val="24"/>
                <w:szCs w:val="24"/>
                <w:u w:val="none"/>
                <w:lang w:val="en-US" w:eastAsia="zh-CN" w:bidi="ar-SA"/>
              </w:rPr>
              <w:t>848</w:t>
            </w:r>
            <w:r>
              <w:rPr>
                <w:rFonts w:hint="default" w:ascii="Times New Roman" w:hAnsi="Times New Roman" w:eastAsia="宋体" w:cs="Times New Roman"/>
                <w:color w:val="auto"/>
                <w:kern w:val="0"/>
                <w:sz w:val="24"/>
                <w:szCs w:val="24"/>
                <w:u w:val="none"/>
                <w:lang w:val="en-US" w:eastAsia="zh-CN" w:bidi="ar-SA"/>
              </w:rPr>
              <w:t>-201</w:t>
            </w:r>
            <w:r>
              <w:rPr>
                <w:rFonts w:hint="eastAsia" w:ascii="Times New Roman" w:hAnsi="Times New Roman" w:eastAsia="宋体" w:cs="Times New Roman"/>
                <w:color w:val="auto"/>
                <w:kern w:val="0"/>
                <w:sz w:val="24"/>
                <w:szCs w:val="24"/>
                <w:u w:val="none"/>
                <w:lang w:val="en-US" w:eastAsia="zh-CN" w:bidi="ar-SA"/>
              </w:rPr>
              <w:t>7）中</w:t>
            </w:r>
            <w:r>
              <w:rPr>
                <w:rFonts w:hint="eastAsia"/>
                <w:color w:val="auto"/>
                <w:u w:val="none"/>
              </w:rPr>
              <w:t>的监测要求，提出如下</w:t>
            </w:r>
            <w:r>
              <w:rPr>
                <w:color w:val="auto"/>
                <w:u w:val="none"/>
              </w:rPr>
              <w:t>环境监测计划</w:t>
            </w:r>
            <w:r>
              <w:rPr>
                <w:rFonts w:hint="eastAsia"/>
                <w:color w:val="auto"/>
                <w:u w:val="none"/>
              </w:rPr>
              <w:t>：</w:t>
            </w:r>
          </w:p>
          <w:p>
            <w:pPr>
              <w:pStyle w:val="53"/>
              <w:snapToGrid w:val="0"/>
              <w:spacing w:line="240" w:lineRule="auto"/>
              <w:ind w:firstLine="0" w:firstLineChars="0"/>
              <w:jc w:val="center"/>
              <w:rPr>
                <w:rFonts w:hint="eastAsia" w:ascii="黑体" w:hAnsi="黑体" w:eastAsia="黑体"/>
                <w:color w:val="auto"/>
                <w:sz w:val="22"/>
                <w:szCs w:val="22"/>
                <w:u w:val="none"/>
              </w:rPr>
            </w:pPr>
            <w:r>
              <w:rPr>
                <w:rFonts w:hint="eastAsia" w:ascii="黑体" w:hAnsi="黑体" w:eastAsia="黑体"/>
                <w:color w:val="auto"/>
                <w:sz w:val="22"/>
                <w:szCs w:val="22"/>
                <w:u w:val="none"/>
              </w:rPr>
              <w:t>表4-</w:t>
            </w:r>
            <w:r>
              <w:rPr>
                <w:rFonts w:hint="eastAsia" w:ascii="黑体" w:hAnsi="黑体" w:eastAsia="黑体"/>
                <w:color w:val="auto"/>
                <w:sz w:val="22"/>
                <w:szCs w:val="22"/>
                <w:u w:val="none"/>
                <w:lang w:val="en-US" w:eastAsia="zh-CN"/>
              </w:rPr>
              <w:t>5</w:t>
            </w:r>
            <w:r>
              <w:rPr>
                <w:rFonts w:hint="eastAsia" w:ascii="黑体" w:hAnsi="黑体" w:eastAsia="黑体"/>
                <w:color w:val="auto"/>
                <w:sz w:val="22"/>
                <w:szCs w:val="22"/>
                <w:u w:val="none"/>
              </w:rPr>
              <w:t xml:space="preserve">  废气排放自行</w:t>
            </w:r>
            <w:r>
              <w:rPr>
                <w:rFonts w:ascii="黑体" w:hAnsi="黑体" w:eastAsia="黑体"/>
                <w:color w:val="auto"/>
                <w:sz w:val="22"/>
                <w:szCs w:val="22"/>
                <w:u w:val="none"/>
              </w:rPr>
              <w:t>监测计划</w:t>
            </w:r>
          </w:p>
          <w:tbl>
            <w:tblPr>
              <w:tblStyle w:val="25"/>
              <w:tblW w:w="8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20"/>
              <w:gridCol w:w="1463"/>
              <w:gridCol w:w="911"/>
              <w:gridCol w:w="950"/>
              <w:gridCol w:w="2360"/>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45" w:type="dxa"/>
                  <w:noWrap w:val="0"/>
                  <w:vAlign w:val="center"/>
                </w:tcPr>
                <w:p>
                  <w:pPr>
                    <w:pStyle w:val="56"/>
                    <w:rPr>
                      <w:color w:val="auto"/>
                      <w:u w:val="none"/>
                    </w:rPr>
                  </w:pPr>
                  <w:r>
                    <w:rPr>
                      <w:color w:val="auto"/>
                      <w:u w:val="none"/>
                    </w:rPr>
                    <w:t>类型</w:t>
                  </w:r>
                </w:p>
              </w:tc>
              <w:tc>
                <w:tcPr>
                  <w:tcW w:w="820" w:type="dxa"/>
                  <w:tcBorders>
                    <w:right w:val="single" w:color="000000" w:sz="4" w:space="0"/>
                  </w:tcBorders>
                  <w:noWrap w:val="0"/>
                  <w:vAlign w:val="center"/>
                </w:tcPr>
                <w:p>
                  <w:pPr>
                    <w:pStyle w:val="56"/>
                    <w:rPr>
                      <w:color w:val="auto"/>
                      <w:spacing w:val="2"/>
                      <w:u w:val="none"/>
                    </w:rPr>
                  </w:pPr>
                  <w:r>
                    <w:rPr>
                      <w:color w:val="auto"/>
                      <w:u w:val="none"/>
                    </w:rPr>
                    <w:t>编号</w:t>
                  </w:r>
                </w:p>
              </w:tc>
              <w:tc>
                <w:tcPr>
                  <w:tcW w:w="1463" w:type="dxa"/>
                  <w:tcBorders>
                    <w:left w:val="single" w:color="000000" w:sz="4" w:space="0"/>
                    <w:right w:val="single" w:color="auto" w:sz="4" w:space="0"/>
                  </w:tcBorders>
                  <w:noWrap w:val="0"/>
                  <w:vAlign w:val="center"/>
                </w:tcPr>
                <w:p>
                  <w:pPr>
                    <w:pStyle w:val="56"/>
                    <w:rPr>
                      <w:color w:val="auto"/>
                      <w:spacing w:val="2"/>
                      <w:u w:val="none"/>
                    </w:rPr>
                  </w:pPr>
                  <w:r>
                    <w:rPr>
                      <w:color w:val="auto"/>
                      <w:spacing w:val="2"/>
                      <w:u w:val="none"/>
                    </w:rPr>
                    <w:t>监测点位</w:t>
                  </w:r>
                </w:p>
              </w:tc>
              <w:tc>
                <w:tcPr>
                  <w:tcW w:w="911" w:type="dxa"/>
                  <w:tcBorders>
                    <w:left w:val="single" w:color="auto" w:sz="4" w:space="0"/>
                  </w:tcBorders>
                  <w:noWrap w:val="0"/>
                  <w:vAlign w:val="center"/>
                </w:tcPr>
                <w:p>
                  <w:pPr>
                    <w:pStyle w:val="56"/>
                    <w:rPr>
                      <w:rFonts w:hint="eastAsia"/>
                      <w:color w:val="auto"/>
                      <w:spacing w:val="2"/>
                      <w:u w:val="none"/>
                    </w:rPr>
                  </w:pPr>
                  <w:r>
                    <w:rPr>
                      <w:color w:val="auto"/>
                      <w:spacing w:val="2"/>
                      <w:u w:val="none"/>
                    </w:rPr>
                    <w:t>监测</w:t>
                  </w:r>
                </w:p>
                <w:p>
                  <w:pPr>
                    <w:pStyle w:val="56"/>
                    <w:rPr>
                      <w:color w:val="auto"/>
                      <w:spacing w:val="2"/>
                      <w:u w:val="none"/>
                    </w:rPr>
                  </w:pPr>
                  <w:r>
                    <w:rPr>
                      <w:color w:val="auto"/>
                      <w:spacing w:val="2"/>
                      <w:u w:val="none"/>
                    </w:rPr>
                    <w:t>因子</w:t>
                  </w:r>
                </w:p>
              </w:tc>
              <w:tc>
                <w:tcPr>
                  <w:tcW w:w="950" w:type="dxa"/>
                  <w:noWrap w:val="0"/>
                  <w:vAlign w:val="center"/>
                </w:tcPr>
                <w:p>
                  <w:pPr>
                    <w:pStyle w:val="56"/>
                    <w:rPr>
                      <w:color w:val="auto"/>
                      <w:spacing w:val="2"/>
                      <w:u w:val="none"/>
                    </w:rPr>
                  </w:pPr>
                  <w:r>
                    <w:rPr>
                      <w:color w:val="auto"/>
                      <w:spacing w:val="2"/>
                      <w:u w:val="none"/>
                    </w:rPr>
                    <w:t>监测频率</w:t>
                  </w:r>
                </w:p>
              </w:tc>
              <w:tc>
                <w:tcPr>
                  <w:tcW w:w="2360" w:type="dxa"/>
                  <w:tcBorders>
                    <w:right w:val="single" w:color="auto" w:sz="4" w:space="0"/>
                  </w:tcBorders>
                  <w:noWrap w:val="0"/>
                  <w:vAlign w:val="center"/>
                </w:tcPr>
                <w:p>
                  <w:pPr>
                    <w:pStyle w:val="56"/>
                    <w:rPr>
                      <w:color w:val="auto"/>
                      <w:spacing w:val="2"/>
                      <w:u w:val="none"/>
                    </w:rPr>
                  </w:pPr>
                  <w:r>
                    <w:rPr>
                      <w:color w:val="auto"/>
                      <w:spacing w:val="2"/>
                      <w:u w:val="none"/>
                    </w:rPr>
                    <w:t>排放标准</w:t>
                  </w:r>
                </w:p>
              </w:tc>
              <w:tc>
                <w:tcPr>
                  <w:tcW w:w="887" w:type="dxa"/>
                  <w:tcBorders>
                    <w:right w:val="single" w:color="auto" w:sz="4" w:space="0"/>
                  </w:tcBorders>
                  <w:noWrap w:val="0"/>
                  <w:vAlign w:val="center"/>
                </w:tcPr>
                <w:p>
                  <w:pPr>
                    <w:pStyle w:val="56"/>
                    <w:rPr>
                      <w:color w:val="auto"/>
                      <w:spacing w:val="2"/>
                      <w:u w:val="none"/>
                    </w:rPr>
                  </w:pPr>
                  <w:r>
                    <w:rPr>
                      <w:color w:val="auto"/>
                      <w:spacing w:val="2"/>
                      <w:u w:val="none"/>
                    </w:rPr>
                    <w:t>监测单位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45" w:type="dxa"/>
                  <w:noWrap w:val="0"/>
                  <w:vAlign w:val="center"/>
                </w:tcPr>
                <w:p>
                  <w:pPr>
                    <w:pStyle w:val="56"/>
                    <w:rPr>
                      <w:color w:val="auto"/>
                      <w:u w:val="none"/>
                    </w:rPr>
                  </w:pPr>
                  <w:r>
                    <w:rPr>
                      <w:color w:val="auto"/>
                      <w:u w:val="none"/>
                    </w:rPr>
                    <w:t>有组织</w:t>
                  </w:r>
                </w:p>
              </w:tc>
              <w:tc>
                <w:tcPr>
                  <w:tcW w:w="820" w:type="dxa"/>
                  <w:tcBorders>
                    <w:right w:val="single" w:color="000000" w:sz="4" w:space="0"/>
                  </w:tcBorders>
                  <w:noWrap w:val="0"/>
                  <w:vAlign w:val="center"/>
                </w:tcPr>
                <w:p>
                  <w:pPr>
                    <w:spacing w:line="240" w:lineRule="auto"/>
                    <w:ind w:firstLine="0" w:firstLineChars="0"/>
                    <w:jc w:val="center"/>
                    <w:rPr>
                      <w:rFonts w:hint="default" w:ascii="Times New Roman" w:hAnsi="Times New Roman" w:eastAsia="宋体" w:cs="Times New Roman"/>
                      <w:color w:val="auto"/>
                      <w:kern w:val="2"/>
                      <w:sz w:val="20"/>
                      <w:szCs w:val="20"/>
                      <w:u w:val="none"/>
                      <w:lang w:val="en-US" w:eastAsia="zh-CN" w:bidi="ar-SA"/>
                    </w:rPr>
                  </w:pPr>
                  <w:r>
                    <w:rPr>
                      <w:rFonts w:hint="eastAsia" w:ascii="Times New Roman" w:hAnsi="Times New Roman" w:eastAsia="宋体" w:cs="Times New Roman"/>
                      <w:color w:val="auto"/>
                      <w:sz w:val="20"/>
                      <w:szCs w:val="20"/>
                      <w:u w:val="none"/>
                      <w:lang w:val="en-US" w:eastAsia="zh-CN"/>
                    </w:rPr>
                    <w:t>DA001</w:t>
                  </w:r>
                </w:p>
              </w:tc>
              <w:tc>
                <w:tcPr>
                  <w:tcW w:w="1463" w:type="dxa"/>
                  <w:tcBorders>
                    <w:left w:val="single" w:color="000000" w:sz="4" w:space="0"/>
                    <w:right w:val="single" w:color="auto" w:sz="4" w:space="0"/>
                  </w:tcBorders>
                  <w:noWrap w:val="0"/>
                  <w:vAlign w:val="center"/>
                </w:tcPr>
                <w:p>
                  <w:pPr>
                    <w:spacing w:line="240" w:lineRule="auto"/>
                    <w:ind w:firstLine="0" w:firstLineChars="0"/>
                    <w:jc w:val="center"/>
                    <w:rPr>
                      <w:rFonts w:hint="eastAsia" w:eastAsia="宋体"/>
                      <w:color w:val="auto"/>
                      <w:kern w:val="2"/>
                      <w:sz w:val="20"/>
                      <w:szCs w:val="20"/>
                      <w:u w:val="none"/>
                      <w:lang w:val="en-US" w:eastAsia="zh-CN" w:bidi="ar-SA"/>
                    </w:rPr>
                  </w:pPr>
                  <w:r>
                    <w:rPr>
                      <w:rFonts w:hint="eastAsia"/>
                      <w:color w:val="auto"/>
                      <w:sz w:val="20"/>
                      <w:szCs w:val="20"/>
                      <w:u w:val="none"/>
                      <w:lang w:eastAsia="zh-CN"/>
                    </w:rPr>
                    <w:t>上料、搅拌、水泥</w:t>
                  </w:r>
                  <w:r>
                    <w:rPr>
                      <w:rFonts w:hint="eastAsia"/>
                      <w:color w:val="auto"/>
                      <w:sz w:val="20"/>
                      <w:szCs w:val="20"/>
                      <w:u w:val="none"/>
                      <w:lang w:val="en-US" w:eastAsia="zh-CN"/>
                    </w:rPr>
                    <w:t>筒仓废气</w:t>
                  </w:r>
                </w:p>
              </w:tc>
              <w:tc>
                <w:tcPr>
                  <w:tcW w:w="911" w:type="dxa"/>
                  <w:tcBorders>
                    <w:left w:val="single" w:color="auto" w:sz="4" w:space="0"/>
                  </w:tcBorders>
                  <w:noWrap w:val="0"/>
                  <w:vAlign w:val="center"/>
                </w:tcPr>
                <w:p>
                  <w:pPr>
                    <w:snapToGrid w:val="0"/>
                    <w:jc w:val="center"/>
                    <w:rPr>
                      <w:color w:val="auto"/>
                      <w:u w:val="none"/>
                    </w:rPr>
                  </w:pPr>
                  <w:r>
                    <w:rPr>
                      <w:rFonts w:hint="eastAsia"/>
                      <w:color w:val="auto"/>
                      <w:sz w:val="20"/>
                      <w:szCs w:val="20"/>
                      <w:u w:val="none"/>
                      <w:lang w:eastAsia="zh-CN"/>
                    </w:rPr>
                    <w:t>颗粒物</w:t>
                  </w:r>
                </w:p>
              </w:tc>
              <w:tc>
                <w:tcPr>
                  <w:tcW w:w="950" w:type="dxa"/>
                  <w:noWrap w:val="0"/>
                  <w:vAlign w:val="center"/>
                </w:tcPr>
                <w:p>
                  <w:pPr>
                    <w:pStyle w:val="56"/>
                    <w:rPr>
                      <w:rFonts w:hint="eastAsia" w:eastAsia="宋体"/>
                      <w:color w:val="auto"/>
                      <w:u w:val="none"/>
                      <w:lang w:eastAsia="zh-CN"/>
                    </w:rPr>
                  </w:pPr>
                  <w:r>
                    <w:rPr>
                      <w:rFonts w:hint="eastAsia"/>
                      <w:color w:val="auto"/>
                      <w:u w:val="none"/>
                      <w:lang w:eastAsia="zh-CN"/>
                    </w:rPr>
                    <w:t>每年一次</w:t>
                  </w:r>
                </w:p>
              </w:tc>
              <w:tc>
                <w:tcPr>
                  <w:tcW w:w="2360" w:type="dxa"/>
                  <w:tcBorders>
                    <w:right w:val="single" w:color="auto" w:sz="4" w:space="0"/>
                  </w:tcBorders>
                  <w:noWrap w:val="0"/>
                  <w:vAlign w:val="center"/>
                </w:tcPr>
                <w:p>
                  <w:pPr>
                    <w:snapToGrid w:val="0"/>
                    <w:jc w:val="center"/>
                    <w:rPr>
                      <w:rFonts w:hint="eastAsia" w:ascii="宋体" w:hAnsi="宋体" w:eastAsia="宋体" w:cs="宋体"/>
                      <w:color w:val="auto"/>
                      <w:kern w:val="0"/>
                      <w:sz w:val="20"/>
                      <w:szCs w:val="20"/>
                      <w:u w:val="none"/>
                      <w:lang w:val="en-US" w:eastAsia="zh-CN" w:bidi="ar"/>
                    </w:rPr>
                  </w:pPr>
                  <w:r>
                    <w:rPr>
                      <w:rFonts w:hint="default" w:ascii="Times New Roman" w:hAnsi="Times New Roman" w:eastAsia="宋体" w:cs="Times New Roman"/>
                      <w:color w:val="auto"/>
                      <w:kern w:val="2"/>
                      <w:sz w:val="20"/>
                      <w:szCs w:val="20"/>
                      <w:u w:val="none"/>
                      <w:lang w:val="en-US" w:eastAsia="zh-CN" w:bidi="ar-SA"/>
                    </w:rPr>
                    <w:t>《河南省水泥工业大气污染物排放标准》（DB41/1953-2020）表</w:t>
                  </w:r>
                  <w:r>
                    <w:rPr>
                      <w:rFonts w:hint="eastAsia" w:ascii="Times New Roman" w:hAnsi="Times New Roman" w:eastAsia="宋体" w:cs="Times New Roman"/>
                      <w:color w:val="auto"/>
                      <w:kern w:val="2"/>
                      <w:sz w:val="20"/>
                      <w:szCs w:val="20"/>
                      <w:u w:val="none"/>
                      <w:lang w:val="en-US" w:eastAsia="zh-CN" w:bidi="ar-SA"/>
                    </w:rPr>
                    <w:t>1</w:t>
                  </w:r>
                </w:p>
              </w:tc>
              <w:tc>
                <w:tcPr>
                  <w:tcW w:w="887" w:type="dxa"/>
                  <w:vMerge w:val="restart"/>
                  <w:tcBorders>
                    <w:right w:val="single" w:color="auto" w:sz="4" w:space="0"/>
                  </w:tcBorders>
                  <w:noWrap w:val="0"/>
                  <w:vAlign w:val="center"/>
                </w:tcPr>
                <w:p>
                  <w:pPr>
                    <w:pStyle w:val="56"/>
                    <w:rPr>
                      <w:color w:val="auto"/>
                      <w:u w:val="none"/>
                    </w:rPr>
                  </w:pPr>
                  <w:r>
                    <w:rPr>
                      <w:color w:val="auto"/>
                      <w:u w:val="none"/>
                    </w:rPr>
                    <w:t>委托有资质检测单位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45" w:type="dxa"/>
                  <w:noWrap w:val="0"/>
                  <w:vAlign w:val="center"/>
                </w:tcPr>
                <w:p>
                  <w:pPr>
                    <w:pStyle w:val="56"/>
                    <w:rPr>
                      <w:color w:val="auto"/>
                      <w:u w:val="none"/>
                    </w:rPr>
                  </w:pPr>
                  <w:r>
                    <w:rPr>
                      <w:color w:val="auto"/>
                      <w:u w:val="none"/>
                    </w:rPr>
                    <w:t>无组织</w:t>
                  </w:r>
                </w:p>
              </w:tc>
              <w:tc>
                <w:tcPr>
                  <w:tcW w:w="2283" w:type="dxa"/>
                  <w:gridSpan w:val="2"/>
                  <w:tcBorders>
                    <w:right w:val="single" w:color="auto" w:sz="4" w:space="0"/>
                  </w:tcBorders>
                  <w:noWrap w:val="0"/>
                  <w:vAlign w:val="center"/>
                </w:tcPr>
                <w:p>
                  <w:pPr>
                    <w:pStyle w:val="56"/>
                    <w:jc w:val="center"/>
                    <w:rPr>
                      <w:color w:val="auto"/>
                      <w:u w:val="none"/>
                    </w:rPr>
                  </w:pPr>
                  <w:r>
                    <w:rPr>
                      <w:color w:val="auto"/>
                      <w:u w:val="none"/>
                    </w:rPr>
                    <w:t>厂界</w:t>
                  </w:r>
                </w:p>
              </w:tc>
              <w:tc>
                <w:tcPr>
                  <w:tcW w:w="911" w:type="dxa"/>
                  <w:tcBorders>
                    <w:left w:val="single" w:color="auto" w:sz="4" w:space="0"/>
                  </w:tcBorders>
                  <w:noWrap w:val="0"/>
                  <w:vAlign w:val="center"/>
                </w:tcPr>
                <w:p>
                  <w:pPr>
                    <w:pStyle w:val="56"/>
                    <w:rPr>
                      <w:color w:val="auto"/>
                      <w:u w:val="none"/>
                    </w:rPr>
                  </w:pPr>
                  <w:r>
                    <w:rPr>
                      <w:color w:val="auto"/>
                      <w:u w:val="none"/>
                    </w:rPr>
                    <w:t>颗粒物</w:t>
                  </w:r>
                </w:p>
              </w:tc>
              <w:tc>
                <w:tcPr>
                  <w:tcW w:w="950" w:type="dxa"/>
                  <w:noWrap w:val="0"/>
                  <w:vAlign w:val="center"/>
                </w:tcPr>
                <w:p>
                  <w:pPr>
                    <w:pStyle w:val="56"/>
                    <w:rPr>
                      <w:color w:val="auto"/>
                      <w:u w:val="none"/>
                    </w:rPr>
                  </w:pPr>
                  <w:r>
                    <w:rPr>
                      <w:color w:val="auto"/>
                      <w:u w:val="none"/>
                    </w:rPr>
                    <w:t>每年</w:t>
                  </w:r>
                  <w:r>
                    <w:rPr>
                      <w:rFonts w:hint="eastAsia"/>
                      <w:color w:val="auto"/>
                      <w:u w:val="none"/>
                      <w:lang w:eastAsia="zh-CN"/>
                    </w:rPr>
                    <w:t>一</w:t>
                  </w:r>
                  <w:r>
                    <w:rPr>
                      <w:color w:val="auto"/>
                      <w:u w:val="none"/>
                    </w:rPr>
                    <w:t>次</w:t>
                  </w:r>
                </w:p>
              </w:tc>
              <w:tc>
                <w:tcPr>
                  <w:tcW w:w="2360" w:type="dxa"/>
                  <w:noWrap w:val="0"/>
                  <w:vAlign w:val="center"/>
                </w:tcPr>
                <w:p>
                  <w:pPr>
                    <w:widowControl w:val="0"/>
                    <w:snapToGrid w:val="0"/>
                    <w:spacing w:line="240" w:lineRule="auto"/>
                    <w:ind w:firstLine="0" w:firstLineChars="0"/>
                    <w:jc w:val="center"/>
                    <w:rPr>
                      <w:rFonts w:hint="eastAsia" w:ascii="宋体" w:hAnsi="宋体" w:eastAsia="宋体" w:cs="宋体"/>
                      <w:color w:val="auto"/>
                      <w:kern w:val="0"/>
                      <w:sz w:val="20"/>
                      <w:szCs w:val="20"/>
                      <w:u w:val="none"/>
                      <w:lang w:val="en-US" w:eastAsia="zh-CN" w:bidi="ar"/>
                    </w:rPr>
                  </w:pPr>
                  <w:r>
                    <w:rPr>
                      <w:rFonts w:hint="default" w:ascii="Times New Roman" w:hAnsi="Times New Roman" w:eastAsia="宋体" w:cs="Times New Roman"/>
                      <w:color w:val="auto"/>
                      <w:kern w:val="2"/>
                      <w:sz w:val="20"/>
                      <w:szCs w:val="20"/>
                      <w:u w:val="none"/>
                      <w:lang w:val="en-US" w:eastAsia="zh-CN" w:bidi="ar-SA"/>
                    </w:rPr>
                    <w:t>《河南省水泥工业大气污染物排放标准》（DB41/1953-2020）表2</w:t>
                  </w:r>
                </w:p>
              </w:tc>
              <w:tc>
                <w:tcPr>
                  <w:tcW w:w="887" w:type="dxa"/>
                  <w:vMerge w:val="continue"/>
                  <w:tcBorders>
                    <w:right w:val="single" w:color="auto" w:sz="4" w:space="0"/>
                  </w:tcBorders>
                  <w:noWrap w:val="0"/>
                  <w:vAlign w:val="center"/>
                </w:tcPr>
                <w:p>
                  <w:pPr>
                    <w:pStyle w:val="56"/>
                    <w:rPr>
                      <w:color w:val="auto"/>
                      <w:u w:val="none"/>
                    </w:rPr>
                  </w:pPr>
                </w:p>
              </w:tc>
            </w:tr>
          </w:tbl>
          <w:p>
            <w:pPr>
              <w:spacing w:line="360" w:lineRule="auto"/>
              <w:rPr>
                <w:rFonts w:hint="eastAsia" w:ascii="黑体" w:hAnsi="黑体" w:eastAsia="黑体" w:cs="宋体"/>
                <w:bCs/>
                <w:color w:val="auto"/>
                <w:sz w:val="24"/>
                <w:u w:val="none"/>
              </w:rPr>
            </w:pPr>
            <w:r>
              <w:rPr>
                <w:rFonts w:hint="default" w:ascii="黑体" w:hAnsi="黑体" w:eastAsia="黑体" w:cs="宋体"/>
                <w:bCs/>
                <w:color w:val="auto"/>
                <w:sz w:val="24"/>
                <w:u w:val="none"/>
                <w:lang w:val="en-US" w:eastAsia="zh-CN"/>
              </w:rPr>
              <w:t xml:space="preserve">1.6 </w:t>
            </w:r>
            <w:r>
              <w:rPr>
                <w:rFonts w:hint="eastAsia" w:ascii="黑体" w:hAnsi="黑体" w:eastAsia="黑体" w:cs="宋体"/>
                <w:bCs/>
                <w:color w:val="auto"/>
                <w:sz w:val="24"/>
                <w:u w:val="none"/>
                <w:lang w:val="en-US" w:eastAsia="zh-CN"/>
              </w:rPr>
              <w:t xml:space="preserve">非正常工况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非正常排放一般</w:t>
            </w:r>
            <w:r>
              <w:rPr>
                <w:rFonts w:hint="eastAsia" w:ascii="Times New Roman" w:hAnsi="Times New Roman" w:cs="Times New Roman"/>
                <w:color w:val="auto"/>
                <w:sz w:val="24"/>
                <w:szCs w:val="24"/>
                <w:u w:val="none"/>
                <w:lang w:val="en-US" w:eastAsia="zh-CN"/>
              </w:rPr>
              <w:t>为</w:t>
            </w:r>
            <w:r>
              <w:rPr>
                <w:rFonts w:hint="eastAsia" w:ascii="Times New Roman" w:hAnsi="Times New Roman" w:eastAsia="宋体" w:cs="Times New Roman"/>
                <w:color w:val="auto"/>
                <w:sz w:val="24"/>
                <w:szCs w:val="24"/>
                <w:u w:val="none"/>
                <w:lang w:val="en-US" w:eastAsia="zh-CN"/>
              </w:rPr>
              <w:t>环保设施</w:t>
            </w:r>
            <w:r>
              <w:rPr>
                <w:rFonts w:hint="eastAsia" w:ascii="Times New Roman" w:hAnsi="Times New Roman" w:cs="Times New Roman"/>
                <w:color w:val="auto"/>
                <w:sz w:val="24"/>
                <w:szCs w:val="24"/>
                <w:u w:val="none"/>
                <w:lang w:val="en-US" w:eastAsia="zh-CN"/>
              </w:rPr>
              <w:t>故障，</w:t>
            </w:r>
            <w:r>
              <w:rPr>
                <w:rFonts w:hint="eastAsia" w:ascii="Times New Roman" w:hAnsi="Times New Roman" w:eastAsia="宋体" w:cs="Times New Roman"/>
                <w:color w:val="auto"/>
                <w:sz w:val="24"/>
                <w:szCs w:val="24"/>
                <w:u w:val="none"/>
                <w:lang w:val="en-US" w:eastAsia="zh-CN"/>
              </w:rPr>
              <w:t>本报告按最不利的情况考虑，即废气处理装置完全失效，处理效率下降至0，废气未经处理直接排放。在非正常工况下，污染物排放情况如下表所示。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Times New Roman"/>
                <w:color w:val="auto"/>
                <w:kern w:val="0"/>
                <w:sz w:val="22"/>
                <w:szCs w:val="22"/>
                <w:u w:val="none"/>
                <w:lang w:val="en-US" w:eastAsia="zh-CN" w:bidi="ar-SA"/>
              </w:rPr>
            </w:pPr>
            <w:r>
              <w:rPr>
                <w:rFonts w:hint="eastAsia" w:ascii="黑体" w:hAnsi="黑体" w:eastAsia="黑体" w:cs="Times New Roman"/>
                <w:color w:val="auto"/>
                <w:kern w:val="0"/>
                <w:sz w:val="22"/>
                <w:szCs w:val="22"/>
                <w:u w:val="none"/>
                <w:lang w:val="en-US" w:eastAsia="zh-CN" w:bidi="ar-SA"/>
              </w:rPr>
              <w:t>表4-6  本项目非正常工况废气有组织排放情况汇总表</w:t>
            </w:r>
          </w:p>
          <w:tbl>
            <w:tblPr>
              <w:tblStyle w:val="26"/>
              <w:tblW w:w="4995"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91"/>
              <w:gridCol w:w="952"/>
              <w:gridCol w:w="1096"/>
              <w:gridCol w:w="739"/>
              <w:gridCol w:w="679"/>
              <w:gridCol w:w="497"/>
              <w:gridCol w:w="501"/>
              <w:gridCol w:w="1421"/>
              <w:gridCol w:w="1311"/>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PrEx>
              <w:trPr>
                <w:trHeight w:val="340" w:hRule="atLeast"/>
                <w:jc w:val="center"/>
              </w:trPr>
              <w:tc>
                <w:tcPr>
                  <w:tcW w:w="316"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default" w:ascii="Times New Roman" w:hAnsi="Times New Roman" w:eastAsia="宋体" w:cs="Times New Roman"/>
                      <w:b w:val="0"/>
                      <w:bCs w:val="0"/>
                      <w:color w:val="auto"/>
                      <w:sz w:val="20"/>
                      <w:szCs w:val="20"/>
                      <w:u w:val="none"/>
                      <w:vertAlign w:val="baseline"/>
                      <w:lang w:val="en-US" w:eastAsia="zh-CN"/>
                    </w:rPr>
                    <w:t>污染源</w:t>
                  </w:r>
                </w:p>
              </w:tc>
              <w:tc>
                <w:tcPr>
                  <w:tcW w:w="241"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default" w:ascii="Times New Roman" w:hAnsi="Times New Roman" w:eastAsia="宋体" w:cs="Times New Roman"/>
                      <w:b w:val="0"/>
                      <w:bCs w:val="0"/>
                      <w:color w:val="auto"/>
                      <w:sz w:val="20"/>
                      <w:szCs w:val="20"/>
                      <w:u w:val="none"/>
                      <w:vertAlign w:val="baseline"/>
                      <w:lang w:val="en-US" w:eastAsia="zh-CN"/>
                    </w:rPr>
                    <w:t>污染物</w:t>
                  </w:r>
                </w:p>
              </w:tc>
              <w:tc>
                <w:tcPr>
                  <w:tcW w:w="1263" w:type="pct"/>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default" w:ascii="Times New Roman" w:hAnsi="Times New Roman" w:eastAsia="宋体" w:cs="Times New Roman"/>
                      <w:b w:val="0"/>
                      <w:bCs w:val="0"/>
                      <w:color w:val="auto"/>
                      <w:sz w:val="20"/>
                      <w:szCs w:val="20"/>
                      <w:u w:val="none"/>
                      <w:vertAlign w:val="baseline"/>
                      <w:lang w:val="en-US" w:eastAsia="zh-CN"/>
                    </w:rPr>
                    <w:t>排放情况</w:t>
                  </w:r>
                </w:p>
              </w:tc>
              <w:tc>
                <w:tcPr>
                  <w:tcW w:w="456"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0"/>
                      <w:szCs w:val="20"/>
                      <w:u w:val="none"/>
                      <w:lang w:val="en-US" w:eastAsia="zh-CN"/>
                    </w:rPr>
                  </w:pPr>
                  <w:r>
                    <w:rPr>
                      <w:rFonts w:hint="eastAsia"/>
                      <w:color w:val="auto"/>
                      <w:sz w:val="20"/>
                      <w:szCs w:val="20"/>
                      <w:u w:val="none"/>
                      <w:lang w:val="en-US" w:eastAsia="zh-CN"/>
                    </w:rPr>
                    <w:t>持续时间（h）</w:t>
                  </w:r>
                </w:p>
              </w:tc>
              <w:tc>
                <w:tcPr>
                  <w:tcW w:w="419"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kern w:val="2"/>
                      <w:sz w:val="20"/>
                      <w:szCs w:val="20"/>
                      <w:u w:val="none"/>
                      <w:vertAlign w:val="baseline"/>
                      <w:lang w:val="en-US" w:eastAsia="zh-CN" w:bidi="ar-SA"/>
                    </w:rPr>
                  </w:pPr>
                  <w:r>
                    <w:rPr>
                      <w:rFonts w:hint="eastAsia" w:ascii="Times New Roman" w:hAnsi="Times New Roman" w:cs="Times New Roman"/>
                      <w:b w:val="0"/>
                      <w:bCs w:val="0"/>
                      <w:color w:val="auto"/>
                      <w:sz w:val="20"/>
                      <w:szCs w:val="20"/>
                      <w:u w:val="none"/>
                      <w:vertAlign w:val="baseline"/>
                      <w:lang w:val="en-US" w:eastAsia="zh-CN"/>
                    </w:rPr>
                    <w:t>排放量（kg）</w:t>
                  </w:r>
                </w:p>
              </w:tc>
              <w:tc>
                <w:tcPr>
                  <w:tcW w:w="307"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0"/>
                      <w:szCs w:val="20"/>
                      <w:u w:val="none"/>
                      <w:vertAlign w:val="baseline"/>
                      <w:lang w:val="en-US" w:eastAsia="zh-CN"/>
                    </w:rPr>
                  </w:pPr>
                  <w:r>
                    <w:rPr>
                      <w:rFonts w:hint="eastAsia" w:ascii="Times New Roman" w:hAnsi="Times New Roman" w:cs="Times New Roman"/>
                      <w:b w:val="0"/>
                      <w:bCs w:val="0"/>
                      <w:color w:val="auto"/>
                      <w:sz w:val="20"/>
                      <w:szCs w:val="20"/>
                      <w:u w:val="none"/>
                      <w:vertAlign w:val="baseline"/>
                      <w:lang w:val="en-US" w:eastAsia="zh-CN"/>
                    </w:rPr>
                    <w:t>发生频次</w:t>
                  </w:r>
                </w:p>
              </w:tc>
              <w:tc>
                <w:tcPr>
                  <w:tcW w:w="309"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0"/>
                      <w:szCs w:val="20"/>
                      <w:u w:val="none"/>
                      <w:vertAlign w:val="baseline"/>
                      <w:lang w:val="en-US" w:eastAsia="zh-CN"/>
                    </w:rPr>
                  </w:pPr>
                  <w:r>
                    <w:rPr>
                      <w:rFonts w:hint="eastAsia" w:ascii="Times New Roman" w:hAnsi="Times New Roman" w:cs="Times New Roman"/>
                      <w:b w:val="0"/>
                      <w:bCs w:val="0"/>
                      <w:color w:val="auto"/>
                      <w:sz w:val="20"/>
                      <w:szCs w:val="20"/>
                      <w:u w:val="none"/>
                      <w:vertAlign w:val="baseline"/>
                      <w:lang w:val="en-US" w:eastAsia="zh-CN"/>
                    </w:rPr>
                    <w:t>发生原因</w:t>
                  </w:r>
                </w:p>
              </w:tc>
              <w:tc>
                <w:tcPr>
                  <w:tcW w:w="877"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kern w:val="2"/>
                      <w:sz w:val="20"/>
                      <w:szCs w:val="20"/>
                      <w:u w:val="none"/>
                      <w:vertAlign w:val="baseline"/>
                      <w:lang w:val="en-US" w:eastAsia="zh-CN" w:bidi="ar-SA"/>
                    </w:rPr>
                  </w:pPr>
                  <w:r>
                    <w:rPr>
                      <w:rFonts w:hint="eastAsia" w:ascii="Times New Roman" w:hAnsi="Times New Roman" w:cs="Times New Roman"/>
                      <w:b w:val="0"/>
                      <w:bCs w:val="0"/>
                      <w:color w:val="auto"/>
                      <w:sz w:val="20"/>
                      <w:szCs w:val="20"/>
                      <w:u w:val="none"/>
                      <w:vertAlign w:val="baseline"/>
                      <w:lang w:val="en-US" w:eastAsia="zh-CN"/>
                    </w:rPr>
                    <w:t>处理措施</w:t>
                  </w:r>
                </w:p>
              </w:tc>
              <w:tc>
                <w:tcPr>
                  <w:tcW w:w="808" w:type="pct"/>
                  <w:vMerge w:val="restar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0"/>
                      <w:szCs w:val="20"/>
                      <w:u w:val="none"/>
                      <w:vertAlign w:val="baseline"/>
                      <w:lang w:val="en-US" w:eastAsia="zh-CN"/>
                    </w:rPr>
                  </w:pPr>
                  <w:r>
                    <w:rPr>
                      <w:rFonts w:hint="eastAsia" w:ascii="Times New Roman" w:hAnsi="Times New Roman" w:cs="Times New Roman"/>
                      <w:b w:val="0"/>
                      <w:bCs w:val="0"/>
                      <w:color w:val="auto"/>
                      <w:sz w:val="20"/>
                      <w:szCs w:val="20"/>
                      <w:u w:val="none"/>
                      <w:vertAlign w:val="baseline"/>
                      <w:lang w:val="en-US" w:eastAsia="zh-CN"/>
                    </w:rPr>
                    <w:t>排放特征</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PrEx>
              <w:trPr>
                <w:trHeight w:val="340" w:hRule="atLeast"/>
                <w:jc w:val="center"/>
              </w:trPr>
              <w:tc>
                <w:tcPr>
                  <w:tcW w:w="316"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p>
              </w:tc>
              <w:tc>
                <w:tcPr>
                  <w:tcW w:w="241"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p>
              </w:tc>
              <w:tc>
                <w:tcPr>
                  <w:tcW w:w="587"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default" w:ascii="Times New Roman" w:hAnsi="Times New Roman" w:eastAsia="宋体" w:cs="Times New Roman"/>
                      <w:b w:val="0"/>
                      <w:bCs w:val="0"/>
                      <w:color w:val="auto"/>
                      <w:sz w:val="20"/>
                      <w:szCs w:val="20"/>
                      <w:u w:val="none"/>
                      <w:vertAlign w:val="baseline"/>
                      <w:lang w:val="en-US" w:eastAsia="zh-CN"/>
                    </w:rPr>
                    <w:t>最大排放速率kg/h</w:t>
                  </w:r>
                </w:p>
              </w:tc>
              <w:tc>
                <w:tcPr>
                  <w:tcW w:w="676"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default" w:ascii="Times New Roman" w:hAnsi="Times New Roman" w:eastAsia="宋体" w:cs="Times New Roman"/>
                      <w:b w:val="0"/>
                      <w:bCs w:val="0"/>
                      <w:color w:val="auto"/>
                      <w:sz w:val="20"/>
                      <w:szCs w:val="20"/>
                      <w:u w:val="none"/>
                      <w:vertAlign w:val="baseline"/>
                      <w:lang w:val="en-US" w:eastAsia="zh-CN"/>
                    </w:rPr>
                    <w:t>最大排放</w:t>
                  </w:r>
                  <w:r>
                    <w:rPr>
                      <w:rFonts w:hint="eastAsia" w:ascii="Times New Roman" w:hAnsi="Times New Roman" w:eastAsia="宋体" w:cs="Times New Roman"/>
                      <w:b w:val="0"/>
                      <w:bCs w:val="0"/>
                      <w:color w:val="auto"/>
                      <w:sz w:val="20"/>
                      <w:szCs w:val="20"/>
                      <w:u w:val="none"/>
                      <w:vertAlign w:val="baseline"/>
                      <w:lang w:val="en-US" w:eastAsia="zh-CN"/>
                    </w:rPr>
                    <w:t>浓度mg</w:t>
                  </w:r>
                  <w:r>
                    <w:rPr>
                      <w:rFonts w:hint="default" w:ascii="Times New Roman" w:hAnsi="Times New Roman" w:eastAsia="宋体" w:cs="Times New Roman"/>
                      <w:b w:val="0"/>
                      <w:bCs w:val="0"/>
                      <w:color w:val="auto"/>
                      <w:sz w:val="20"/>
                      <w:szCs w:val="20"/>
                      <w:u w:val="none"/>
                      <w:vertAlign w:val="baseline"/>
                      <w:lang w:val="en-US" w:eastAsia="zh-CN"/>
                    </w:rPr>
                    <w:t>/</w:t>
                  </w:r>
                  <w:r>
                    <w:rPr>
                      <w:rFonts w:hint="eastAsia" w:ascii="Times New Roman" w:hAnsi="Times New Roman" w:eastAsia="宋体" w:cs="Times New Roman"/>
                      <w:b w:val="0"/>
                      <w:bCs w:val="0"/>
                      <w:color w:val="auto"/>
                      <w:sz w:val="20"/>
                      <w:szCs w:val="20"/>
                      <w:u w:val="none"/>
                      <w:vertAlign w:val="baseline"/>
                      <w:lang w:val="en-US" w:eastAsia="zh-CN"/>
                    </w:rPr>
                    <w:t>m</w:t>
                  </w:r>
                  <w:r>
                    <w:rPr>
                      <w:rFonts w:hint="eastAsia" w:ascii="Times New Roman" w:hAnsi="Times New Roman" w:eastAsia="宋体" w:cs="Times New Roman"/>
                      <w:b w:val="0"/>
                      <w:bCs w:val="0"/>
                      <w:color w:val="auto"/>
                      <w:sz w:val="20"/>
                      <w:szCs w:val="20"/>
                      <w:u w:val="none"/>
                      <w:vertAlign w:val="superscript"/>
                      <w:lang w:val="en-US" w:eastAsia="zh-CN"/>
                    </w:rPr>
                    <w:t>3</w:t>
                  </w:r>
                </w:p>
              </w:tc>
              <w:tc>
                <w:tcPr>
                  <w:tcW w:w="456"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p>
              </w:tc>
              <w:tc>
                <w:tcPr>
                  <w:tcW w:w="419"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0"/>
                      <w:szCs w:val="20"/>
                      <w:u w:val="none"/>
                      <w:vertAlign w:val="baseline"/>
                      <w:lang w:val="en-US" w:eastAsia="zh-CN" w:bidi="ar-SA"/>
                    </w:rPr>
                  </w:pPr>
                </w:p>
              </w:tc>
              <w:tc>
                <w:tcPr>
                  <w:tcW w:w="307"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0"/>
                      <w:szCs w:val="20"/>
                      <w:u w:val="none"/>
                      <w:vertAlign w:val="baseline"/>
                      <w:lang w:val="en-US" w:eastAsia="zh-CN" w:bidi="ar-SA"/>
                    </w:rPr>
                  </w:pPr>
                </w:p>
              </w:tc>
              <w:tc>
                <w:tcPr>
                  <w:tcW w:w="309"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0"/>
                      <w:szCs w:val="20"/>
                      <w:u w:val="none"/>
                      <w:vertAlign w:val="baseline"/>
                      <w:lang w:val="en-US" w:eastAsia="zh-CN" w:bidi="ar-SA"/>
                    </w:rPr>
                  </w:pPr>
                </w:p>
              </w:tc>
              <w:tc>
                <w:tcPr>
                  <w:tcW w:w="877"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0"/>
                      <w:szCs w:val="20"/>
                      <w:u w:val="none"/>
                      <w:vertAlign w:val="baseline"/>
                      <w:lang w:val="en-US" w:eastAsia="zh-CN" w:bidi="ar-SA"/>
                    </w:rPr>
                  </w:pPr>
                </w:p>
              </w:tc>
              <w:tc>
                <w:tcPr>
                  <w:tcW w:w="808"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PrEx>
              <w:trPr>
                <w:trHeight w:val="340" w:hRule="atLeast"/>
                <w:jc w:val="center"/>
              </w:trPr>
              <w:tc>
                <w:tcPr>
                  <w:tcW w:w="508" w:type="dxa"/>
                  <w:tcBorders>
                    <w:tl2br w:val="nil"/>
                    <w:tr2bl w:val="nil"/>
                  </w:tcBorders>
                  <w:noWrap w:val="0"/>
                  <w:tcMar>
                    <w:top w:w="0" w:type="dxa"/>
                    <w:left w:w="0" w:type="dxa"/>
                    <w:bottom w:w="0" w:type="dxa"/>
                    <w:right w:w="0" w:type="dxa"/>
                  </w:tcMar>
                  <w:vAlign w:val="center"/>
                </w:tcPr>
                <w:p>
                  <w:pPr>
                    <w:spacing w:line="240" w:lineRule="auto"/>
                    <w:ind w:firstLine="0" w:firstLineChars="0"/>
                    <w:jc w:val="center"/>
                    <w:rPr>
                      <w:rFonts w:hint="eastAsia" w:eastAsia="宋体"/>
                      <w:color w:val="auto"/>
                      <w:kern w:val="2"/>
                      <w:sz w:val="20"/>
                      <w:szCs w:val="20"/>
                      <w:u w:val="none"/>
                      <w:lang w:val="en-US" w:eastAsia="zh-CN" w:bidi="ar-SA"/>
                    </w:rPr>
                  </w:pPr>
                  <w:r>
                    <w:rPr>
                      <w:rFonts w:hint="eastAsia"/>
                      <w:color w:val="auto"/>
                      <w:sz w:val="20"/>
                      <w:szCs w:val="20"/>
                      <w:u w:val="none"/>
                      <w:lang w:eastAsia="zh-CN"/>
                    </w:rPr>
                    <w:t>上料、搅拌、水泥</w:t>
                  </w:r>
                  <w:r>
                    <w:rPr>
                      <w:rFonts w:hint="eastAsia"/>
                      <w:color w:val="auto"/>
                      <w:sz w:val="20"/>
                      <w:szCs w:val="20"/>
                      <w:u w:val="none"/>
                      <w:lang w:val="en-US" w:eastAsia="zh-CN"/>
                    </w:rPr>
                    <w:t>筒仓废气</w:t>
                  </w:r>
                </w:p>
              </w:tc>
              <w:tc>
                <w:tcPr>
                  <w:tcW w:w="241"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eastAsia" w:ascii="Times New Roman" w:hAnsi="Times New Roman" w:eastAsia="宋体" w:cs="Times New Roman"/>
                      <w:b w:val="0"/>
                      <w:bCs w:val="0"/>
                      <w:color w:val="auto"/>
                      <w:sz w:val="20"/>
                      <w:szCs w:val="20"/>
                      <w:u w:val="none"/>
                      <w:vertAlign w:val="baseline"/>
                      <w:lang w:val="en-US" w:eastAsia="zh-CN"/>
                    </w:rPr>
                    <w:t>颗粒物</w:t>
                  </w:r>
                </w:p>
              </w:tc>
              <w:tc>
                <w:tcPr>
                  <w:tcW w:w="944" w:type="dxa"/>
                  <w:tcBorders>
                    <w:tl2br w:val="nil"/>
                    <w:tr2bl w:val="nil"/>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0"/>
                      <w:szCs w:val="20"/>
                      <w:u w:val="none"/>
                      <w:vertAlign w:val="baseline"/>
                      <w:lang w:val="en-US" w:eastAsia="zh-CN" w:bidi="ar-SA"/>
                    </w:rPr>
                  </w:pPr>
                  <w:r>
                    <w:rPr>
                      <w:rFonts w:hint="eastAsia" w:cs="Times New Roman"/>
                      <w:i w:val="0"/>
                      <w:iCs w:val="0"/>
                      <w:color w:val="auto"/>
                      <w:kern w:val="0"/>
                      <w:sz w:val="20"/>
                      <w:szCs w:val="20"/>
                      <w:u w:val="none"/>
                      <w:lang w:val="en-US" w:eastAsia="zh-CN" w:bidi="ar"/>
                    </w:rPr>
                    <w:t>87.01</w:t>
                  </w:r>
                </w:p>
              </w:tc>
              <w:tc>
                <w:tcPr>
                  <w:tcW w:w="1087" w:type="dxa"/>
                  <w:tcBorders>
                    <w:tl2br w:val="nil"/>
                    <w:tr2bl w:val="nil"/>
                  </w:tcBorders>
                  <w:noWrap w:val="0"/>
                  <w:tcMar>
                    <w:top w:w="0" w:type="dxa"/>
                    <w:left w:w="0" w:type="dxa"/>
                    <w:bottom w:w="0" w:type="dxa"/>
                    <w:right w:w="0" w:type="dxa"/>
                  </w:tcMar>
                  <w:vAlign w:val="center"/>
                </w:tcPr>
                <w:p>
                  <w:pPr>
                    <w:spacing w:line="240" w:lineRule="auto"/>
                    <w:ind w:firstLine="0" w:firstLineChars="0"/>
                    <w:jc w:val="center"/>
                    <w:rPr>
                      <w:rFonts w:hint="default" w:ascii="Times New Roman" w:hAnsi="Times New Roman" w:eastAsia="宋体" w:cs="Times New Roman"/>
                      <w:b w:val="0"/>
                      <w:bCs w:val="0"/>
                      <w:color w:val="auto"/>
                      <w:kern w:val="2"/>
                      <w:sz w:val="20"/>
                      <w:szCs w:val="20"/>
                      <w:u w:val="none"/>
                      <w:vertAlign w:val="baseline"/>
                      <w:lang w:val="en-US" w:eastAsia="zh-CN" w:bidi="ar-SA"/>
                    </w:rPr>
                  </w:pPr>
                  <w:r>
                    <w:rPr>
                      <w:rFonts w:hint="eastAsia" w:cs="Times New Roman"/>
                      <w:color w:val="auto"/>
                      <w:sz w:val="20"/>
                      <w:szCs w:val="20"/>
                      <w:u w:val="none"/>
                      <w:lang w:val="en-US" w:eastAsia="zh-CN"/>
                    </w:rPr>
                    <w:t xml:space="preserve">3954.87 </w:t>
                  </w:r>
                </w:p>
              </w:tc>
              <w:tc>
                <w:tcPr>
                  <w:tcW w:w="456"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0"/>
                      <w:szCs w:val="20"/>
                      <w:u w:val="none"/>
                      <w:vertAlign w:val="baseline"/>
                      <w:lang w:val="en-US" w:eastAsia="zh-CN"/>
                    </w:rPr>
                  </w:pPr>
                  <w:r>
                    <w:rPr>
                      <w:rFonts w:hint="eastAsia" w:ascii="Times New Roman" w:hAnsi="Times New Roman" w:eastAsia="宋体" w:cs="Times New Roman"/>
                      <w:color w:val="auto"/>
                      <w:sz w:val="20"/>
                      <w:szCs w:val="20"/>
                      <w:u w:val="none"/>
                      <w:vertAlign w:val="baseline"/>
                      <w:lang w:val="en-US" w:eastAsia="zh-CN"/>
                    </w:rPr>
                    <w:t>0.5</w:t>
                  </w:r>
                </w:p>
              </w:tc>
              <w:tc>
                <w:tcPr>
                  <w:tcW w:w="419"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kern w:val="2"/>
                      <w:sz w:val="20"/>
                      <w:szCs w:val="20"/>
                      <w:u w:val="none"/>
                      <w:vertAlign w:val="baseline"/>
                      <w:lang w:val="en-US" w:eastAsia="zh-CN" w:bidi="ar-SA"/>
                    </w:rPr>
                  </w:pPr>
                  <w:r>
                    <w:rPr>
                      <w:rFonts w:hint="eastAsia" w:cs="Times New Roman"/>
                      <w:color w:val="auto"/>
                      <w:kern w:val="2"/>
                      <w:sz w:val="20"/>
                      <w:szCs w:val="20"/>
                      <w:u w:val="none"/>
                      <w:vertAlign w:val="baseline"/>
                      <w:lang w:val="en-US" w:eastAsia="zh-CN" w:bidi="ar-SA"/>
                    </w:rPr>
                    <w:t>43.51</w:t>
                  </w:r>
                </w:p>
              </w:tc>
              <w:tc>
                <w:tcPr>
                  <w:tcW w:w="307"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 w:val="20"/>
                      <w:szCs w:val="20"/>
                      <w:u w:val="none"/>
                      <w:vertAlign w:val="baseline"/>
                      <w:lang w:val="en-US" w:eastAsia="zh-CN"/>
                    </w:rPr>
                  </w:pPr>
                  <w:r>
                    <w:rPr>
                      <w:rFonts w:hint="eastAsia" w:ascii="Times New Roman" w:hAnsi="Times New Roman" w:cs="Times New Roman"/>
                      <w:color w:val="auto"/>
                      <w:sz w:val="20"/>
                      <w:szCs w:val="20"/>
                      <w:u w:val="none"/>
                      <w:vertAlign w:val="baseline"/>
                      <w:lang w:val="en-US" w:eastAsia="zh-CN"/>
                    </w:rPr>
                    <w:t>一次/年</w:t>
                  </w:r>
                </w:p>
              </w:tc>
              <w:tc>
                <w:tcPr>
                  <w:tcW w:w="309"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color w:val="auto"/>
                      <w:sz w:val="20"/>
                      <w:szCs w:val="20"/>
                      <w:u w:val="none"/>
                      <w:vertAlign w:val="baseline"/>
                      <w:lang w:val="en-US" w:eastAsia="zh-CN"/>
                    </w:rPr>
                  </w:pPr>
                  <w:r>
                    <w:rPr>
                      <w:rFonts w:hint="eastAsia" w:ascii="Times New Roman" w:hAnsi="Times New Roman" w:cs="Times New Roman"/>
                      <w:color w:val="auto"/>
                      <w:sz w:val="20"/>
                      <w:szCs w:val="20"/>
                      <w:u w:val="none"/>
                      <w:vertAlign w:val="baseline"/>
                      <w:lang w:val="en-US" w:eastAsia="zh-CN"/>
                    </w:rPr>
                    <w:t>除尘器故障</w:t>
                  </w:r>
                </w:p>
              </w:tc>
              <w:tc>
                <w:tcPr>
                  <w:tcW w:w="877"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color w:val="auto"/>
                      <w:kern w:val="2"/>
                      <w:sz w:val="20"/>
                      <w:szCs w:val="20"/>
                      <w:u w:val="none"/>
                      <w:vertAlign w:val="baseline"/>
                      <w:lang w:val="en-US" w:eastAsia="zh-CN" w:bidi="ar-SA"/>
                    </w:rPr>
                  </w:pPr>
                  <w:r>
                    <w:rPr>
                      <w:rFonts w:hint="eastAsia" w:ascii="Times New Roman" w:hAnsi="Times New Roman" w:eastAsia="宋体" w:cs="Times New Roman"/>
                      <w:b w:val="0"/>
                      <w:bCs w:val="0"/>
                      <w:color w:val="auto"/>
                      <w:sz w:val="20"/>
                      <w:szCs w:val="20"/>
                      <w:u w:val="none"/>
                      <w:vertAlign w:val="baseline"/>
                      <w:lang w:val="en-US" w:eastAsia="zh-CN"/>
                    </w:rPr>
                    <w:t>应立即停产检修，待所有生产 设备、环保设施 恢复正常后再投入生产</w:t>
                  </w:r>
                </w:p>
              </w:tc>
              <w:tc>
                <w:tcPr>
                  <w:tcW w:w="808"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0"/>
                      <w:szCs w:val="20"/>
                      <w:u w:val="none"/>
                      <w:vertAlign w:val="baseline"/>
                      <w:lang w:val="en-US" w:eastAsia="zh-CN"/>
                    </w:rPr>
                  </w:pPr>
                  <w:r>
                    <w:rPr>
                      <w:rFonts w:hint="eastAsia" w:ascii="Times New Roman" w:hAnsi="Times New Roman" w:eastAsia="宋体" w:cs="Times New Roman"/>
                      <w:b w:val="0"/>
                      <w:bCs w:val="0"/>
                      <w:color w:val="auto"/>
                      <w:sz w:val="20"/>
                      <w:szCs w:val="20"/>
                      <w:u w:val="none"/>
                      <w:vertAlign w:val="baseline"/>
                      <w:lang w:val="en-US" w:eastAsia="zh-CN"/>
                    </w:rPr>
                    <w:t>排气筒高度15米，内径0.</w:t>
                  </w:r>
                  <w:r>
                    <w:rPr>
                      <w:rFonts w:hint="eastAsia" w:cs="Times New Roman"/>
                      <w:b w:val="0"/>
                      <w:bCs w:val="0"/>
                      <w:color w:val="auto"/>
                      <w:sz w:val="20"/>
                      <w:szCs w:val="20"/>
                      <w:u w:val="none"/>
                      <w:vertAlign w:val="baseline"/>
                      <w:lang w:val="en-US" w:eastAsia="zh-CN"/>
                    </w:rPr>
                    <w:t>8</w:t>
                  </w:r>
                  <w:r>
                    <w:rPr>
                      <w:rFonts w:hint="eastAsia" w:ascii="Times New Roman" w:hAnsi="Times New Roman" w:eastAsia="宋体" w:cs="Times New Roman"/>
                      <w:b w:val="0"/>
                      <w:bCs w:val="0"/>
                      <w:color w:val="auto"/>
                      <w:sz w:val="20"/>
                      <w:szCs w:val="20"/>
                      <w:u w:val="none"/>
                      <w:vertAlign w:val="baseline"/>
                      <w:lang w:val="en-US" w:eastAsia="zh-CN"/>
                    </w:rPr>
                    <w:t>米</w:t>
                  </w:r>
                </w:p>
              </w:tc>
            </w:tr>
          </w:tbl>
          <w:p>
            <w:pPr>
              <w:spacing w:line="360" w:lineRule="auto"/>
              <w:rPr>
                <w:rFonts w:hint="eastAsia" w:ascii="黑体" w:hAnsi="黑体" w:eastAsia="黑体" w:cs="宋体"/>
                <w:bCs/>
                <w:color w:val="auto"/>
                <w:sz w:val="24"/>
                <w:u w:val="none"/>
              </w:rPr>
            </w:pPr>
            <w:r>
              <w:rPr>
                <w:rFonts w:hint="default" w:ascii="黑体" w:hAnsi="黑体" w:eastAsia="黑体" w:cs="宋体"/>
                <w:bCs/>
                <w:color w:val="auto"/>
                <w:sz w:val="24"/>
                <w:u w:val="none"/>
                <w:lang w:val="en-US" w:eastAsia="zh-CN"/>
              </w:rPr>
              <w:t xml:space="preserve">1.6 </w:t>
            </w:r>
            <w:r>
              <w:rPr>
                <w:rFonts w:hint="eastAsia" w:ascii="黑体" w:hAnsi="黑体" w:eastAsia="黑体" w:cs="宋体"/>
                <w:bCs/>
                <w:color w:val="auto"/>
                <w:sz w:val="24"/>
                <w:u w:val="none"/>
                <w:lang w:val="en-US" w:eastAsia="zh-CN"/>
              </w:rPr>
              <w:t xml:space="preserve">大气环境影响分析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bCs/>
                <w:color w:val="auto"/>
                <w:sz w:val="24"/>
                <w:highlight w:val="none"/>
                <w:u w:val="none"/>
                <w:lang w:bidi="ar"/>
              </w:rPr>
            </w:pPr>
            <w:r>
              <w:rPr>
                <w:rFonts w:hint="eastAsia" w:ascii="Times New Roman" w:hAnsi="Times New Roman" w:eastAsia="宋体" w:cs="Times New Roman"/>
                <w:b w:val="0"/>
                <w:bCs w:val="0"/>
                <w:color w:val="auto"/>
                <w:kern w:val="0"/>
                <w:sz w:val="24"/>
                <w:highlight w:val="none"/>
                <w:u w:val="none"/>
                <w:lang w:val="en-US" w:eastAsia="zh-CN"/>
              </w:rPr>
              <w:t>本项目所在区域为不达标区，</w:t>
            </w:r>
            <w:r>
              <w:rPr>
                <w:rFonts w:hint="eastAsia" w:ascii="Times New Roman" w:hAnsi="Times New Roman" w:cs="Times New Roman"/>
                <w:b w:val="0"/>
                <w:bCs w:val="0"/>
                <w:color w:val="auto"/>
                <w:kern w:val="0"/>
                <w:sz w:val="24"/>
                <w:highlight w:val="none"/>
                <w:u w:val="none"/>
                <w:lang w:val="en-US" w:eastAsia="zh-CN"/>
              </w:rPr>
              <w:t>项目设置全封闭生产车间，</w:t>
            </w:r>
            <w:r>
              <w:rPr>
                <w:rFonts w:hint="eastAsia" w:ascii="Times New Roman" w:hAnsi="Times New Roman"/>
                <w:bCs/>
                <w:color w:val="auto"/>
                <w:sz w:val="24"/>
                <w:highlight w:val="none"/>
                <w:u w:val="none"/>
                <w:lang w:bidi="ar"/>
              </w:rPr>
              <w:t>车间顶部设置</w:t>
            </w:r>
            <w:r>
              <w:rPr>
                <w:rFonts w:hint="eastAsia" w:ascii="Times New Roman" w:hAnsi="Times New Roman"/>
                <w:bCs/>
                <w:color w:val="auto"/>
                <w:sz w:val="24"/>
                <w:highlight w:val="none"/>
                <w:u w:val="none"/>
                <w:lang w:val="en-US" w:eastAsia="zh-CN" w:bidi="ar"/>
              </w:rPr>
              <w:t>喷干雾抑尘</w:t>
            </w:r>
            <w:r>
              <w:rPr>
                <w:rFonts w:hint="eastAsia" w:ascii="Times New Roman" w:hAnsi="Times New Roman"/>
                <w:bCs/>
                <w:color w:val="auto"/>
                <w:sz w:val="24"/>
                <w:highlight w:val="none"/>
                <w:u w:val="none"/>
                <w:lang w:bidi="ar"/>
              </w:rPr>
              <w:t>系统，有效抑尘；厂区地面进行硬化，厂区大门口设置</w:t>
            </w:r>
            <w:r>
              <w:rPr>
                <w:rFonts w:hint="eastAsia" w:ascii="Times New Roman" w:hAnsi="Times New Roman"/>
                <w:bCs/>
                <w:color w:val="auto"/>
                <w:sz w:val="24"/>
                <w:highlight w:val="none"/>
                <w:u w:val="none"/>
                <w:lang w:eastAsia="zh-CN" w:bidi="ar"/>
              </w:rPr>
              <w:t>全自动高压车辆冲洗装置</w:t>
            </w:r>
            <w:r>
              <w:rPr>
                <w:rFonts w:hint="eastAsia" w:ascii="Times New Roman" w:hAnsi="Times New Roman"/>
                <w:bCs/>
                <w:color w:val="auto"/>
                <w:sz w:val="24"/>
                <w:highlight w:val="none"/>
                <w:u w:val="none"/>
                <w:lang w:bidi="ar"/>
              </w:rPr>
              <w:t>，对进出厂车辆进行全面冲洗，厂区定期洒水降尘；</w:t>
            </w:r>
            <w:r>
              <w:rPr>
                <w:rFonts w:hint="eastAsia" w:ascii="Times New Roman" w:hAnsi="Times New Roman"/>
                <w:bCs/>
                <w:color w:val="auto"/>
                <w:sz w:val="24"/>
                <w:highlight w:val="none"/>
                <w:u w:val="none"/>
                <w:lang w:val="en-US" w:eastAsia="zh-CN" w:bidi="ar"/>
              </w:rPr>
              <w:t>上料口三面密闭，搅拌机</w:t>
            </w:r>
            <w:r>
              <w:rPr>
                <w:rFonts w:hint="eastAsia" w:ascii="Times New Roman" w:hAnsi="Times New Roman"/>
                <w:bCs/>
                <w:color w:val="auto"/>
                <w:sz w:val="24"/>
                <w:highlight w:val="none"/>
                <w:u w:val="none"/>
                <w:lang w:bidi="ar"/>
              </w:rPr>
              <w:t>进行二次封闭，并通过安装的集气设施收集后经管道送至袋式除尘器进行处理，</w:t>
            </w:r>
            <w:r>
              <w:rPr>
                <w:rFonts w:hint="eastAsia" w:ascii="Times New Roman" w:hAnsi="Times New Roman"/>
                <w:bCs/>
                <w:color w:val="auto"/>
                <w:sz w:val="24"/>
                <w:highlight w:val="none"/>
                <w:u w:val="none"/>
                <w:lang w:val="en-US" w:eastAsia="zh-CN" w:bidi="ar"/>
              </w:rPr>
              <w:t>水泥筒仓废气经管道收集至袋式除尘器处理，</w:t>
            </w:r>
            <w:r>
              <w:rPr>
                <w:rFonts w:hint="eastAsia" w:ascii="Times New Roman" w:hAnsi="Times New Roman"/>
                <w:bCs/>
                <w:color w:val="auto"/>
                <w:sz w:val="24"/>
                <w:highlight w:val="none"/>
                <w:u w:val="none"/>
                <w:lang w:bidi="ar"/>
              </w:rPr>
              <w:t>处理后的</w:t>
            </w:r>
            <w:r>
              <w:rPr>
                <w:rFonts w:hint="eastAsia" w:ascii="Times New Roman" w:hAnsi="Times New Roman"/>
                <w:bCs/>
                <w:color w:val="auto"/>
                <w:sz w:val="24"/>
                <w:highlight w:val="none"/>
                <w:u w:val="none"/>
                <w:lang w:val="en-US" w:eastAsia="zh-CN" w:bidi="ar"/>
              </w:rPr>
              <w:t>废气</w:t>
            </w:r>
            <w:r>
              <w:rPr>
                <w:rFonts w:hint="eastAsia" w:ascii="Times New Roman" w:hAnsi="Times New Roman"/>
                <w:bCs/>
                <w:color w:val="auto"/>
                <w:sz w:val="24"/>
                <w:highlight w:val="none"/>
                <w:u w:val="none"/>
                <w:lang w:bidi="ar"/>
              </w:rPr>
              <w:t>经</w:t>
            </w:r>
            <w:r>
              <w:rPr>
                <w:rFonts w:hint="eastAsia" w:ascii="Times New Roman" w:hAnsi="Times New Roman"/>
                <w:bCs/>
                <w:color w:val="auto"/>
                <w:sz w:val="24"/>
                <w:highlight w:val="none"/>
                <w:u w:val="none"/>
                <w:lang w:val="en-US" w:eastAsia="zh-CN" w:bidi="ar"/>
              </w:rPr>
              <w:t>1根</w:t>
            </w:r>
            <w:r>
              <w:rPr>
                <w:rFonts w:hint="eastAsia" w:ascii="Times New Roman" w:hAnsi="Times New Roman"/>
                <w:bCs/>
                <w:color w:val="auto"/>
                <w:sz w:val="24"/>
                <w:highlight w:val="none"/>
                <w:u w:val="none"/>
                <w:lang w:bidi="ar"/>
              </w:rPr>
              <w:t>15m高排气筒排放</w:t>
            </w:r>
            <w:r>
              <w:rPr>
                <w:rFonts w:hint="eastAsia" w:ascii="Times New Roman" w:hAnsi="Times New Roman"/>
                <w:bCs/>
                <w:color w:val="auto"/>
                <w:sz w:val="24"/>
                <w:highlight w:val="none"/>
                <w:u w:val="none"/>
                <w:lang w:eastAsia="zh-CN" w:bidi="ar"/>
              </w:rPr>
              <w:t>，</w:t>
            </w:r>
            <w:r>
              <w:rPr>
                <w:rFonts w:hint="eastAsia" w:ascii="Times New Roman" w:hAnsi="Times New Roman"/>
                <w:bCs/>
                <w:color w:val="auto"/>
                <w:sz w:val="24"/>
                <w:highlight w:val="none"/>
                <w:u w:val="none"/>
                <w:lang w:bidi="ar"/>
              </w:rPr>
              <w:t>颗粒物</w:t>
            </w:r>
            <w:r>
              <w:rPr>
                <w:rFonts w:hint="eastAsia" w:ascii="Times New Roman" w:hAnsi="Times New Roman"/>
                <w:bCs/>
                <w:color w:val="auto"/>
                <w:sz w:val="24"/>
                <w:highlight w:val="none"/>
                <w:u w:val="none"/>
                <w:lang w:val="en-US" w:eastAsia="zh-CN" w:bidi="ar"/>
              </w:rPr>
              <w:t>达标排放</w:t>
            </w:r>
            <w:r>
              <w:rPr>
                <w:rFonts w:hint="eastAsia" w:ascii="Times New Roman" w:hAnsi="Times New Roman"/>
                <w:bCs/>
                <w:color w:val="auto"/>
                <w:sz w:val="24"/>
                <w:highlight w:val="none"/>
                <w:u w:val="none"/>
                <w:lang w:bidi="ar"/>
              </w:rPr>
              <w:t>。</w:t>
            </w:r>
            <w:r>
              <w:rPr>
                <w:rFonts w:ascii="Times New Roman" w:hAnsi="Times New Roman"/>
                <w:bCs/>
                <w:color w:val="auto"/>
                <w:sz w:val="24"/>
                <w:highlight w:val="none"/>
                <w:u w:val="none"/>
                <w:lang w:bidi="ar"/>
              </w:rPr>
              <w:t>综上，本项目</w:t>
            </w:r>
            <w:r>
              <w:rPr>
                <w:rFonts w:hint="eastAsia" w:ascii="Times New Roman" w:hAnsi="Times New Roman"/>
                <w:bCs/>
                <w:color w:val="auto"/>
                <w:sz w:val="24"/>
                <w:highlight w:val="none"/>
                <w:u w:val="none"/>
                <w:lang w:bidi="ar"/>
              </w:rPr>
              <w:t>落实相关环保措施后，</w:t>
            </w:r>
            <w:r>
              <w:rPr>
                <w:rFonts w:ascii="Times New Roman" w:hAnsi="Times New Roman"/>
                <w:bCs/>
                <w:color w:val="auto"/>
                <w:sz w:val="24"/>
                <w:highlight w:val="none"/>
                <w:u w:val="none"/>
                <w:lang w:bidi="ar"/>
              </w:rPr>
              <w:t>有组织废气均能满足相应的排放标准，能够达标排放，因此，本项目对周围环境影响不大。</w:t>
            </w:r>
          </w:p>
          <w:p>
            <w:pPr>
              <w:pStyle w:val="7"/>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highlight w:val="none"/>
                <w:u w:val="none"/>
                <w:lang w:val="en-US" w:eastAsia="zh-CN"/>
              </w:rPr>
            </w:pPr>
            <w:r>
              <w:rPr>
                <w:rFonts w:hint="eastAsia" w:ascii="Times New Roman" w:hAnsi="Times New Roman" w:eastAsia="宋体" w:cs="Times New Roman"/>
                <w:b w:val="0"/>
                <w:bCs w:val="0"/>
                <w:color w:val="auto"/>
                <w:kern w:val="2"/>
                <w:sz w:val="24"/>
                <w:szCs w:val="24"/>
                <w:highlight w:val="none"/>
                <w:u w:val="none"/>
                <w:lang w:val="en-US" w:eastAsia="zh-CN" w:bidi="ar-SA"/>
              </w:rPr>
              <w:t>项目厂界外存在近距离敏感点，项目上料、搅拌均布置在车间内，各废气</w:t>
            </w:r>
            <w:r>
              <w:rPr>
                <w:rFonts w:hint="eastAsia" w:ascii="Times New Roman" w:hAnsi="Times New Roman"/>
                <w:b w:val="0"/>
                <w:bCs w:val="0"/>
                <w:color w:val="auto"/>
                <w:sz w:val="24"/>
                <w:highlight w:val="none"/>
                <w:u w:val="none"/>
                <w:lang w:val="en-US" w:eastAsia="zh-CN" w:bidi="ar"/>
              </w:rPr>
              <w:t>通过采取上述治理措施后能实现达标排放，</w:t>
            </w:r>
            <w:r>
              <w:rPr>
                <w:rFonts w:hint="default" w:ascii="Times New Roman" w:hAnsi="Times New Roman" w:eastAsia="宋体" w:cs="Times New Roman"/>
                <w:b w:val="0"/>
                <w:bCs w:val="0"/>
                <w:color w:val="auto"/>
                <w:kern w:val="2"/>
                <w:sz w:val="24"/>
                <w:szCs w:val="24"/>
                <w:highlight w:val="none"/>
                <w:u w:val="none"/>
                <w:lang w:val="en-US" w:eastAsia="zh-CN" w:bidi="ar-SA"/>
              </w:rPr>
              <w:t>经预测，项目各污染物在厂界的占标率均较低</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本项目对周边</w:t>
            </w:r>
            <w:r>
              <w:rPr>
                <w:rFonts w:hint="eastAsia" w:ascii="Times New Roman" w:hAnsi="Times New Roman" w:eastAsia="宋体" w:cs="Times New Roman"/>
                <w:b w:val="0"/>
                <w:bCs w:val="0"/>
                <w:color w:val="auto"/>
                <w:kern w:val="2"/>
                <w:sz w:val="24"/>
                <w:szCs w:val="24"/>
                <w:highlight w:val="none"/>
                <w:u w:val="none"/>
                <w:lang w:val="en-US" w:eastAsia="zh-CN" w:bidi="ar-SA"/>
              </w:rPr>
              <w:t>敏感点</w:t>
            </w:r>
            <w:r>
              <w:rPr>
                <w:rFonts w:hint="default" w:ascii="Times New Roman" w:hAnsi="Times New Roman" w:eastAsia="宋体" w:cs="Times New Roman"/>
                <w:b w:val="0"/>
                <w:bCs w:val="0"/>
                <w:color w:val="auto"/>
                <w:kern w:val="2"/>
                <w:sz w:val="24"/>
                <w:szCs w:val="24"/>
                <w:highlight w:val="none"/>
                <w:u w:val="none"/>
                <w:lang w:val="en-US" w:eastAsia="zh-CN" w:bidi="ar-SA"/>
              </w:rPr>
              <w:t>影响较小。为</w:t>
            </w:r>
            <w:r>
              <w:rPr>
                <w:rFonts w:hint="eastAsia" w:ascii="Times New Roman" w:hAnsi="Times New Roman" w:eastAsia="宋体" w:cs="Times New Roman"/>
                <w:b w:val="0"/>
                <w:bCs w:val="0"/>
                <w:color w:val="auto"/>
                <w:kern w:val="2"/>
                <w:sz w:val="24"/>
                <w:szCs w:val="24"/>
                <w:highlight w:val="none"/>
                <w:u w:val="none"/>
                <w:lang w:val="en-US" w:eastAsia="zh-CN" w:bidi="ar-SA"/>
              </w:rPr>
              <w:t>进一步</w:t>
            </w:r>
            <w:r>
              <w:rPr>
                <w:rFonts w:hint="default" w:ascii="Times New Roman" w:hAnsi="Times New Roman" w:eastAsia="宋体" w:cs="Times New Roman"/>
                <w:b w:val="0"/>
                <w:bCs w:val="0"/>
                <w:color w:val="auto"/>
                <w:kern w:val="2"/>
                <w:sz w:val="24"/>
                <w:szCs w:val="24"/>
                <w:highlight w:val="none"/>
                <w:u w:val="none"/>
                <w:lang w:val="en-US" w:eastAsia="zh-CN" w:bidi="ar-SA"/>
              </w:rPr>
              <w:t>减轻项目废气对周边敏感点的环境影响，建设单位应通过以下措施加强废气的控制：保持车间</w:t>
            </w:r>
            <w:r>
              <w:rPr>
                <w:rFonts w:hint="eastAsia" w:ascii="Times New Roman" w:hAnsi="Times New Roman" w:cs="Times New Roman"/>
                <w:b w:val="0"/>
                <w:bCs w:val="0"/>
                <w:color w:val="auto"/>
                <w:kern w:val="2"/>
                <w:sz w:val="24"/>
                <w:szCs w:val="24"/>
                <w:highlight w:val="none"/>
                <w:u w:val="none"/>
                <w:lang w:val="en-US" w:eastAsia="zh-CN" w:bidi="ar-SA"/>
              </w:rPr>
              <w:t>封闭</w:t>
            </w:r>
            <w:r>
              <w:rPr>
                <w:rFonts w:hint="default" w:ascii="Times New Roman" w:hAnsi="Times New Roman" w:eastAsia="宋体" w:cs="Times New Roman"/>
                <w:b w:val="0"/>
                <w:bCs w:val="0"/>
                <w:color w:val="auto"/>
                <w:kern w:val="2"/>
                <w:sz w:val="24"/>
                <w:szCs w:val="24"/>
                <w:highlight w:val="none"/>
                <w:u w:val="none"/>
                <w:lang w:val="en-US" w:eastAsia="zh-CN" w:bidi="ar-SA"/>
              </w:rPr>
              <w:t>，合理设计送排风系统，提高废气捕集率，将废气收集集中处理，加强生产管理，规范操作，使设备设施处于正常工作状态，减少废气无组织排放，定期进行自行监测确保有组织废气达标排放。</w:t>
            </w:r>
            <w:r>
              <w:rPr>
                <w:rFonts w:hint="eastAsia" w:ascii="Times New Roman" w:hAnsi="Times New Roman" w:eastAsia="宋体" w:cs="Times New Roman"/>
                <w:b w:val="0"/>
                <w:bCs w:val="0"/>
                <w:color w:val="auto"/>
                <w:kern w:val="2"/>
                <w:sz w:val="24"/>
                <w:szCs w:val="24"/>
                <w:highlight w:val="none"/>
                <w:u w:val="none"/>
                <w:lang w:val="en-US" w:eastAsia="zh-CN" w:bidi="ar-SA"/>
              </w:rPr>
              <w:t>经采取以上措施后项目对周围敏感点影响较小。</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bCs/>
                <w:color w:val="auto"/>
                <w:sz w:val="26"/>
                <w:szCs w:val="26"/>
                <w:u w:val="none"/>
              </w:rPr>
            </w:pPr>
            <w:r>
              <w:rPr>
                <w:rFonts w:hint="eastAsia" w:ascii="宋体" w:hAnsi="宋体" w:cs="宋体"/>
                <w:b/>
                <w:bCs/>
                <w:color w:val="auto"/>
                <w:sz w:val="26"/>
                <w:szCs w:val="26"/>
                <w:u w:val="none"/>
              </w:rPr>
              <w:t>二、废水</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黑体" w:hAnsi="黑体" w:eastAsia="黑体"/>
                <w:color w:val="auto"/>
                <w:sz w:val="24"/>
                <w:u w:val="none"/>
              </w:rPr>
            </w:pPr>
            <w:r>
              <w:rPr>
                <w:rFonts w:hint="eastAsia" w:ascii="黑体" w:hAnsi="黑体" w:eastAsia="黑体"/>
                <w:color w:val="auto"/>
                <w:sz w:val="24"/>
                <w:u w:val="none"/>
              </w:rPr>
              <w:t>2.1 产排污分析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bCs/>
                <w:color w:val="auto"/>
                <w:kern w:val="0"/>
                <w:sz w:val="24"/>
                <w:szCs w:val="24"/>
                <w:u w:val="none"/>
                <w:lang w:val="en-US" w:eastAsia="zh-CN" w:bidi="ar-SA"/>
              </w:rPr>
              <w:t>本项目</w:t>
            </w:r>
            <w:r>
              <w:rPr>
                <w:rFonts w:hint="default" w:ascii="Times New Roman" w:hAnsi="Times New Roman" w:eastAsia="宋体" w:cs="Times New Roman"/>
                <w:bCs/>
                <w:color w:val="auto"/>
                <w:kern w:val="0"/>
                <w:sz w:val="24"/>
                <w:szCs w:val="24"/>
                <w:u w:val="none"/>
                <w:lang w:val="en-US" w:eastAsia="zh-CN" w:bidi="ar-SA"/>
              </w:rPr>
              <w:t>物料搅拌用水</w:t>
            </w:r>
            <w:r>
              <w:rPr>
                <w:rFonts w:hint="eastAsia" w:ascii="Times New Roman" w:hAnsi="Times New Roman" w:eastAsia="宋体" w:cs="Times New Roman"/>
                <w:bCs/>
                <w:color w:val="auto"/>
                <w:kern w:val="0"/>
                <w:sz w:val="24"/>
                <w:szCs w:val="24"/>
                <w:u w:val="none"/>
                <w:lang w:val="en-US" w:eastAsia="zh-CN" w:bidi="ar-SA"/>
              </w:rPr>
              <w:t>拌和后全部进入产品中；</w:t>
            </w:r>
            <w:r>
              <w:rPr>
                <w:color w:val="auto"/>
                <w:sz w:val="24"/>
                <w:u w:val="none"/>
              </w:rPr>
              <w:t>原料堆场</w:t>
            </w:r>
            <w:r>
              <w:rPr>
                <w:rFonts w:hint="eastAsia"/>
                <w:color w:val="auto"/>
                <w:sz w:val="24"/>
                <w:u w:val="none"/>
              </w:rPr>
              <w:t>喷干雾抑尘装置</w:t>
            </w:r>
            <w:r>
              <w:rPr>
                <w:color w:val="auto"/>
                <w:sz w:val="24"/>
                <w:u w:val="none"/>
              </w:rPr>
              <w:t>抑尘用水</w:t>
            </w:r>
            <w:r>
              <w:rPr>
                <w:rFonts w:hint="eastAsia"/>
                <w:color w:val="auto"/>
                <w:sz w:val="24"/>
                <w:u w:val="none"/>
              </w:rPr>
              <w:t>全部用于降尘，</w:t>
            </w:r>
            <w:r>
              <w:rPr>
                <w:color w:val="auto"/>
                <w:sz w:val="24"/>
                <w:u w:val="none"/>
              </w:rPr>
              <w:t>自然蒸发耗散</w:t>
            </w:r>
            <w:r>
              <w:rPr>
                <w:rFonts w:hint="eastAsia"/>
                <w:color w:val="auto"/>
                <w:sz w:val="24"/>
                <w:u w:val="none"/>
                <w:lang w:eastAsia="zh-CN"/>
              </w:rPr>
              <w:t>；养护用水进入成品或蒸发损耗，不排放；</w:t>
            </w:r>
            <w:r>
              <w:rPr>
                <w:rFonts w:hint="eastAsia"/>
                <w:color w:val="auto"/>
                <w:sz w:val="24"/>
                <w:u w:val="none"/>
                <w:lang w:val="en-US" w:eastAsia="zh-CN"/>
              </w:rPr>
              <w:t>切割过程中切割用水大部分沾带到产品表面，可能会有少量滴落到地面自然蒸发，不产生废水；</w:t>
            </w:r>
            <w:r>
              <w:rPr>
                <w:rFonts w:hint="eastAsia" w:ascii="Times New Roman" w:hAnsi="Times New Roman" w:eastAsia="宋体" w:cs="Times New Roman"/>
                <w:color w:val="auto"/>
                <w:sz w:val="24"/>
                <w:u w:val="none"/>
                <w:lang w:eastAsia="zh-CN"/>
              </w:rPr>
              <w:t>本项目废水主要为</w:t>
            </w:r>
            <w:r>
              <w:rPr>
                <w:rFonts w:ascii="Times New Roman" w:hAnsi="Times New Roman" w:eastAsia="宋体" w:cs="Times New Roman"/>
                <w:color w:val="auto"/>
                <w:sz w:val="24"/>
                <w:u w:val="none"/>
              </w:rPr>
              <w:t>运输车辆冲洗废水及职工办公生活废水。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车辆冲洗废水经沉淀后回用，不外排，职工生活废水经化粪池处理后拉走堆肥</w:t>
            </w:r>
            <w:r>
              <w:rPr>
                <w:rFonts w:hint="eastAsia" w:cs="Times New Roman"/>
                <w:color w:val="auto"/>
                <w:sz w:val="24"/>
                <w:szCs w:val="24"/>
                <w:u w:val="none"/>
                <w:lang w:val="en-US" w:eastAsia="zh-CN"/>
              </w:rPr>
              <w:t>，不外排</w:t>
            </w:r>
            <w:r>
              <w:rPr>
                <w:rFonts w:hint="eastAsia" w:ascii="Times New Roman" w:hAnsi="Times New Roman" w:eastAsia="宋体"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Times New Roman"/>
                <w:color w:val="auto"/>
                <w:kern w:val="0"/>
                <w:sz w:val="22"/>
                <w:szCs w:val="22"/>
                <w:u w:val="none"/>
                <w:lang w:val="en-US" w:eastAsia="zh-CN" w:bidi="ar-SA"/>
              </w:rPr>
            </w:pPr>
            <w:r>
              <w:rPr>
                <w:rFonts w:hint="eastAsia" w:ascii="黑体" w:hAnsi="黑体" w:eastAsia="黑体" w:cs="Times New Roman"/>
                <w:color w:val="auto"/>
                <w:kern w:val="0"/>
                <w:sz w:val="22"/>
                <w:szCs w:val="22"/>
                <w:u w:val="none"/>
                <w:lang w:val="en-US" w:eastAsia="zh-CN" w:bidi="ar-SA"/>
              </w:rPr>
              <w:t>表4-7   废水类别、污染物及污染治理设施信息表</w:t>
            </w:r>
          </w:p>
          <w:tbl>
            <w:tblPr>
              <w:tblStyle w:val="25"/>
              <w:tblW w:w="4996" w:type="pct"/>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4"/>
              <w:gridCol w:w="658"/>
              <w:gridCol w:w="830"/>
              <w:gridCol w:w="754"/>
              <w:gridCol w:w="652"/>
              <w:gridCol w:w="730"/>
              <w:gridCol w:w="658"/>
              <w:gridCol w:w="616"/>
              <w:gridCol w:w="638"/>
              <w:gridCol w:w="725"/>
              <w:gridCol w:w="146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PrEx>
              <w:tc>
                <w:tcPr>
                  <w:tcW w:w="231"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序号</w:t>
                  </w:r>
                </w:p>
              </w:tc>
              <w:tc>
                <w:tcPr>
                  <w:tcW w:w="406"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废水类别（a）</w:t>
                  </w:r>
                </w:p>
              </w:tc>
              <w:tc>
                <w:tcPr>
                  <w:tcW w:w="512"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污染物种类（b）</w:t>
                  </w:r>
                </w:p>
              </w:tc>
              <w:tc>
                <w:tcPr>
                  <w:tcW w:w="465"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排放去向（c）</w:t>
                  </w:r>
                </w:p>
              </w:tc>
              <w:tc>
                <w:tcPr>
                  <w:tcW w:w="402"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排放规律（d）</w:t>
                  </w:r>
                </w:p>
              </w:tc>
              <w:tc>
                <w:tcPr>
                  <w:tcW w:w="1236" w:type="pct"/>
                  <w:gridSpan w:val="3"/>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污染治理设施</w:t>
                  </w:r>
                </w:p>
              </w:tc>
              <w:tc>
                <w:tcPr>
                  <w:tcW w:w="393"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排放口编号（f）</w:t>
                  </w:r>
                </w:p>
              </w:tc>
              <w:tc>
                <w:tcPr>
                  <w:tcW w:w="447"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排放口设置是否符合要求（g）</w:t>
                  </w:r>
                </w:p>
              </w:tc>
              <w:tc>
                <w:tcPr>
                  <w:tcW w:w="904" w:type="pct"/>
                  <w:vMerge w:val="restar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排放口类型</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p>
              </w:tc>
              <w:tc>
                <w:tcPr>
                  <w:tcW w:w="406"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p>
              </w:tc>
              <w:tc>
                <w:tcPr>
                  <w:tcW w:w="512"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p>
              </w:tc>
              <w:tc>
                <w:tcPr>
                  <w:tcW w:w="465"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p>
              </w:tc>
              <w:tc>
                <w:tcPr>
                  <w:tcW w:w="402"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p>
              </w:tc>
              <w:tc>
                <w:tcPr>
                  <w:tcW w:w="450"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污染治理设施编号</w:t>
                  </w:r>
                </w:p>
              </w:tc>
              <w:tc>
                <w:tcPr>
                  <w:tcW w:w="406"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污染治理设施名称（e）</w:t>
                  </w:r>
                </w:p>
              </w:tc>
              <w:tc>
                <w:tcPr>
                  <w:tcW w:w="379"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污染治理设施工艺</w:t>
                  </w:r>
                </w:p>
              </w:tc>
              <w:tc>
                <w:tcPr>
                  <w:tcW w:w="393"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p>
              </w:tc>
              <w:tc>
                <w:tcPr>
                  <w:tcW w:w="447"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p>
              </w:tc>
              <w:tc>
                <w:tcPr>
                  <w:tcW w:w="904" w:type="pct"/>
                  <w:vMerge w:val="continue"/>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1</w:t>
                  </w:r>
                </w:p>
              </w:tc>
              <w:tc>
                <w:tcPr>
                  <w:tcW w:w="406"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生活污水</w:t>
                  </w:r>
                </w:p>
              </w:tc>
              <w:tc>
                <w:tcPr>
                  <w:tcW w:w="512"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等线"/>
                      <w:color w:val="auto"/>
                      <w:kern w:val="0"/>
                      <w:sz w:val="20"/>
                      <w:szCs w:val="20"/>
                      <w:u w:val="none"/>
                    </w:rPr>
                  </w:pPr>
                  <w:r>
                    <w:rPr>
                      <w:rFonts w:eastAsia="等线"/>
                      <w:color w:val="auto"/>
                      <w:kern w:val="0"/>
                      <w:sz w:val="20"/>
                      <w:szCs w:val="20"/>
                      <w:u w:val="none"/>
                    </w:rPr>
                    <w:t>COD、BOD</w:t>
                  </w:r>
                  <w:r>
                    <w:rPr>
                      <w:rFonts w:eastAsia="等线"/>
                      <w:color w:val="auto"/>
                      <w:kern w:val="0"/>
                      <w:sz w:val="20"/>
                      <w:szCs w:val="20"/>
                      <w:u w:val="none"/>
                      <w:vertAlign w:val="subscript"/>
                    </w:rPr>
                    <w:t>5</w:t>
                  </w:r>
                  <w:r>
                    <w:rPr>
                      <w:rFonts w:eastAsia="等线"/>
                      <w:color w:val="auto"/>
                      <w:kern w:val="0"/>
                      <w:sz w:val="20"/>
                      <w:szCs w:val="20"/>
                      <w:u w:val="none"/>
                    </w:rPr>
                    <w:t>、SS、</w:t>
                  </w:r>
                  <w:r>
                    <w:rPr>
                      <w:color w:val="auto"/>
                      <w:kern w:val="0"/>
                      <w:sz w:val="20"/>
                      <w:szCs w:val="20"/>
                      <w:u w:val="none"/>
                    </w:rPr>
                    <w:t>氨氮</w:t>
                  </w:r>
                </w:p>
              </w:tc>
              <w:tc>
                <w:tcPr>
                  <w:tcW w:w="465"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r>
                    <w:rPr>
                      <w:color w:val="auto"/>
                      <w:kern w:val="0"/>
                      <w:sz w:val="20"/>
                      <w:szCs w:val="20"/>
                      <w:u w:val="none"/>
                    </w:rPr>
                    <w:t>回用于农田施肥，不外排</w:t>
                  </w:r>
                </w:p>
              </w:tc>
              <w:tc>
                <w:tcPr>
                  <w:tcW w:w="402"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等线"/>
                      <w:color w:val="auto"/>
                      <w:kern w:val="0"/>
                      <w:sz w:val="20"/>
                      <w:szCs w:val="20"/>
                      <w:u w:val="none"/>
                    </w:rPr>
                  </w:pPr>
                  <w:r>
                    <w:rPr>
                      <w:rFonts w:eastAsia="等线"/>
                      <w:color w:val="auto"/>
                      <w:kern w:val="0"/>
                      <w:sz w:val="20"/>
                      <w:szCs w:val="20"/>
                      <w:u w:val="none"/>
                    </w:rPr>
                    <w:t>/</w:t>
                  </w:r>
                </w:p>
              </w:tc>
              <w:tc>
                <w:tcPr>
                  <w:tcW w:w="450"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r>
                    <w:rPr>
                      <w:rFonts w:hint="eastAsia"/>
                      <w:color w:val="auto"/>
                      <w:kern w:val="0"/>
                      <w:sz w:val="20"/>
                      <w:szCs w:val="20"/>
                      <w:u w:val="none"/>
                      <w:lang w:val="en-US" w:eastAsia="zh-CN"/>
                    </w:rPr>
                    <w:t>TW0</w:t>
                  </w:r>
                  <w:r>
                    <w:rPr>
                      <w:color w:val="auto"/>
                      <w:kern w:val="0"/>
                      <w:sz w:val="20"/>
                      <w:szCs w:val="20"/>
                      <w:u w:val="none"/>
                    </w:rPr>
                    <w:t>01</w:t>
                  </w:r>
                </w:p>
              </w:tc>
              <w:tc>
                <w:tcPr>
                  <w:tcW w:w="406"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r>
                    <w:rPr>
                      <w:color w:val="auto"/>
                      <w:kern w:val="0"/>
                      <w:sz w:val="20"/>
                      <w:szCs w:val="20"/>
                      <w:u w:val="none"/>
                    </w:rPr>
                    <w:t>生活污水处理系统</w:t>
                  </w:r>
                </w:p>
              </w:tc>
              <w:tc>
                <w:tcPr>
                  <w:tcW w:w="379"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Times New Roman"/>
                      <w:color w:val="auto"/>
                      <w:kern w:val="0"/>
                      <w:sz w:val="20"/>
                      <w:szCs w:val="20"/>
                      <w:u w:val="none"/>
                    </w:rPr>
                  </w:pPr>
                  <w:r>
                    <w:rPr>
                      <w:color w:val="auto"/>
                      <w:kern w:val="0"/>
                      <w:sz w:val="20"/>
                      <w:szCs w:val="20"/>
                      <w:u w:val="none"/>
                    </w:rPr>
                    <w:t>化粪池</w:t>
                  </w:r>
                </w:p>
              </w:tc>
              <w:tc>
                <w:tcPr>
                  <w:tcW w:w="393"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等线"/>
                      <w:color w:val="auto"/>
                      <w:kern w:val="0"/>
                      <w:sz w:val="20"/>
                      <w:szCs w:val="20"/>
                      <w:u w:val="none"/>
                    </w:rPr>
                  </w:pPr>
                  <w:r>
                    <w:rPr>
                      <w:rFonts w:eastAsia="等线"/>
                      <w:color w:val="auto"/>
                      <w:kern w:val="0"/>
                      <w:sz w:val="20"/>
                      <w:szCs w:val="20"/>
                      <w:u w:val="none"/>
                    </w:rPr>
                    <w:t>/</w:t>
                  </w:r>
                </w:p>
              </w:tc>
              <w:tc>
                <w:tcPr>
                  <w:tcW w:w="447"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□是</w:t>
                  </w:r>
                </w:p>
                <w:p>
                  <w:pPr>
                    <w:widowControl/>
                    <w:spacing w:line="360" w:lineRule="exact"/>
                    <w:jc w:val="center"/>
                    <w:rPr>
                      <w:rFonts w:eastAsia="Times New Roman"/>
                      <w:color w:val="auto"/>
                      <w:kern w:val="0"/>
                      <w:sz w:val="20"/>
                      <w:szCs w:val="20"/>
                      <w:u w:val="none"/>
                    </w:rPr>
                  </w:pPr>
                  <w:r>
                    <w:rPr>
                      <w:color w:val="auto"/>
                      <w:kern w:val="0"/>
                      <w:sz w:val="20"/>
                      <w:szCs w:val="20"/>
                      <w:u w:val="none"/>
                    </w:rPr>
                    <w:t>□否</w:t>
                  </w:r>
                </w:p>
              </w:tc>
              <w:tc>
                <w:tcPr>
                  <w:tcW w:w="904"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□企业总排</w:t>
                  </w:r>
                </w:p>
                <w:p>
                  <w:pPr>
                    <w:widowControl/>
                    <w:spacing w:line="360" w:lineRule="exact"/>
                    <w:jc w:val="center"/>
                    <w:rPr>
                      <w:color w:val="auto"/>
                      <w:kern w:val="0"/>
                      <w:sz w:val="20"/>
                      <w:szCs w:val="20"/>
                      <w:u w:val="none"/>
                    </w:rPr>
                  </w:pPr>
                  <w:r>
                    <w:rPr>
                      <w:color w:val="auto"/>
                      <w:kern w:val="0"/>
                      <w:sz w:val="20"/>
                      <w:szCs w:val="20"/>
                      <w:u w:val="none"/>
                    </w:rPr>
                    <w:t>□雨水排放</w:t>
                  </w:r>
                </w:p>
                <w:p>
                  <w:pPr>
                    <w:widowControl/>
                    <w:spacing w:line="360" w:lineRule="exact"/>
                    <w:jc w:val="center"/>
                    <w:rPr>
                      <w:color w:val="auto"/>
                      <w:kern w:val="0"/>
                      <w:sz w:val="20"/>
                      <w:szCs w:val="20"/>
                      <w:u w:val="none"/>
                    </w:rPr>
                  </w:pPr>
                  <w:r>
                    <w:rPr>
                      <w:color w:val="auto"/>
                      <w:kern w:val="0"/>
                      <w:sz w:val="20"/>
                      <w:szCs w:val="20"/>
                      <w:u w:val="none"/>
                    </w:rPr>
                    <w:t>□清净下水排放</w:t>
                  </w:r>
                </w:p>
                <w:p>
                  <w:pPr>
                    <w:widowControl/>
                    <w:spacing w:line="360" w:lineRule="exact"/>
                    <w:jc w:val="center"/>
                    <w:rPr>
                      <w:color w:val="auto"/>
                      <w:kern w:val="0"/>
                      <w:sz w:val="20"/>
                      <w:szCs w:val="20"/>
                      <w:u w:val="none"/>
                    </w:rPr>
                  </w:pPr>
                  <w:r>
                    <w:rPr>
                      <w:color w:val="auto"/>
                      <w:kern w:val="0"/>
                      <w:sz w:val="20"/>
                      <w:szCs w:val="20"/>
                      <w:u w:val="none"/>
                    </w:rPr>
                    <w:t>□温排水排放</w:t>
                  </w:r>
                </w:p>
                <w:p>
                  <w:pPr>
                    <w:widowControl/>
                    <w:spacing w:line="360" w:lineRule="exact"/>
                    <w:jc w:val="center"/>
                    <w:rPr>
                      <w:rFonts w:eastAsia="Times New Roman"/>
                      <w:color w:val="auto"/>
                      <w:kern w:val="0"/>
                      <w:sz w:val="20"/>
                      <w:szCs w:val="20"/>
                      <w:u w:val="none"/>
                    </w:rPr>
                  </w:pPr>
                  <w:r>
                    <w:rPr>
                      <w:color w:val="auto"/>
                      <w:kern w:val="0"/>
                      <w:sz w:val="20"/>
                      <w:szCs w:val="20"/>
                      <w:u w:val="none"/>
                    </w:rPr>
                    <w:t>□车间或车间处理设施排放口</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1"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rFonts w:hint="eastAsia"/>
                      <w:color w:val="auto"/>
                      <w:kern w:val="0"/>
                      <w:sz w:val="20"/>
                      <w:szCs w:val="20"/>
                      <w:u w:val="none"/>
                    </w:rPr>
                    <w:t>2</w:t>
                  </w:r>
                </w:p>
              </w:tc>
              <w:tc>
                <w:tcPr>
                  <w:tcW w:w="406"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lang w:val="en-US" w:eastAsia="zh-CN" w:bidi="ar-SA"/>
                    </w:rPr>
                  </w:pPr>
                  <w:r>
                    <w:rPr>
                      <w:rFonts w:hint="eastAsia" w:ascii="Times New Roman" w:hAnsi="Times New Roman" w:eastAsia="宋体" w:cs="Times New Roman"/>
                      <w:color w:val="auto"/>
                      <w:kern w:val="0"/>
                      <w:sz w:val="20"/>
                      <w:szCs w:val="20"/>
                      <w:u w:val="none"/>
                      <w:lang w:val="en-US" w:eastAsia="zh-CN"/>
                    </w:rPr>
                    <w:t>车辆冲洗废水</w:t>
                  </w:r>
                </w:p>
              </w:tc>
              <w:tc>
                <w:tcPr>
                  <w:tcW w:w="512"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等线"/>
                      <w:color w:val="auto"/>
                      <w:kern w:val="0"/>
                      <w:sz w:val="20"/>
                      <w:szCs w:val="20"/>
                      <w:u w:val="none"/>
                      <w:lang w:val="en-US" w:eastAsia="zh-CN" w:bidi="ar-SA"/>
                    </w:rPr>
                  </w:pPr>
                  <w:r>
                    <w:rPr>
                      <w:rFonts w:hint="eastAsia" w:eastAsia="等线"/>
                      <w:color w:val="auto"/>
                      <w:kern w:val="0"/>
                      <w:sz w:val="20"/>
                      <w:szCs w:val="20"/>
                      <w:u w:val="none"/>
                    </w:rPr>
                    <w:t>S</w:t>
                  </w:r>
                  <w:r>
                    <w:rPr>
                      <w:rFonts w:eastAsia="等线"/>
                      <w:color w:val="auto"/>
                      <w:kern w:val="0"/>
                      <w:sz w:val="20"/>
                      <w:szCs w:val="20"/>
                      <w:u w:val="none"/>
                    </w:rPr>
                    <w:t>S</w:t>
                  </w:r>
                </w:p>
              </w:tc>
              <w:tc>
                <w:tcPr>
                  <w:tcW w:w="465"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lang w:val="en-US" w:eastAsia="zh-CN" w:bidi="ar-SA"/>
                    </w:rPr>
                  </w:pPr>
                  <w:r>
                    <w:rPr>
                      <w:rFonts w:hint="eastAsia"/>
                      <w:color w:val="auto"/>
                      <w:kern w:val="0"/>
                      <w:sz w:val="20"/>
                      <w:szCs w:val="20"/>
                      <w:u w:val="none"/>
                    </w:rPr>
                    <w:t>回用于生产，不外排</w:t>
                  </w:r>
                </w:p>
              </w:tc>
              <w:tc>
                <w:tcPr>
                  <w:tcW w:w="402"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等线"/>
                      <w:color w:val="auto"/>
                      <w:kern w:val="0"/>
                      <w:sz w:val="20"/>
                      <w:szCs w:val="20"/>
                      <w:u w:val="none"/>
                      <w:lang w:val="en-US" w:eastAsia="zh-CN" w:bidi="ar-SA"/>
                    </w:rPr>
                  </w:pPr>
                  <w:r>
                    <w:rPr>
                      <w:rFonts w:hint="eastAsia" w:eastAsia="等线"/>
                      <w:color w:val="auto"/>
                      <w:kern w:val="0"/>
                      <w:sz w:val="20"/>
                      <w:szCs w:val="20"/>
                      <w:u w:val="none"/>
                    </w:rPr>
                    <w:t>/</w:t>
                  </w:r>
                </w:p>
              </w:tc>
              <w:tc>
                <w:tcPr>
                  <w:tcW w:w="450" w:type="pct"/>
                  <w:tcBorders>
                    <w:tl2br w:val="nil"/>
                    <w:tr2bl w:val="nil"/>
                  </w:tcBorders>
                  <w:noWrap w:val="0"/>
                  <w:tcMar>
                    <w:top w:w="0" w:type="dxa"/>
                    <w:left w:w="57" w:type="dxa"/>
                    <w:bottom w:w="0" w:type="dxa"/>
                    <w:right w:w="57" w:type="dxa"/>
                  </w:tcMar>
                  <w:vAlign w:val="center"/>
                </w:tcPr>
                <w:p>
                  <w:pPr>
                    <w:widowControl/>
                    <w:spacing w:line="360" w:lineRule="exact"/>
                    <w:jc w:val="center"/>
                    <w:rPr>
                      <w:rFonts w:hint="eastAsia"/>
                      <w:color w:val="auto"/>
                      <w:kern w:val="0"/>
                      <w:sz w:val="20"/>
                      <w:szCs w:val="20"/>
                      <w:u w:val="none"/>
                      <w:lang w:val="en-US" w:eastAsia="zh-CN" w:bidi="ar-SA"/>
                    </w:rPr>
                  </w:pPr>
                  <w:r>
                    <w:rPr>
                      <w:rFonts w:hint="eastAsia"/>
                      <w:color w:val="auto"/>
                      <w:kern w:val="0"/>
                      <w:sz w:val="20"/>
                      <w:szCs w:val="20"/>
                      <w:u w:val="none"/>
                      <w:lang w:val="en-US" w:eastAsia="zh-CN"/>
                    </w:rPr>
                    <w:t>TW0</w:t>
                  </w:r>
                  <w:r>
                    <w:rPr>
                      <w:rFonts w:hint="eastAsia"/>
                      <w:color w:val="auto"/>
                      <w:kern w:val="0"/>
                      <w:sz w:val="20"/>
                      <w:szCs w:val="20"/>
                      <w:u w:val="none"/>
                    </w:rPr>
                    <w:t>0</w:t>
                  </w:r>
                  <w:r>
                    <w:rPr>
                      <w:color w:val="auto"/>
                      <w:kern w:val="0"/>
                      <w:sz w:val="20"/>
                      <w:szCs w:val="20"/>
                      <w:u w:val="none"/>
                    </w:rPr>
                    <w:t>2</w:t>
                  </w:r>
                </w:p>
              </w:tc>
              <w:tc>
                <w:tcPr>
                  <w:tcW w:w="406" w:type="pct"/>
                  <w:tcBorders>
                    <w:tl2br w:val="nil"/>
                    <w:tr2bl w:val="nil"/>
                  </w:tcBorders>
                  <w:noWrap w:val="0"/>
                  <w:tcMar>
                    <w:top w:w="0" w:type="dxa"/>
                    <w:left w:w="57" w:type="dxa"/>
                    <w:bottom w:w="0" w:type="dxa"/>
                    <w:right w:w="57" w:type="dxa"/>
                  </w:tcMar>
                  <w:vAlign w:val="center"/>
                </w:tcPr>
                <w:p>
                  <w:pPr>
                    <w:widowControl/>
                    <w:spacing w:line="360" w:lineRule="exact"/>
                    <w:jc w:val="center"/>
                    <w:rPr>
                      <w:rFonts w:hint="eastAsia" w:eastAsia="宋体"/>
                      <w:color w:val="auto"/>
                      <w:kern w:val="0"/>
                      <w:sz w:val="20"/>
                      <w:szCs w:val="20"/>
                      <w:u w:val="none"/>
                      <w:lang w:val="en-US" w:eastAsia="zh-CN" w:bidi="ar-SA"/>
                    </w:rPr>
                  </w:pPr>
                  <w:r>
                    <w:rPr>
                      <w:rFonts w:hint="eastAsia"/>
                      <w:color w:val="auto"/>
                      <w:kern w:val="0"/>
                      <w:sz w:val="20"/>
                      <w:szCs w:val="20"/>
                      <w:u w:val="none"/>
                    </w:rPr>
                    <w:t>沉淀</w:t>
                  </w:r>
                  <w:r>
                    <w:rPr>
                      <w:rFonts w:hint="eastAsia"/>
                      <w:color w:val="auto"/>
                      <w:kern w:val="0"/>
                      <w:sz w:val="20"/>
                      <w:szCs w:val="20"/>
                      <w:u w:val="none"/>
                      <w:lang w:eastAsia="zh-CN"/>
                    </w:rPr>
                    <w:t>池</w:t>
                  </w:r>
                </w:p>
              </w:tc>
              <w:tc>
                <w:tcPr>
                  <w:tcW w:w="379"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lang w:val="en-US" w:eastAsia="zh-CN" w:bidi="ar-SA"/>
                    </w:rPr>
                  </w:pPr>
                  <w:r>
                    <w:rPr>
                      <w:rFonts w:hint="eastAsia"/>
                      <w:color w:val="auto"/>
                      <w:kern w:val="0"/>
                      <w:sz w:val="20"/>
                      <w:szCs w:val="20"/>
                      <w:u w:val="none"/>
                    </w:rPr>
                    <w:t>沉淀</w:t>
                  </w:r>
                </w:p>
              </w:tc>
              <w:tc>
                <w:tcPr>
                  <w:tcW w:w="393" w:type="pct"/>
                  <w:tcBorders>
                    <w:tl2br w:val="nil"/>
                    <w:tr2bl w:val="nil"/>
                  </w:tcBorders>
                  <w:noWrap w:val="0"/>
                  <w:tcMar>
                    <w:top w:w="0" w:type="dxa"/>
                    <w:left w:w="57" w:type="dxa"/>
                    <w:bottom w:w="0" w:type="dxa"/>
                    <w:right w:w="57" w:type="dxa"/>
                  </w:tcMar>
                  <w:vAlign w:val="center"/>
                </w:tcPr>
                <w:p>
                  <w:pPr>
                    <w:widowControl/>
                    <w:spacing w:line="360" w:lineRule="exact"/>
                    <w:jc w:val="center"/>
                    <w:rPr>
                      <w:rFonts w:eastAsia="等线"/>
                      <w:color w:val="auto"/>
                      <w:kern w:val="0"/>
                      <w:sz w:val="20"/>
                      <w:szCs w:val="20"/>
                      <w:u w:val="none"/>
                      <w:lang w:val="en-US" w:eastAsia="zh-CN" w:bidi="ar-SA"/>
                    </w:rPr>
                  </w:pPr>
                  <w:r>
                    <w:rPr>
                      <w:rFonts w:hint="eastAsia" w:eastAsia="等线"/>
                      <w:color w:val="auto"/>
                      <w:kern w:val="0"/>
                      <w:sz w:val="20"/>
                      <w:szCs w:val="20"/>
                      <w:u w:val="none"/>
                    </w:rPr>
                    <w:t>/</w:t>
                  </w:r>
                </w:p>
              </w:tc>
              <w:tc>
                <w:tcPr>
                  <w:tcW w:w="447"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□是</w:t>
                  </w:r>
                </w:p>
                <w:p>
                  <w:pPr>
                    <w:widowControl/>
                    <w:spacing w:line="360" w:lineRule="exact"/>
                    <w:jc w:val="center"/>
                    <w:rPr>
                      <w:rFonts w:eastAsia="Times New Roman"/>
                      <w:color w:val="auto"/>
                      <w:kern w:val="0"/>
                      <w:sz w:val="20"/>
                      <w:szCs w:val="20"/>
                      <w:u w:val="none"/>
                      <w:lang w:val="en-US" w:eastAsia="zh-CN" w:bidi="ar-SA"/>
                    </w:rPr>
                  </w:pPr>
                  <w:r>
                    <w:rPr>
                      <w:color w:val="auto"/>
                      <w:kern w:val="0"/>
                      <w:sz w:val="20"/>
                      <w:szCs w:val="20"/>
                      <w:u w:val="none"/>
                    </w:rPr>
                    <w:t>□否</w:t>
                  </w:r>
                </w:p>
              </w:tc>
              <w:tc>
                <w:tcPr>
                  <w:tcW w:w="904" w:type="pct"/>
                  <w:tcBorders>
                    <w:tl2br w:val="nil"/>
                    <w:tr2bl w:val="nil"/>
                  </w:tcBorders>
                  <w:noWrap w:val="0"/>
                  <w:tcMar>
                    <w:top w:w="0" w:type="dxa"/>
                    <w:left w:w="57" w:type="dxa"/>
                    <w:bottom w:w="0" w:type="dxa"/>
                    <w:right w:w="57" w:type="dxa"/>
                  </w:tcMar>
                  <w:vAlign w:val="center"/>
                </w:tcPr>
                <w:p>
                  <w:pPr>
                    <w:widowControl/>
                    <w:spacing w:line="360" w:lineRule="exact"/>
                    <w:jc w:val="center"/>
                    <w:rPr>
                      <w:color w:val="auto"/>
                      <w:kern w:val="0"/>
                      <w:sz w:val="20"/>
                      <w:szCs w:val="20"/>
                      <w:u w:val="none"/>
                    </w:rPr>
                  </w:pPr>
                  <w:r>
                    <w:rPr>
                      <w:color w:val="auto"/>
                      <w:kern w:val="0"/>
                      <w:sz w:val="20"/>
                      <w:szCs w:val="20"/>
                      <w:u w:val="none"/>
                    </w:rPr>
                    <w:t>□企业总排</w:t>
                  </w:r>
                </w:p>
                <w:p>
                  <w:pPr>
                    <w:widowControl/>
                    <w:spacing w:line="360" w:lineRule="exact"/>
                    <w:jc w:val="center"/>
                    <w:rPr>
                      <w:color w:val="auto"/>
                      <w:kern w:val="0"/>
                      <w:sz w:val="20"/>
                      <w:szCs w:val="20"/>
                      <w:u w:val="none"/>
                    </w:rPr>
                  </w:pPr>
                  <w:r>
                    <w:rPr>
                      <w:color w:val="auto"/>
                      <w:kern w:val="0"/>
                      <w:sz w:val="20"/>
                      <w:szCs w:val="20"/>
                      <w:u w:val="none"/>
                    </w:rPr>
                    <w:t>□雨水排放</w:t>
                  </w:r>
                </w:p>
                <w:p>
                  <w:pPr>
                    <w:widowControl/>
                    <w:spacing w:line="360" w:lineRule="exact"/>
                    <w:jc w:val="center"/>
                    <w:rPr>
                      <w:color w:val="auto"/>
                      <w:kern w:val="0"/>
                      <w:sz w:val="20"/>
                      <w:szCs w:val="20"/>
                      <w:u w:val="none"/>
                    </w:rPr>
                  </w:pPr>
                  <w:r>
                    <w:rPr>
                      <w:color w:val="auto"/>
                      <w:kern w:val="0"/>
                      <w:sz w:val="20"/>
                      <w:szCs w:val="20"/>
                      <w:u w:val="none"/>
                    </w:rPr>
                    <w:t>□清净下水排放</w:t>
                  </w:r>
                </w:p>
                <w:p>
                  <w:pPr>
                    <w:widowControl/>
                    <w:spacing w:line="360" w:lineRule="exact"/>
                    <w:jc w:val="center"/>
                    <w:rPr>
                      <w:color w:val="auto"/>
                      <w:kern w:val="0"/>
                      <w:sz w:val="20"/>
                      <w:szCs w:val="20"/>
                      <w:u w:val="none"/>
                    </w:rPr>
                  </w:pPr>
                  <w:r>
                    <w:rPr>
                      <w:color w:val="auto"/>
                      <w:kern w:val="0"/>
                      <w:sz w:val="20"/>
                      <w:szCs w:val="20"/>
                      <w:u w:val="none"/>
                    </w:rPr>
                    <w:t>□温排水排放</w:t>
                  </w:r>
                </w:p>
                <w:p>
                  <w:pPr>
                    <w:widowControl/>
                    <w:spacing w:line="360" w:lineRule="exact"/>
                    <w:jc w:val="center"/>
                    <w:rPr>
                      <w:rFonts w:eastAsia="Times New Roman"/>
                      <w:color w:val="auto"/>
                      <w:kern w:val="0"/>
                      <w:sz w:val="20"/>
                      <w:szCs w:val="20"/>
                      <w:u w:val="none"/>
                      <w:lang w:val="en-US" w:eastAsia="zh-CN" w:bidi="ar-SA"/>
                    </w:rPr>
                  </w:pPr>
                  <w:r>
                    <w:rPr>
                      <w:color w:val="auto"/>
                      <w:kern w:val="0"/>
                      <w:sz w:val="20"/>
                      <w:szCs w:val="20"/>
                      <w:u w:val="none"/>
                    </w:rPr>
                    <w:t>□车间或车间处理设施排放口</w:t>
                  </w:r>
                </w:p>
              </w:tc>
            </w:tr>
          </w:tbl>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黑体" w:hAnsi="黑体" w:eastAsia="黑体" w:cs="Times New Roman"/>
                <w:color w:val="auto"/>
                <w:sz w:val="24"/>
                <w:u w:val="none"/>
              </w:rPr>
            </w:pPr>
            <w:r>
              <w:rPr>
                <w:rFonts w:hint="eastAsia" w:ascii="黑体" w:hAnsi="黑体" w:eastAsia="黑体" w:cs="Times New Roman"/>
                <w:color w:val="auto"/>
                <w:sz w:val="24"/>
                <w:u w:val="none"/>
                <w:lang w:val="en-US" w:eastAsia="zh-CN"/>
              </w:rPr>
              <w:t>2.2</w:t>
            </w:r>
            <w:r>
              <w:rPr>
                <w:rFonts w:hint="eastAsia" w:ascii="黑体" w:hAnsi="黑体" w:eastAsia="黑体" w:cs="Times New Roman"/>
                <w:color w:val="auto"/>
                <w:sz w:val="24"/>
                <w:u w:val="none"/>
              </w:rPr>
              <w:t>监测计划</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bCs/>
                <w:color w:val="auto"/>
                <w:sz w:val="24"/>
                <w:u w:val="none"/>
                <w:lang w:eastAsia="zh-CN"/>
              </w:rPr>
            </w:pPr>
            <w:r>
              <w:rPr>
                <w:rFonts w:hint="eastAsia" w:cs="Times New Roman"/>
                <w:bCs/>
                <w:color w:val="auto"/>
                <w:sz w:val="24"/>
                <w:u w:val="none"/>
                <w:lang w:eastAsia="zh-CN"/>
              </w:rPr>
              <w:t>本项目各废水经处理后均不外排，不设置废水监测点位及监测计划。</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Times New Roman"/>
                <w:color w:val="auto"/>
                <w:sz w:val="24"/>
                <w:u w:val="none"/>
                <w:lang w:val="en-US" w:eastAsia="zh-CN"/>
              </w:rPr>
            </w:pPr>
            <w:r>
              <w:rPr>
                <w:rFonts w:hint="eastAsia" w:ascii="黑体" w:hAnsi="黑体" w:eastAsia="黑体" w:cs="Times New Roman"/>
                <w:color w:val="auto"/>
                <w:sz w:val="24"/>
                <w:u w:val="none"/>
                <w:lang w:val="en-US" w:eastAsia="zh-CN"/>
              </w:rPr>
              <w:t>2.3废水处理措施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洗车废水</w:t>
            </w:r>
            <w:r>
              <w:rPr>
                <w:rFonts w:hint="eastAsia"/>
                <w:color w:val="auto"/>
                <w:sz w:val="24"/>
                <w:szCs w:val="24"/>
                <w:u w:val="none"/>
                <w:lang w:eastAsia="zh-CN"/>
              </w:rPr>
              <w:t>：</w:t>
            </w:r>
            <w:r>
              <w:rPr>
                <w:rFonts w:hint="eastAsia"/>
                <w:color w:val="auto"/>
                <w:sz w:val="24"/>
                <w:szCs w:val="24"/>
                <w:u w:val="none"/>
                <w:lang w:val="en-US" w:eastAsia="zh-CN"/>
              </w:rPr>
              <w:t>本项目车辆清洗废水量为4.59</w:t>
            </w:r>
            <w:r>
              <w:rPr>
                <w:rFonts w:hint="eastAsia"/>
                <w:color w:val="auto"/>
                <w:sz w:val="24"/>
                <w:u w:val="none"/>
              </w:rPr>
              <w:t>m</w:t>
            </w:r>
            <w:r>
              <w:rPr>
                <w:rFonts w:hint="eastAsia"/>
                <w:color w:val="auto"/>
                <w:sz w:val="24"/>
                <w:u w:val="none"/>
                <w:vertAlign w:val="superscript"/>
              </w:rPr>
              <w:t>3</w:t>
            </w:r>
            <w:r>
              <w:rPr>
                <w:rFonts w:hint="eastAsia"/>
                <w:color w:val="auto"/>
                <w:sz w:val="24"/>
                <w:u w:val="none"/>
              </w:rPr>
              <w:t>/d</w:t>
            </w:r>
            <w:r>
              <w:rPr>
                <w:rFonts w:hint="eastAsia"/>
                <w:color w:val="auto"/>
                <w:sz w:val="24"/>
                <w:u w:val="none"/>
                <w:lang w:eastAsia="zh-CN"/>
              </w:rPr>
              <w:t>，</w:t>
            </w:r>
            <w:r>
              <w:rPr>
                <w:rFonts w:hint="eastAsia"/>
                <w:color w:val="auto"/>
                <w:sz w:val="24"/>
                <w:szCs w:val="24"/>
                <w:u w:val="none"/>
                <w:lang w:eastAsia="zh-CN"/>
              </w:rPr>
              <w:t>本项目设置</w:t>
            </w:r>
            <w:r>
              <w:rPr>
                <w:rFonts w:hint="eastAsia"/>
                <w:color w:val="auto"/>
                <w:sz w:val="24"/>
                <w:szCs w:val="24"/>
                <w:u w:val="none"/>
                <w:lang w:val="en-US" w:eastAsia="zh-CN"/>
              </w:rPr>
              <w:t>1座沉淀池，容积约6m</w:t>
            </w:r>
            <w:r>
              <w:rPr>
                <w:rFonts w:hint="eastAsia"/>
                <w:color w:val="auto"/>
                <w:sz w:val="24"/>
                <w:szCs w:val="24"/>
                <w:u w:val="none"/>
                <w:vertAlign w:val="superscript"/>
                <w:lang w:val="en-US" w:eastAsia="zh-CN"/>
              </w:rPr>
              <w:t>3</w:t>
            </w:r>
            <w:r>
              <w:rPr>
                <w:rFonts w:hint="eastAsia"/>
                <w:color w:val="auto"/>
                <w:sz w:val="24"/>
                <w:szCs w:val="24"/>
                <w:u w:val="none"/>
                <w:lang w:val="en-US" w:eastAsia="zh-CN"/>
              </w:rPr>
              <w:t>，废水经收集沉淀处理后回用于清洗，不</w:t>
            </w:r>
            <w:r>
              <w:rPr>
                <w:rFonts w:hint="eastAsia" w:ascii="Times New Roman" w:hAnsi="Times New Roman" w:eastAsia="宋体" w:cs="Times New Roman"/>
                <w:color w:val="auto"/>
                <w:sz w:val="24"/>
                <w:szCs w:val="24"/>
                <w:u w:val="none"/>
                <w:lang w:val="en-US" w:eastAsia="zh-CN"/>
              </w:rPr>
              <w:t>外排，能够满足本项目处理需求。</w:t>
            </w:r>
          </w:p>
          <w:p>
            <w:pPr>
              <w:pStyle w:val="12"/>
              <w:keepNext w:val="0"/>
              <w:keepLines w:val="0"/>
              <w:pageBreakBefore w:val="0"/>
              <w:widowControl w:val="0"/>
              <w:kinsoku/>
              <w:wordWrap/>
              <w:overflowPunct/>
              <w:topLinePunct w:val="0"/>
              <w:bidi w:val="0"/>
              <w:adjustRightInd w:val="0"/>
              <w:snapToGrid w:val="0"/>
              <w:spacing w:before="0" w:line="360" w:lineRule="auto"/>
              <w:ind w:left="0" w:right="0" w:firstLine="480" w:firstLineChars="200"/>
              <w:textAlignment w:val="auto"/>
              <w:rPr>
                <w:color w:val="auto"/>
                <w:kern w:val="2"/>
                <w:sz w:val="24"/>
                <w:szCs w:val="24"/>
                <w:u w:val="none"/>
              </w:rPr>
            </w:pPr>
            <w:r>
              <w:rPr>
                <w:rFonts w:hint="eastAsia"/>
                <w:b w:val="0"/>
                <w:bCs w:val="0"/>
                <w:color w:val="auto"/>
                <w:sz w:val="24"/>
                <w:szCs w:val="24"/>
                <w:u w:val="none"/>
                <w:lang w:eastAsia="zh-CN"/>
              </w:rPr>
              <w:t>生活废水：</w:t>
            </w:r>
            <w:r>
              <w:rPr>
                <w:color w:val="auto"/>
                <w:kern w:val="2"/>
                <w:sz w:val="24"/>
                <w:szCs w:val="24"/>
                <w:u w:val="none"/>
              </w:rPr>
              <w:t>本项目生活污水产</w:t>
            </w:r>
            <w:r>
              <w:rPr>
                <w:rFonts w:hint="eastAsia"/>
                <w:color w:val="auto"/>
                <w:kern w:val="2"/>
                <w:sz w:val="24"/>
                <w:szCs w:val="24"/>
                <w:u w:val="none"/>
              </w:rPr>
              <w:t>生量为</w:t>
            </w:r>
            <w:r>
              <w:rPr>
                <w:rFonts w:hint="default" w:ascii="Times New Roman" w:hAnsi="Times New Roman" w:eastAsia="宋体" w:cs="Times New Roman"/>
                <w:color w:val="auto"/>
                <w:sz w:val="24"/>
                <w:szCs w:val="18"/>
                <w:u w:val="none"/>
                <w:lang w:val="en-US" w:eastAsia="zh-CN"/>
              </w:rPr>
              <w:t>0.</w:t>
            </w:r>
            <w:r>
              <w:rPr>
                <w:rFonts w:hint="eastAsia" w:ascii="Times New Roman" w:hAnsi="Times New Roman" w:eastAsia="宋体" w:cs="Times New Roman"/>
                <w:color w:val="auto"/>
                <w:sz w:val="24"/>
                <w:szCs w:val="18"/>
                <w:u w:val="none"/>
                <w:lang w:val="en-US" w:eastAsia="zh-CN"/>
              </w:rPr>
              <w:t>24</w:t>
            </w:r>
            <w:r>
              <w:rPr>
                <w:rFonts w:hint="default" w:ascii="Times New Roman" w:hAnsi="Times New Roman" w:cs="Times New Roman"/>
                <w:bCs/>
                <w:color w:val="auto"/>
                <w:sz w:val="24"/>
                <w:szCs w:val="18"/>
                <w:u w:val="none"/>
              </w:rPr>
              <w:t>m</w:t>
            </w:r>
            <w:r>
              <w:rPr>
                <w:rFonts w:hint="default" w:ascii="Times New Roman" w:hAnsi="Times New Roman" w:cs="Times New Roman"/>
                <w:bCs/>
                <w:color w:val="auto"/>
                <w:sz w:val="24"/>
                <w:szCs w:val="18"/>
                <w:u w:val="none"/>
                <w:vertAlign w:val="superscript"/>
              </w:rPr>
              <w:t>3</w:t>
            </w:r>
            <w:r>
              <w:rPr>
                <w:rFonts w:hint="default" w:ascii="Times New Roman" w:hAnsi="Times New Roman" w:cs="Times New Roman"/>
                <w:bCs/>
                <w:color w:val="auto"/>
                <w:sz w:val="24"/>
                <w:szCs w:val="18"/>
                <w:u w:val="none"/>
              </w:rPr>
              <w:t>/d</w:t>
            </w:r>
            <w:r>
              <w:rPr>
                <w:rFonts w:hint="default" w:ascii="Times New Roman" w:hAnsi="Times New Roman" w:cs="Times New Roman"/>
                <w:bCs/>
                <w:color w:val="auto"/>
                <w:sz w:val="24"/>
                <w:szCs w:val="18"/>
                <w:u w:val="none"/>
                <w:lang w:eastAsia="zh-CN"/>
              </w:rPr>
              <w:t>、</w:t>
            </w:r>
            <w:r>
              <w:rPr>
                <w:rFonts w:hint="eastAsia" w:ascii="Times New Roman" w:hAnsi="Times New Roman" w:cs="Times New Roman"/>
                <w:bCs/>
                <w:color w:val="auto"/>
                <w:sz w:val="24"/>
                <w:szCs w:val="18"/>
                <w:u w:val="none"/>
                <w:lang w:val="en-US" w:eastAsia="zh-CN"/>
              </w:rPr>
              <w:t>72</w:t>
            </w:r>
            <w:r>
              <w:rPr>
                <w:rFonts w:hint="default" w:ascii="Times New Roman" w:hAnsi="Times New Roman" w:cs="Times New Roman"/>
                <w:bCs/>
                <w:color w:val="auto"/>
                <w:sz w:val="24"/>
                <w:szCs w:val="18"/>
                <w:u w:val="none"/>
              </w:rPr>
              <w:t>m</w:t>
            </w:r>
            <w:r>
              <w:rPr>
                <w:rFonts w:hint="default" w:ascii="Times New Roman" w:hAnsi="Times New Roman" w:cs="Times New Roman"/>
                <w:bCs/>
                <w:color w:val="auto"/>
                <w:sz w:val="24"/>
                <w:szCs w:val="18"/>
                <w:u w:val="none"/>
                <w:vertAlign w:val="superscript"/>
              </w:rPr>
              <w:t>3</w:t>
            </w:r>
            <w:r>
              <w:rPr>
                <w:rFonts w:hint="default" w:ascii="Times New Roman" w:hAnsi="Times New Roman" w:cs="Times New Roman"/>
                <w:bCs/>
                <w:color w:val="auto"/>
                <w:sz w:val="24"/>
                <w:szCs w:val="18"/>
                <w:u w:val="none"/>
              </w:rPr>
              <w:t>/a</w:t>
            </w:r>
            <w:r>
              <w:rPr>
                <w:rFonts w:hint="eastAsia"/>
                <w:color w:val="auto"/>
                <w:kern w:val="2"/>
                <w:sz w:val="24"/>
                <w:szCs w:val="24"/>
                <w:u w:val="none"/>
              </w:rPr>
              <w:t>，厂区内设置1座</w:t>
            </w:r>
            <w:r>
              <w:rPr>
                <w:rFonts w:hint="eastAsia"/>
                <w:color w:val="auto"/>
                <w:kern w:val="2"/>
                <w:sz w:val="24"/>
                <w:szCs w:val="24"/>
                <w:u w:val="none"/>
                <w:lang w:val="en-US" w:eastAsia="zh-CN"/>
              </w:rPr>
              <w:t>2</w:t>
            </w:r>
            <w:r>
              <w:rPr>
                <w:rFonts w:hint="eastAsia"/>
                <w:color w:val="auto"/>
                <w:kern w:val="2"/>
                <w:sz w:val="24"/>
                <w:szCs w:val="24"/>
                <w:u w:val="none"/>
              </w:rPr>
              <w:t>m</w:t>
            </w:r>
            <w:r>
              <w:rPr>
                <w:rFonts w:hint="eastAsia"/>
                <w:color w:val="auto"/>
                <w:kern w:val="2"/>
                <w:sz w:val="24"/>
                <w:szCs w:val="24"/>
                <w:u w:val="none"/>
                <w:vertAlign w:val="superscript"/>
              </w:rPr>
              <w:t>3</w:t>
            </w:r>
            <w:r>
              <w:rPr>
                <w:rFonts w:hint="eastAsia"/>
                <w:color w:val="auto"/>
                <w:kern w:val="2"/>
                <w:sz w:val="24"/>
                <w:szCs w:val="24"/>
                <w:u w:val="none"/>
              </w:rPr>
              <w:t>化粪池，生活污水经化粪池处理后定期清掏用于周围农田施肥，不外排。</w:t>
            </w:r>
          </w:p>
          <w:p>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b/>
                <w:bCs/>
                <w:color w:val="auto"/>
                <w:sz w:val="26"/>
                <w:szCs w:val="26"/>
                <w:u w:val="none"/>
              </w:rPr>
            </w:pPr>
            <w:r>
              <w:rPr>
                <w:rFonts w:hint="eastAsia" w:ascii="宋体" w:hAnsi="宋体" w:cs="宋体"/>
                <w:b/>
                <w:bCs/>
                <w:color w:val="auto"/>
                <w:sz w:val="26"/>
                <w:szCs w:val="26"/>
                <w:u w:val="none"/>
              </w:rPr>
              <w:t>三、噪声</w:t>
            </w:r>
          </w:p>
          <w:p>
            <w:pPr>
              <w:keepNext w:val="0"/>
              <w:keepLines w:val="0"/>
              <w:pageBreakBefore w:val="0"/>
              <w:widowControl w:val="0"/>
              <w:kinsoku/>
              <w:wordWrap/>
              <w:overflowPunct/>
              <w:topLinePunct w:val="0"/>
              <w:bidi w:val="0"/>
              <w:adjustRightInd w:val="0"/>
              <w:spacing w:line="360" w:lineRule="auto"/>
              <w:textAlignment w:val="auto"/>
              <w:rPr>
                <w:rFonts w:hint="eastAsia" w:ascii="黑体" w:hAnsi="黑体" w:eastAsia="黑体" w:cs="宋体"/>
                <w:bCs/>
                <w:color w:val="auto"/>
                <w:sz w:val="24"/>
                <w:u w:val="none"/>
              </w:rPr>
            </w:pPr>
            <w:r>
              <w:rPr>
                <w:rFonts w:hint="eastAsia" w:ascii="黑体" w:hAnsi="黑体" w:eastAsia="黑体" w:cs="宋体"/>
                <w:bCs/>
                <w:color w:val="auto"/>
                <w:sz w:val="24"/>
                <w:u w:val="none"/>
              </w:rPr>
              <w:t>3.1源强分析及主要降噪措施</w:t>
            </w:r>
          </w:p>
          <w:p>
            <w:pPr>
              <w:adjustRightInd w:val="0"/>
              <w:spacing w:line="360" w:lineRule="auto"/>
              <w:ind w:firstLine="496" w:firstLineChars="200"/>
              <w:rPr>
                <w:color w:val="auto"/>
                <w:sz w:val="24"/>
                <w:u w:val="none"/>
              </w:rPr>
            </w:pPr>
            <w:r>
              <w:rPr>
                <w:rFonts w:hint="eastAsia" w:ascii="Times New Roman" w:hAnsi="Times New Roman" w:eastAsia="宋体" w:cs="Times New Roman"/>
                <w:color w:val="auto"/>
                <w:spacing w:val="4"/>
                <w:kern w:val="0"/>
                <w:sz w:val="24"/>
                <w:szCs w:val="24"/>
                <w:u w:val="none"/>
                <w:lang w:val="en-US" w:eastAsia="zh-CN" w:bidi="ar-SA"/>
              </w:rPr>
              <w:t>本项目噪声主要有</w:t>
            </w:r>
            <w:r>
              <w:rPr>
                <w:rFonts w:hint="eastAsia" w:ascii="Times New Roman" w:hAnsi="宋体" w:eastAsia="宋体" w:cs="Times New Roman"/>
                <w:color w:val="auto"/>
                <w:sz w:val="24"/>
                <w:szCs w:val="24"/>
                <w:u w:val="none"/>
                <w:lang w:val="en-US" w:eastAsia="zh-CN"/>
              </w:rPr>
              <w:t>搅拌机</w:t>
            </w:r>
            <w:r>
              <w:rPr>
                <w:rFonts w:hint="eastAsia" w:hAnsi="宋体" w:cs="Times New Roman"/>
                <w:color w:val="auto"/>
                <w:sz w:val="24"/>
                <w:szCs w:val="24"/>
                <w:u w:val="none"/>
                <w:lang w:val="en-US" w:eastAsia="zh-CN"/>
              </w:rPr>
              <w:t>、挤压机、切割机、风机</w:t>
            </w:r>
            <w:r>
              <w:rPr>
                <w:rFonts w:hint="eastAsia" w:ascii="Times New Roman" w:hAnsi="宋体" w:eastAsia="宋体" w:cs="Times New Roman"/>
                <w:color w:val="auto"/>
                <w:sz w:val="24"/>
                <w:szCs w:val="24"/>
                <w:u w:val="none"/>
                <w:lang w:val="en-US" w:eastAsia="zh-CN"/>
              </w:rPr>
              <w:t>等设备</w:t>
            </w:r>
            <w:r>
              <w:rPr>
                <w:rFonts w:hint="eastAsia" w:ascii="Times New Roman" w:hAnsi="Times New Roman" w:eastAsia="宋体" w:cs="Times New Roman"/>
                <w:color w:val="auto"/>
                <w:spacing w:val="4"/>
                <w:kern w:val="0"/>
                <w:sz w:val="24"/>
                <w:szCs w:val="24"/>
                <w:u w:val="none"/>
                <w:lang w:val="en-US" w:eastAsia="zh-CN" w:bidi="ar-SA"/>
              </w:rPr>
              <w:t>噪声及交通运输噪声。</w:t>
            </w:r>
            <w:r>
              <w:rPr>
                <w:rFonts w:hint="eastAsia"/>
                <w:color w:val="auto"/>
                <w:spacing w:val="4"/>
                <w:sz w:val="24"/>
                <w:u w:val="none"/>
              </w:rPr>
              <w:t>噪声级在</w:t>
            </w:r>
            <w:r>
              <w:rPr>
                <w:rFonts w:hint="eastAsia"/>
                <w:color w:val="auto"/>
                <w:spacing w:val="4"/>
                <w:sz w:val="24"/>
                <w:u w:val="none"/>
                <w:lang w:val="en-US" w:eastAsia="zh-CN"/>
              </w:rPr>
              <w:t>75</w:t>
            </w:r>
            <w:r>
              <w:rPr>
                <w:rFonts w:hint="eastAsia"/>
                <w:color w:val="auto"/>
                <w:spacing w:val="4"/>
                <w:sz w:val="24"/>
                <w:u w:val="none"/>
              </w:rPr>
              <w:t>-</w:t>
            </w:r>
            <w:r>
              <w:rPr>
                <w:rFonts w:hint="eastAsia"/>
                <w:color w:val="auto"/>
                <w:spacing w:val="4"/>
                <w:sz w:val="24"/>
                <w:u w:val="none"/>
                <w:lang w:val="en-US" w:eastAsia="zh-CN"/>
              </w:rPr>
              <w:t>8</w:t>
            </w:r>
            <w:r>
              <w:rPr>
                <w:rFonts w:hint="eastAsia"/>
                <w:color w:val="auto"/>
                <w:spacing w:val="4"/>
                <w:sz w:val="24"/>
                <w:u w:val="none"/>
              </w:rPr>
              <w:t>5dB（A），</w:t>
            </w:r>
            <w:r>
              <w:rPr>
                <w:color w:val="auto"/>
                <w:sz w:val="24"/>
                <w:u w:val="none"/>
              </w:rPr>
              <w:t>经过车间隔声</w:t>
            </w:r>
            <w:r>
              <w:rPr>
                <w:rFonts w:hint="eastAsia"/>
                <w:color w:val="auto"/>
                <w:sz w:val="24"/>
                <w:u w:val="none"/>
                <w:lang w:eastAsia="zh-CN"/>
              </w:rPr>
              <w:t>、</w:t>
            </w:r>
            <w:r>
              <w:rPr>
                <w:color w:val="auto"/>
                <w:sz w:val="24"/>
                <w:u w:val="none"/>
              </w:rPr>
              <w:t>基础减振等措施后，噪声值可降低20</w:t>
            </w:r>
            <w:r>
              <w:rPr>
                <w:rFonts w:hint="eastAsia"/>
                <w:color w:val="auto"/>
                <w:sz w:val="24"/>
                <w:u w:val="none"/>
              </w:rPr>
              <w:t>-30</w:t>
            </w:r>
            <w:r>
              <w:rPr>
                <w:color w:val="auto"/>
                <w:sz w:val="24"/>
                <w:u w:val="none"/>
              </w:rPr>
              <w:t>dB(A)。对于噪声控制可采取以下措施：</w:t>
            </w:r>
          </w:p>
          <w:p>
            <w:pPr>
              <w:spacing w:line="360" w:lineRule="auto"/>
              <w:ind w:firstLine="482"/>
              <w:rPr>
                <w:rFonts w:hint="eastAsia" w:eastAsia="宋体"/>
                <w:color w:val="auto"/>
                <w:sz w:val="24"/>
                <w:u w:val="none"/>
                <w:lang w:eastAsia="zh-CN"/>
              </w:rPr>
            </w:pPr>
            <w:r>
              <w:rPr>
                <w:rFonts w:hint="eastAsia"/>
                <w:color w:val="auto"/>
                <w:sz w:val="24"/>
                <w:u w:val="none"/>
              </w:rPr>
              <w:t xml:space="preserve"> ①优先选优低噪声设备；</w:t>
            </w:r>
            <w:r>
              <w:rPr>
                <w:rFonts w:hint="eastAsia"/>
                <w:color w:val="auto"/>
                <w:sz w:val="24"/>
                <w:u w:val="none"/>
                <w:lang w:eastAsia="zh-CN"/>
              </w:rPr>
              <w:t>设备设置于车间内部；</w:t>
            </w:r>
          </w:p>
          <w:p>
            <w:pPr>
              <w:spacing w:line="360" w:lineRule="auto"/>
              <w:ind w:firstLine="482"/>
              <w:rPr>
                <w:color w:val="auto"/>
                <w:sz w:val="24"/>
                <w:u w:val="none"/>
              </w:rPr>
            </w:pPr>
            <w:r>
              <w:rPr>
                <w:rFonts w:hint="eastAsia"/>
                <w:color w:val="auto"/>
                <w:sz w:val="24"/>
                <w:u w:val="none"/>
              </w:rPr>
              <w:t xml:space="preserve"> ②</w:t>
            </w:r>
            <w:r>
              <w:rPr>
                <w:color w:val="auto"/>
                <w:sz w:val="24"/>
                <w:u w:val="none"/>
              </w:rPr>
              <w:t>设备与地面基础之间加设橡胶隔振垫；</w:t>
            </w:r>
          </w:p>
          <w:p>
            <w:pPr>
              <w:spacing w:line="360" w:lineRule="auto"/>
              <w:ind w:firstLine="482"/>
              <w:rPr>
                <w:rFonts w:hint="eastAsia"/>
                <w:color w:val="auto"/>
                <w:sz w:val="24"/>
                <w:u w:val="none"/>
              </w:rPr>
            </w:pPr>
            <w:r>
              <w:rPr>
                <w:rFonts w:hint="eastAsia"/>
                <w:color w:val="auto"/>
                <w:sz w:val="24"/>
                <w:u w:val="none"/>
              </w:rPr>
              <w:t xml:space="preserve"> ③</w:t>
            </w:r>
            <w:r>
              <w:rPr>
                <w:color w:val="auto"/>
                <w:sz w:val="24"/>
                <w:u w:val="none"/>
              </w:rPr>
              <w:t>对风机等空气动力性设备安装消声器和隔声罩</w:t>
            </w:r>
            <w:r>
              <w:rPr>
                <w:rFonts w:hint="eastAsia"/>
                <w:color w:val="auto"/>
                <w:sz w:val="24"/>
                <w:u w:val="none"/>
              </w:rPr>
              <w:t>。</w:t>
            </w:r>
          </w:p>
          <w:p>
            <w:pPr>
              <w:jc w:val="center"/>
              <w:rPr>
                <w:rFonts w:hint="eastAsia" w:ascii="黑体" w:hAnsi="黑体" w:eastAsia="黑体" w:cs="黑体"/>
                <w:color w:val="auto"/>
                <w:sz w:val="22"/>
                <w:szCs w:val="22"/>
                <w:u w:val="none"/>
              </w:rPr>
            </w:pPr>
            <w:r>
              <w:rPr>
                <w:rFonts w:hint="eastAsia" w:ascii="黑体" w:hAnsi="黑体" w:eastAsia="黑体" w:cs="黑体"/>
                <w:color w:val="auto"/>
                <w:sz w:val="22"/>
                <w:szCs w:val="22"/>
                <w:u w:val="none"/>
              </w:rPr>
              <w:t>表4-</w:t>
            </w:r>
            <w:r>
              <w:rPr>
                <w:rFonts w:hint="eastAsia" w:ascii="黑体" w:hAnsi="黑体" w:eastAsia="黑体" w:cs="黑体"/>
                <w:color w:val="auto"/>
                <w:sz w:val="22"/>
                <w:szCs w:val="22"/>
                <w:u w:val="none"/>
                <w:lang w:val="en-US" w:eastAsia="zh-CN"/>
              </w:rPr>
              <w:t>8</w:t>
            </w:r>
            <w:r>
              <w:rPr>
                <w:rFonts w:hint="eastAsia" w:ascii="黑体" w:hAnsi="黑体" w:eastAsia="黑体" w:cs="黑体"/>
                <w:color w:val="auto"/>
                <w:sz w:val="22"/>
                <w:szCs w:val="22"/>
                <w:u w:val="none"/>
              </w:rPr>
              <w:t xml:space="preserve">   项目噪声产排情况一览表</w:t>
            </w:r>
          </w:p>
          <w:tbl>
            <w:tblPr>
              <w:tblStyle w:val="25"/>
              <w:tblW w:w="4998"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41"/>
              <w:gridCol w:w="1277"/>
              <w:gridCol w:w="1023"/>
              <w:gridCol w:w="785"/>
              <w:gridCol w:w="1453"/>
              <w:gridCol w:w="767"/>
              <w:gridCol w:w="1191"/>
              <w:gridCol w:w="1168"/>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2"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color w:val="auto"/>
                      <w:sz w:val="21"/>
                      <w:szCs w:val="21"/>
                      <w:u w:val="none"/>
                    </w:rPr>
                    <w:t>序号</w:t>
                  </w:r>
                </w:p>
              </w:tc>
              <w:tc>
                <w:tcPr>
                  <w:tcW w:w="787"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color w:val="auto"/>
                      <w:sz w:val="21"/>
                      <w:szCs w:val="21"/>
                      <w:u w:val="none"/>
                    </w:rPr>
                    <w:t>设备名称</w:t>
                  </w:r>
                </w:p>
              </w:tc>
              <w:tc>
                <w:tcPr>
                  <w:tcW w:w="631"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u w:val="none"/>
                      <w:lang w:val="en-US" w:eastAsia="zh-CN"/>
                    </w:rPr>
                  </w:pPr>
                  <w:r>
                    <w:rPr>
                      <w:rFonts w:hint="eastAsia"/>
                      <w:color w:val="auto"/>
                      <w:sz w:val="21"/>
                      <w:szCs w:val="21"/>
                      <w:u w:val="none"/>
                      <w:lang w:val="en-US" w:eastAsia="zh-CN"/>
                    </w:rPr>
                    <w:t>噪声源位置</w:t>
                  </w:r>
                </w:p>
              </w:tc>
              <w:tc>
                <w:tcPr>
                  <w:tcW w:w="48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数量台/套</w:t>
                  </w:r>
                </w:p>
              </w:tc>
              <w:tc>
                <w:tcPr>
                  <w:tcW w:w="896"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color w:val="auto"/>
                      <w:sz w:val="21"/>
                      <w:szCs w:val="21"/>
                      <w:u w:val="none"/>
                    </w:rPr>
                    <w:t>噪声源强</w:t>
                  </w:r>
                  <w:r>
                    <w:rPr>
                      <w:bCs/>
                      <w:color w:val="auto"/>
                      <w:sz w:val="21"/>
                      <w:szCs w:val="21"/>
                      <w:u w:val="none"/>
                    </w:rPr>
                    <w:t>dB(A)</w:t>
                  </w:r>
                </w:p>
              </w:tc>
              <w:tc>
                <w:tcPr>
                  <w:tcW w:w="47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21"/>
                      <w:szCs w:val="21"/>
                      <w:u w:val="none"/>
                      <w:lang w:eastAsia="zh-CN"/>
                    </w:rPr>
                  </w:pPr>
                  <w:r>
                    <w:rPr>
                      <w:rFonts w:hint="eastAsia"/>
                      <w:color w:val="auto"/>
                      <w:sz w:val="21"/>
                      <w:szCs w:val="21"/>
                      <w:u w:val="none"/>
                      <w:lang w:eastAsia="zh-CN"/>
                    </w:rPr>
                    <w:t>排放规律</w:t>
                  </w:r>
                </w:p>
              </w:tc>
              <w:tc>
                <w:tcPr>
                  <w:tcW w:w="73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21"/>
                      <w:szCs w:val="21"/>
                      <w:u w:val="none"/>
                      <w:lang w:eastAsia="zh-CN"/>
                    </w:rPr>
                  </w:pPr>
                  <w:r>
                    <w:rPr>
                      <w:rFonts w:hint="eastAsia"/>
                      <w:color w:val="auto"/>
                      <w:sz w:val="21"/>
                      <w:szCs w:val="21"/>
                      <w:u w:val="none"/>
                      <w:lang w:eastAsia="zh-CN"/>
                    </w:rPr>
                    <w:t>持续时间</w:t>
                  </w:r>
                </w:p>
              </w:tc>
              <w:tc>
                <w:tcPr>
                  <w:tcW w:w="720"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color w:val="auto"/>
                      <w:sz w:val="21"/>
                      <w:szCs w:val="21"/>
                      <w:u w:val="none"/>
                    </w:rPr>
                    <w:t>控制措施</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20" w:hRule="atLeast"/>
                <w:jc w:val="center"/>
              </w:trPr>
              <w:tc>
                <w:tcPr>
                  <w:tcW w:w="272"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color w:val="auto"/>
                      <w:sz w:val="21"/>
                      <w:szCs w:val="21"/>
                      <w:u w:val="none"/>
                    </w:rPr>
                    <w:t>1</w:t>
                  </w:r>
                </w:p>
              </w:tc>
              <w:tc>
                <w:tcPr>
                  <w:tcW w:w="787"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搅拌机</w:t>
                  </w:r>
                </w:p>
              </w:tc>
              <w:tc>
                <w:tcPr>
                  <w:tcW w:w="631" w:type="pct"/>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color w:val="auto"/>
                      <w:kern w:val="0"/>
                      <w:sz w:val="21"/>
                      <w:szCs w:val="21"/>
                      <w:u w:val="none"/>
                      <w:lang w:val="en-US" w:eastAsia="zh-CN"/>
                    </w:rPr>
                  </w:pPr>
                  <w:r>
                    <w:rPr>
                      <w:rFonts w:hint="eastAsia"/>
                      <w:color w:val="auto"/>
                      <w:kern w:val="0"/>
                      <w:sz w:val="21"/>
                      <w:szCs w:val="21"/>
                      <w:u w:val="none"/>
                      <w:lang w:val="en-US" w:eastAsia="zh-CN"/>
                    </w:rPr>
                    <w:t>搅拌间</w:t>
                  </w:r>
                </w:p>
              </w:tc>
              <w:tc>
                <w:tcPr>
                  <w:tcW w:w="484" w:type="pct"/>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rPr>
                    <w:t>1</w:t>
                  </w:r>
                </w:p>
              </w:tc>
              <w:tc>
                <w:tcPr>
                  <w:tcW w:w="896"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80</w:t>
                  </w:r>
                </w:p>
              </w:tc>
              <w:tc>
                <w:tcPr>
                  <w:tcW w:w="47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 w:val="21"/>
                      <w:szCs w:val="21"/>
                      <w:u w:val="none"/>
                      <w:lang w:eastAsia="zh-CN"/>
                    </w:rPr>
                  </w:pPr>
                  <w:r>
                    <w:rPr>
                      <w:rFonts w:hint="eastAsia"/>
                      <w:color w:val="auto"/>
                      <w:sz w:val="21"/>
                      <w:szCs w:val="21"/>
                      <w:u w:val="none"/>
                      <w:lang w:eastAsia="zh-CN"/>
                    </w:rPr>
                    <w:t>间歇</w:t>
                  </w:r>
                </w:p>
              </w:tc>
              <w:tc>
                <w:tcPr>
                  <w:tcW w:w="73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rFonts w:hint="eastAsia" w:ascii="Times New Roman" w:hAnsi="Times New Roman" w:eastAsia="宋体" w:cs="Times New Roman"/>
                      <w:color w:val="auto"/>
                      <w:sz w:val="21"/>
                      <w:szCs w:val="21"/>
                      <w:u w:val="none"/>
                      <w:lang w:val="en-US" w:eastAsia="zh-CN"/>
                    </w:rPr>
                    <w:t>1200</w:t>
                  </w:r>
                  <w:r>
                    <w:rPr>
                      <w:rFonts w:hint="default" w:ascii="Times New Roman" w:hAnsi="Times New Roman" w:eastAsia="宋体" w:cs="Times New Roman"/>
                      <w:color w:val="auto"/>
                      <w:sz w:val="21"/>
                      <w:szCs w:val="21"/>
                      <w:u w:val="none"/>
                      <w:lang w:val="en-US" w:eastAsia="zh-CN"/>
                    </w:rPr>
                    <w:t>h/a</w:t>
                  </w:r>
                </w:p>
              </w:tc>
              <w:tc>
                <w:tcPr>
                  <w:tcW w:w="720" w:type="pct"/>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u w:val="none"/>
                      <w:lang w:val="en-US" w:eastAsia="zh-CN" w:bidi="ar-SA"/>
                    </w:rPr>
                  </w:pPr>
                  <w:r>
                    <w:rPr>
                      <w:color w:val="auto"/>
                      <w:sz w:val="21"/>
                      <w:szCs w:val="21"/>
                      <w:u w:val="none"/>
                    </w:rPr>
                    <w:t>基础减振、厂房隔声</w:t>
                  </w:r>
                  <w:r>
                    <w:rPr>
                      <w:rFonts w:hint="eastAsia"/>
                      <w:color w:val="auto"/>
                      <w:sz w:val="21"/>
                      <w:szCs w:val="21"/>
                      <w:u w:val="none"/>
                      <w:lang w:eastAsia="zh-CN"/>
                    </w:rPr>
                    <w:t>、风机消声</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2"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kern w:val="2"/>
                      <w:sz w:val="21"/>
                      <w:szCs w:val="21"/>
                      <w:u w:val="none"/>
                      <w:lang w:val="en-US" w:eastAsia="zh-CN" w:bidi="ar-SA"/>
                    </w:rPr>
                  </w:pPr>
                  <w:r>
                    <w:rPr>
                      <w:color w:val="auto"/>
                      <w:sz w:val="21"/>
                      <w:szCs w:val="21"/>
                      <w:u w:val="none"/>
                    </w:rPr>
                    <w:t>2</w:t>
                  </w:r>
                </w:p>
              </w:tc>
              <w:tc>
                <w:tcPr>
                  <w:tcW w:w="787"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风机</w:t>
                  </w:r>
                </w:p>
              </w:tc>
              <w:tc>
                <w:tcPr>
                  <w:tcW w:w="631" w:type="pct"/>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color w:val="auto"/>
                      <w:kern w:val="0"/>
                      <w:sz w:val="21"/>
                      <w:szCs w:val="21"/>
                      <w:u w:val="none"/>
                      <w:lang w:val="en-US" w:eastAsia="zh-CN"/>
                    </w:rPr>
                  </w:pPr>
                </w:p>
              </w:tc>
              <w:tc>
                <w:tcPr>
                  <w:tcW w:w="484" w:type="pct"/>
                  <w:tcBorders>
                    <w:tl2br w:val="nil"/>
                    <w:tr2bl w:val="nil"/>
                  </w:tcBorders>
                  <w:noWrap w:val="0"/>
                  <w:tcMar>
                    <w:top w:w="0" w:type="dxa"/>
                    <w:left w:w="57" w:type="dxa"/>
                    <w:bottom w:w="0" w:type="dxa"/>
                    <w:right w:w="57" w:type="dxa"/>
                  </w:tcMar>
                  <w:vAlign w:val="center"/>
                </w:tcPr>
                <w:p>
                  <w:pPr>
                    <w:widowControl/>
                    <w:jc w:val="center"/>
                    <w:rPr>
                      <w:rFonts w:hint="eastAsia" w:ascii="Times New Roman" w:hAnsi="Times New Roman" w:eastAsia="宋体" w:cs="Times New Roman"/>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1</w:t>
                  </w:r>
                </w:p>
              </w:tc>
              <w:tc>
                <w:tcPr>
                  <w:tcW w:w="896"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u w:val="none"/>
                      <w:lang w:val="en-US" w:eastAsia="zh-CN"/>
                    </w:rPr>
                  </w:pPr>
                  <w:r>
                    <w:rPr>
                      <w:rFonts w:hint="eastAsia"/>
                      <w:color w:val="auto"/>
                      <w:sz w:val="21"/>
                      <w:szCs w:val="21"/>
                      <w:u w:val="none"/>
                      <w:lang w:val="en-US" w:eastAsia="zh-CN"/>
                    </w:rPr>
                    <w:t>85</w:t>
                  </w:r>
                </w:p>
              </w:tc>
              <w:tc>
                <w:tcPr>
                  <w:tcW w:w="47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kern w:val="2"/>
                      <w:sz w:val="21"/>
                      <w:szCs w:val="21"/>
                      <w:u w:val="none"/>
                      <w:lang w:val="en-US" w:eastAsia="zh-CN" w:bidi="ar-SA"/>
                    </w:rPr>
                  </w:pPr>
                  <w:r>
                    <w:rPr>
                      <w:rFonts w:hint="eastAsia"/>
                      <w:color w:val="auto"/>
                      <w:sz w:val="21"/>
                      <w:szCs w:val="21"/>
                      <w:u w:val="none"/>
                      <w:lang w:eastAsia="zh-CN"/>
                    </w:rPr>
                    <w:t>间歇</w:t>
                  </w:r>
                </w:p>
              </w:tc>
              <w:tc>
                <w:tcPr>
                  <w:tcW w:w="73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1200</w:t>
                  </w:r>
                  <w:r>
                    <w:rPr>
                      <w:rFonts w:hint="default" w:ascii="Times New Roman" w:hAnsi="Times New Roman" w:eastAsia="宋体" w:cs="Times New Roman"/>
                      <w:color w:val="auto"/>
                      <w:sz w:val="21"/>
                      <w:szCs w:val="21"/>
                      <w:u w:val="none"/>
                      <w:lang w:val="en-US" w:eastAsia="zh-CN"/>
                    </w:rPr>
                    <w:t>h/a</w:t>
                  </w:r>
                </w:p>
              </w:tc>
              <w:tc>
                <w:tcPr>
                  <w:tcW w:w="720" w:type="pct"/>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2"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kern w:val="2"/>
                      <w:sz w:val="21"/>
                      <w:szCs w:val="21"/>
                      <w:u w:val="none"/>
                      <w:lang w:val="en-US" w:eastAsia="zh-CN" w:bidi="ar-SA"/>
                    </w:rPr>
                  </w:pPr>
                  <w:r>
                    <w:rPr>
                      <w:color w:val="auto"/>
                      <w:sz w:val="21"/>
                      <w:szCs w:val="21"/>
                      <w:u w:val="none"/>
                    </w:rPr>
                    <w:t>3</w:t>
                  </w:r>
                </w:p>
              </w:tc>
              <w:tc>
                <w:tcPr>
                  <w:tcW w:w="787"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水泵</w:t>
                  </w:r>
                </w:p>
              </w:tc>
              <w:tc>
                <w:tcPr>
                  <w:tcW w:w="631" w:type="pct"/>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color w:val="auto"/>
                      <w:kern w:val="0"/>
                      <w:sz w:val="21"/>
                      <w:szCs w:val="21"/>
                      <w:u w:val="none"/>
                      <w:lang w:val="en-US" w:eastAsia="zh-CN"/>
                    </w:rPr>
                  </w:pPr>
                </w:p>
              </w:tc>
              <w:tc>
                <w:tcPr>
                  <w:tcW w:w="484" w:type="pct"/>
                  <w:tcBorders>
                    <w:tl2br w:val="nil"/>
                    <w:tr2bl w:val="nil"/>
                  </w:tcBorders>
                  <w:noWrap w:val="0"/>
                  <w:tcMar>
                    <w:top w:w="0" w:type="dxa"/>
                    <w:left w:w="57" w:type="dxa"/>
                    <w:bottom w:w="0" w:type="dxa"/>
                    <w:right w:w="57" w:type="dxa"/>
                  </w:tcMar>
                  <w:vAlign w:val="center"/>
                </w:tcPr>
                <w:p>
                  <w:pPr>
                    <w:widowControl/>
                    <w:jc w:val="center"/>
                    <w:rPr>
                      <w:rFonts w:hint="eastAsia" w:ascii="Times New Roman" w:hAnsi="Times New Roman" w:eastAsia="宋体" w:cs="Times New Roman"/>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2</w:t>
                  </w:r>
                </w:p>
              </w:tc>
              <w:tc>
                <w:tcPr>
                  <w:tcW w:w="896"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u w:val="none"/>
                      <w:lang w:val="en-US" w:eastAsia="zh-CN"/>
                    </w:rPr>
                  </w:pPr>
                  <w:r>
                    <w:rPr>
                      <w:rFonts w:hint="eastAsia"/>
                      <w:color w:val="auto"/>
                      <w:sz w:val="21"/>
                      <w:szCs w:val="21"/>
                      <w:u w:val="none"/>
                      <w:lang w:val="en-US" w:eastAsia="zh-CN"/>
                    </w:rPr>
                    <w:t>85</w:t>
                  </w:r>
                </w:p>
              </w:tc>
              <w:tc>
                <w:tcPr>
                  <w:tcW w:w="47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kern w:val="2"/>
                      <w:sz w:val="21"/>
                      <w:szCs w:val="21"/>
                      <w:u w:val="none"/>
                      <w:lang w:val="en-US" w:eastAsia="zh-CN" w:bidi="ar-SA"/>
                    </w:rPr>
                  </w:pPr>
                  <w:r>
                    <w:rPr>
                      <w:rFonts w:hint="eastAsia"/>
                      <w:color w:val="auto"/>
                      <w:sz w:val="21"/>
                      <w:szCs w:val="21"/>
                      <w:u w:val="none"/>
                      <w:lang w:eastAsia="zh-CN"/>
                    </w:rPr>
                    <w:t>间歇</w:t>
                  </w:r>
                </w:p>
              </w:tc>
              <w:tc>
                <w:tcPr>
                  <w:tcW w:w="73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1200</w:t>
                  </w:r>
                  <w:r>
                    <w:rPr>
                      <w:rFonts w:hint="default" w:ascii="Times New Roman" w:hAnsi="Times New Roman" w:eastAsia="宋体" w:cs="Times New Roman"/>
                      <w:color w:val="auto"/>
                      <w:sz w:val="21"/>
                      <w:szCs w:val="21"/>
                      <w:u w:val="none"/>
                      <w:lang w:val="en-US" w:eastAsia="zh-CN"/>
                    </w:rPr>
                    <w:t>h/a</w:t>
                  </w:r>
                </w:p>
              </w:tc>
              <w:tc>
                <w:tcPr>
                  <w:tcW w:w="720" w:type="pct"/>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2"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kern w:val="2"/>
                      <w:sz w:val="21"/>
                      <w:szCs w:val="21"/>
                      <w:u w:val="none"/>
                      <w:lang w:val="en-US" w:eastAsia="zh-CN" w:bidi="ar-SA"/>
                    </w:rPr>
                  </w:pPr>
                  <w:r>
                    <w:rPr>
                      <w:color w:val="auto"/>
                      <w:sz w:val="21"/>
                      <w:szCs w:val="21"/>
                      <w:u w:val="none"/>
                    </w:rPr>
                    <w:t>4</w:t>
                  </w:r>
                </w:p>
              </w:tc>
              <w:tc>
                <w:tcPr>
                  <w:tcW w:w="787"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切割机</w:t>
                  </w:r>
                </w:p>
              </w:tc>
              <w:tc>
                <w:tcPr>
                  <w:tcW w:w="631" w:type="pct"/>
                  <w:tcBorders>
                    <w:tl2br w:val="nil"/>
                    <w:tr2bl w:val="nil"/>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color w:val="auto"/>
                      <w:kern w:val="0"/>
                      <w:sz w:val="21"/>
                      <w:szCs w:val="21"/>
                      <w:u w:val="none"/>
                      <w:lang w:val="en-US" w:eastAsia="zh-CN"/>
                    </w:rPr>
                  </w:pPr>
                  <w:r>
                    <w:rPr>
                      <w:rFonts w:hint="eastAsia"/>
                      <w:color w:val="auto"/>
                      <w:kern w:val="0"/>
                      <w:sz w:val="21"/>
                      <w:szCs w:val="21"/>
                      <w:u w:val="none"/>
                      <w:lang w:val="en-US" w:eastAsia="zh-CN"/>
                    </w:rPr>
                    <w:t>养护区</w:t>
                  </w:r>
                </w:p>
              </w:tc>
              <w:tc>
                <w:tcPr>
                  <w:tcW w:w="484" w:type="pct"/>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宋体" w:cs="Times New Roman"/>
                      <w:color w:val="auto"/>
                      <w:kern w:val="0"/>
                      <w:sz w:val="21"/>
                      <w:szCs w:val="21"/>
                      <w:u w:val="none"/>
                      <w:lang w:val="en-US" w:eastAsia="zh-CN" w:bidi="ar-SA"/>
                    </w:rPr>
                  </w:pPr>
                  <w:r>
                    <w:rPr>
                      <w:rFonts w:ascii="Times New Roman" w:hAnsi="Times New Roman" w:eastAsia="宋体" w:cs="Times New Roman"/>
                      <w:color w:val="auto"/>
                      <w:kern w:val="0"/>
                      <w:sz w:val="21"/>
                      <w:szCs w:val="21"/>
                      <w:u w:val="none"/>
                    </w:rPr>
                    <w:t>1</w:t>
                  </w:r>
                  <w:r>
                    <w:rPr>
                      <w:rFonts w:hint="eastAsia" w:ascii="Times New Roman" w:hAnsi="Times New Roman" w:eastAsia="宋体" w:cs="Times New Roman"/>
                      <w:color w:val="auto"/>
                      <w:kern w:val="0"/>
                      <w:sz w:val="21"/>
                      <w:szCs w:val="21"/>
                      <w:u w:val="none"/>
                      <w:lang w:val="en-US" w:eastAsia="zh-CN"/>
                    </w:rPr>
                    <w:t>用</w:t>
                  </w:r>
                </w:p>
              </w:tc>
              <w:tc>
                <w:tcPr>
                  <w:tcW w:w="896"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21"/>
                      <w:szCs w:val="21"/>
                      <w:u w:val="none"/>
                      <w:lang w:val="en-US" w:eastAsia="zh-CN"/>
                    </w:rPr>
                  </w:pPr>
                  <w:r>
                    <w:rPr>
                      <w:rFonts w:hint="eastAsia"/>
                      <w:color w:val="auto"/>
                      <w:sz w:val="21"/>
                      <w:szCs w:val="21"/>
                      <w:u w:val="none"/>
                      <w:lang w:val="en-US" w:eastAsia="zh-CN"/>
                    </w:rPr>
                    <w:t>85</w:t>
                  </w:r>
                </w:p>
              </w:tc>
              <w:tc>
                <w:tcPr>
                  <w:tcW w:w="47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rFonts w:hint="eastAsia"/>
                      <w:color w:val="auto"/>
                      <w:sz w:val="21"/>
                      <w:szCs w:val="21"/>
                      <w:u w:val="none"/>
                      <w:lang w:eastAsia="zh-CN"/>
                    </w:rPr>
                    <w:t>间歇</w:t>
                  </w:r>
                </w:p>
              </w:tc>
              <w:tc>
                <w:tcPr>
                  <w:tcW w:w="73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r>
                    <w:rPr>
                      <w:rFonts w:hint="eastAsia" w:ascii="Times New Roman" w:hAnsi="Times New Roman" w:eastAsia="宋体" w:cs="Times New Roman"/>
                      <w:color w:val="auto"/>
                      <w:sz w:val="21"/>
                      <w:szCs w:val="21"/>
                      <w:u w:val="none"/>
                      <w:lang w:val="en-US" w:eastAsia="zh-CN"/>
                    </w:rPr>
                    <w:t>1200</w:t>
                  </w:r>
                  <w:r>
                    <w:rPr>
                      <w:rFonts w:hint="default" w:ascii="Times New Roman" w:hAnsi="Times New Roman" w:eastAsia="宋体" w:cs="Times New Roman"/>
                      <w:color w:val="auto"/>
                      <w:sz w:val="21"/>
                      <w:szCs w:val="21"/>
                      <w:u w:val="none"/>
                      <w:lang w:val="en-US" w:eastAsia="zh-CN"/>
                    </w:rPr>
                    <w:t>h/a</w:t>
                  </w:r>
                </w:p>
              </w:tc>
              <w:tc>
                <w:tcPr>
                  <w:tcW w:w="720" w:type="pct"/>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u w:val="none"/>
                    </w:rPr>
                  </w:pPr>
                </w:p>
              </w:tc>
            </w:tr>
          </w:tbl>
          <w:p>
            <w:pPr>
              <w:pStyle w:val="53"/>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根据《环境影响评价技术导则声环境》（HJ2.4-2021），室内声源等效室外声源声功率级计算方法如下：</w:t>
            </w:r>
          </w:p>
          <w:p>
            <w:pPr>
              <w:pStyle w:val="53"/>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cs="Times New Roman"/>
                <w:bCs/>
                <w:color w:val="auto"/>
                <w:sz w:val="24"/>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default" w:ascii="Times New Roman" w:hAnsi="Times New Roman" w:cs="Times New Roman"/>
                <w:bCs/>
                <w:color w:val="auto"/>
                <w:sz w:val="24"/>
              </w:rPr>
              <w:t>某一室内声源靠近围护结构处产生的倍频带声压级或A声级：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4"/>
              </w:rPr>
            </w:pPr>
            <w:r>
              <w:rPr>
                <w:rFonts w:hint="default" w:ascii="Times New Roman" w:hAnsi="Times New Roman" w:cs="Times New Roman"/>
                <w:color w:val="auto"/>
              </w:rPr>
              <w:drawing>
                <wp:inline distT="0" distB="0" distL="114300" distR="114300">
                  <wp:extent cx="1908175" cy="477520"/>
                  <wp:effectExtent l="0" t="0" r="15875" b="17780"/>
                  <wp:docPr id="1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
                          <pic:cNvPicPr>
                            <a:picLocks noChangeAspect="1"/>
                          </pic:cNvPicPr>
                        </pic:nvPicPr>
                        <pic:blipFill>
                          <a:blip r:embed="rId18"/>
                          <a:stretch>
                            <a:fillRect/>
                          </a:stretch>
                        </pic:blipFill>
                        <pic:spPr>
                          <a:xfrm>
                            <a:off x="0" y="0"/>
                            <a:ext cx="1908175" cy="4775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式中：</w:t>
            </w:r>
            <w:r>
              <w:rPr>
                <w:rFonts w:hint="default" w:ascii="Times New Roman" w:hAnsi="Times New Roman" w:cs="Times New Roman"/>
                <w:bCs/>
                <w:i/>
                <w:iCs/>
                <w:color w:val="auto"/>
                <w:sz w:val="24"/>
              </w:rPr>
              <w:t>L</w:t>
            </w:r>
            <w:r>
              <w:rPr>
                <w:rFonts w:hint="default" w:ascii="Times New Roman" w:hAnsi="Times New Roman" w:cs="Times New Roman"/>
                <w:bCs/>
                <w:i/>
                <w:iCs/>
                <w:color w:val="auto"/>
                <w:sz w:val="24"/>
                <w:vertAlign w:val="subscript"/>
              </w:rPr>
              <w:t>p1</w:t>
            </w:r>
            <w:r>
              <w:rPr>
                <w:rFonts w:hint="default" w:ascii="Times New Roman" w:hAnsi="Times New Roman" w:cs="Times New Roman"/>
                <w:bCs/>
                <w:color w:val="auto"/>
                <w:sz w:val="24"/>
              </w:rPr>
              <w:t>—靠近开口处（或窗户）室内某倍频带的声压级或 A 声级，dB；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i/>
                <w:iCs/>
                <w:color w:val="auto"/>
                <w:sz w:val="24"/>
              </w:rPr>
              <w:t>Lw</w:t>
            </w:r>
            <w:r>
              <w:rPr>
                <w:rFonts w:hint="default" w:ascii="Times New Roman" w:hAnsi="Times New Roman" w:cs="Times New Roman"/>
                <w:bCs/>
                <w:color w:val="auto"/>
                <w:sz w:val="24"/>
              </w:rPr>
              <w:t>—点声源声功率级（A 计权或倍频带），dB；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4"/>
              </w:rPr>
            </w:pPr>
            <w:r>
              <w:rPr>
                <w:rFonts w:hint="default" w:ascii="Times New Roman" w:hAnsi="Times New Roman" w:cs="Times New Roman"/>
                <w:i/>
                <w:iCs/>
                <w:color w:val="auto"/>
              </w:rPr>
              <w:drawing>
                <wp:anchor distT="0" distB="0" distL="114300" distR="114300" simplePos="0" relativeHeight="251701248" behindDoc="0" locked="0" layoutInCell="1" allowOverlap="1">
                  <wp:simplePos x="0" y="0"/>
                  <wp:positionH relativeFrom="column">
                    <wp:posOffset>1339850</wp:posOffset>
                  </wp:positionH>
                  <wp:positionV relativeFrom="paragraph">
                    <wp:posOffset>868045</wp:posOffset>
                  </wp:positionV>
                  <wp:extent cx="1007745" cy="230505"/>
                  <wp:effectExtent l="0" t="0" r="1905" b="17145"/>
                  <wp:wrapNone/>
                  <wp:docPr id="1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
                          <pic:cNvPicPr>
                            <a:picLocks noChangeAspect="1"/>
                          </pic:cNvPicPr>
                        </pic:nvPicPr>
                        <pic:blipFill>
                          <a:blip r:embed="rId19"/>
                          <a:stretch>
                            <a:fillRect/>
                          </a:stretch>
                        </pic:blipFill>
                        <pic:spPr>
                          <a:xfrm>
                            <a:off x="0" y="0"/>
                            <a:ext cx="1007745" cy="230505"/>
                          </a:xfrm>
                          <a:prstGeom prst="rect">
                            <a:avLst/>
                          </a:prstGeom>
                          <a:noFill/>
                          <a:ln>
                            <a:noFill/>
                          </a:ln>
                        </pic:spPr>
                      </pic:pic>
                    </a:graphicData>
                  </a:graphic>
                </wp:anchor>
              </w:drawing>
            </w:r>
            <w:r>
              <w:rPr>
                <w:rFonts w:hint="default" w:ascii="Times New Roman" w:hAnsi="Times New Roman" w:cs="Times New Roman"/>
                <w:bCs/>
                <w:i/>
                <w:iCs/>
                <w:color w:val="auto"/>
                <w:sz w:val="24"/>
              </w:rPr>
              <w:t>Q</w:t>
            </w:r>
            <w:r>
              <w:rPr>
                <w:rFonts w:hint="default" w:ascii="Times New Roman" w:hAnsi="Times New Roman" w:cs="Times New Roman"/>
                <w:bCs/>
                <w:color w:val="auto"/>
                <w:sz w:val="24"/>
              </w:rPr>
              <w:t>—指向性因数；通常对无指向性声源，当声源放在房间中心时Q=1；当放在一面墙的中心时Q=2；当放在两面墙夹角处时Q=4；当放在三面墙夹角处时Q=8；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i/>
                <w:iCs/>
                <w:color w:val="auto"/>
                <w:sz w:val="24"/>
              </w:rPr>
              <w:t>R</w:t>
            </w:r>
            <w:r>
              <w:rPr>
                <w:rFonts w:hint="default" w:ascii="Times New Roman" w:hAnsi="Times New Roman" w:cs="Times New Roman"/>
                <w:bCs/>
                <w:color w:val="auto"/>
                <w:sz w:val="24"/>
              </w:rPr>
              <w:t>—房间常数；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i/>
                <w:iCs/>
                <w:color w:val="auto"/>
                <w:sz w:val="24"/>
              </w:rPr>
              <w:t>r</w:t>
            </w:r>
            <w:r>
              <w:rPr>
                <w:rFonts w:hint="default" w:ascii="Times New Roman" w:hAnsi="Times New Roman" w:cs="Times New Roman"/>
                <w:bCs/>
                <w:color w:val="auto"/>
                <w:sz w:val="24"/>
              </w:rPr>
              <w:t xml:space="preserve"> —声源到靠近围护结构某点处的距离，m；S为房间内表面面积m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；α为平均吸声系数；本项目取</w:t>
            </w:r>
            <w:r>
              <w:rPr>
                <w:rFonts w:hint="eastAsia" w:ascii="Times New Roman" w:hAnsi="Times New Roman" w:cs="Times New Roman"/>
                <w:bCs/>
                <w:color w:val="auto"/>
                <w:sz w:val="24"/>
                <w:lang w:val="en-US" w:eastAsia="zh-CN"/>
              </w:rPr>
              <w:t>0.05</w:t>
            </w:r>
            <w:r>
              <w:rPr>
                <w:rFonts w:hint="default" w:ascii="Times New Roman" w:hAnsi="Times New Roman" w:cs="Times New Roman"/>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（2）所有室内声源在围护结构处产生的 i 倍频带叠加声压级：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4"/>
              </w:rPr>
            </w:pPr>
            <w:r>
              <w:rPr>
                <w:rFonts w:hint="default" w:ascii="Times New Roman" w:hAnsi="Times New Roman" w:cs="Times New Roman"/>
                <w:color w:val="auto"/>
              </w:rPr>
              <w:drawing>
                <wp:inline distT="0" distB="0" distL="114300" distR="114300">
                  <wp:extent cx="1908175" cy="480695"/>
                  <wp:effectExtent l="0" t="0" r="15875" b="14605"/>
                  <wp:docPr id="11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9"/>
                          <pic:cNvPicPr>
                            <a:picLocks noChangeAspect="1"/>
                          </pic:cNvPicPr>
                        </pic:nvPicPr>
                        <pic:blipFill>
                          <a:blip r:embed="rId20"/>
                          <a:srcRect t="5714" b="8571"/>
                          <a:stretch>
                            <a:fillRect/>
                          </a:stretch>
                        </pic:blipFill>
                        <pic:spPr>
                          <a:xfrm>
                            <a:off x="0" y="0"/>
                            <a:ext cx="1908175" cy="4806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w:t>
            </w:r>
            <w:r>
              <w:rPr>
                <w:rFonts w:hint="default" w:ascii="Times New Roman" w:hAnsi="Times New Roman" w:cs="Times New Roman"/>
                <w:i/>
                <w:iCs/>
                <w:color w:val="auto"/>
                <w:sz w:val="24"/>
              </w:rPr>
              <w:t>L</w:t>
            </w:r>
            <w:r>
              <w:rPr>
                <w:rFonts w:hint="default" w:ascii="Times New Roman" w:hAnsi="Times New Roman" w:cs="Times New Roman"/>
                <w:i/>
                <w:iCs/>
                <w:color w:val="auto"/>
                <w:sz w:val="24"/>
                <w:vertAlign w:val="subscript"/>
              </w:rPr>
              <w:t>p1i</w:t>
            </w:r>
            <w:r>
              <w:rPr>
                <w:rFonts w:hint="default" w:ascii="Times New Roman" w:hAnsi="Times New Roman" w:cs="Times New Roman"/>
                <w:i/>
                <w:iCs/>
                <w:color w:val="auto"/>
                <w:sz w:val="24"/>
              </w:rPr>
              <w:t>（T）</w:t>
            </w:r>
            <w:r>
              <w:rPr>
                <w:rFonts w:hint="default" w:ascii="Times New Roman" w:hAnsi="Times New Roman" w:cs="Times New Roman"/>
                <w:color w:val="auto"/>
                <w:sz w:val="24"/>
              </w:rPr>
              <w:t xml:space="preserve">—靠近围护结构处室内N个声源i倍频带的叠加声压级，dB；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i/>
                <w:iCs/>
                <w:color w:val="auto"/>
                <w:sz w:val="24"/>
              </w:rPr>
              <w:t>L</w:t>
            </w:r>
            <w:r>
              <w:rPr>
                <w:rFonts w:hint="default" w:ascii="Times New Roman" w:hAnsi="Times New Roman" w:cs="Times New Roman"/>
                <w:i/>
                <w:iCs/>
                <w:color w:val="auto"/>
                <w:sz w:val="24"/>
                <w:vertAlign w:val="subscript"/>
              </w:rPr>
              <w:t>p1ij</w:t>
            </w:r>
            <w:r>
              <w:rPr>
                <w:rFonts w:hint="default" w:ascii="Times New Roman" w:hAnsi="Times New Roman" w:cs="Times New Roman"/>
                <w:i/>
                <w:iCs/>
                <w:color w:val="auto"/>
                <w:sz w:val="24"/>
              </w:rPr>
              <w:t xml:space="preserve"> </w:t>
            </w:r>
            <w:r>
              <w:rPr>
                <w:rFonts w:hint="default" w:ascii="Times New Roman" w:hAnsi="Times New Roman" w:cs="Times New Roman"/>
                <w:color w:val="auto"/>
                <w:sz w:val="24"/>
              </w:rPr>
              <w:t xml:space="preserve">—室内j声源i倍频带的声压级，dB；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i/>
                <w:iCs/>
                <w:color w:val="auto"/>
                <w:sz w:val="24"/>
              </w:rPr>
              <w:t>N</w:t>
            </w:r>
            <w:r>
              <w:rPr>
                <w:rFonts w:hint="default" w:ascii="Times New Roman" w:hAnsi="Times New Roman" w:cs="Times New Roman"/>
                <w:color w:val="auto"/>
                <w:sz w:val="24"/>
              </w:rPr>
              <w:t xml:space="preserve"> ——室内声源总数。</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（3）在室内近似为扩散声场时，室外围护结构处的声压级计算公式：</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color w:val="auto"/>
              </w:rPr>
              <w:drawing>
                <wp:anchor distT="0" distB="0" distL="114300" distR="114300" simplePos="0" relativeHeight="251702272" behindDoc="0" locked="0" layoutInCell="1" allowOverlap="1">
                  <wp:simplePos x="0" y="0"/>
                  <wp:positionH relativeFrom="column">
                    <wp:posOffset>314325</wp:posOffset>
                  </wp:positionH>
                  <wp:positionV relativeFrom="paragraph">
                    <wp:posOffset>16510</wp:posOffset>
                  </wp:positionV>
                  <wp:extent cx="1871980" cy="377825"/>
                  <wp:effectExtent l="0" t="0" r="13970" b="3175"/>
                  <wp:wrapNone/>
                  <wp:docPr id="1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
                          <pic:cNvPicPr>
                            <a:picLocks noChangeAspect="1"/>
                          </pic:cNvPicPr>
                        </pic:nvPicPr>
                        <pic:blipFill>
                          <a:blip r:embed="rId21"/>
                          <a:stretch>
                            <a:fillRect/>
                          </a:stretch>
                        </pic:blipFill>
                        <pic:spPr>
                          <a:xfrm>
                            <a:off x="0" y="0"/>
                            <a:ext cx="1871980" cy="377825"/>
                          </a:xfrm>
                          <a:prstGeom prst="rect">
                            <a:avLst/>
                          </a:prstGeom>
                          <a:noFill/>
                          <a:ln>
                            <a:noFill/>
                          </a:ln>
                        </pic:spPr>
                      </pic:pic>
                    </a:graphicData>
                  </a:graphic>
                </wp:anchor>
              </w:drawing>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式中：</w:t>
            </w: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p2i</w:t>
            </w:r>
            <w:r>
              <w:rPr>
                <w:rFonts w:hint="default" w:ascii="Times New Roman" w:hAnsi="Times New Roman" w:cs="Times New Roman"/>
                <w:i/>
                <w:iCs/>
                <w:color w:val="auto"/>
              </w:rPr>
              <w:t>(T)</w:t>
            </w:r>
            <w:r>
              <w:rPr>
                <w:rFonts w:hint="default" w:ascii="Times New Roman" w:hAnsi="Times New Roman" w:cs="Times New Roman"/>
                <w:color w:val="auto"/>
              </w:rPr>
              <w:t>——靠近围护结构处室外N个声源i倍频带的叠加声压级，dB；</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pli</w:t>
            </w:r>
            <w:r>
              <w:rPr>
                <w:rFonts w:hint="default" w:ascii="Times New Roman" w:hAnsi="Times New Roman" w:cs="Times New Roman"/>
                <w:i/>
                <w:iCs/>
                <w:color w:val="auto"/>
              </w:rPr>
              <w:t>(T)</w:t>
            </w:r>
            <w:r>
              <w:rPr>
                <w:rFonts w:hint="default" w:ascii="Times New Roman" w:hAnsi="Times New Roman" w:cs="Times New Roman"/>
                <w:color w:val="auto"/>
              </w:rPr>
              <w:t>——靠近围护结构处室内N个声源i倍频带的叠加声压级，dB；</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i/>
                <w:iCs/>
                <w:color w:val="auto"/>
                <w:u w:val="none"/>
              </w:rPr>
              <w:t>TL</w:t>
            </w:r>
            <w:r>
              <w:rPr>
                <w:rFonts w:hint="default" w:ascii="Times New Roman" w:hAnsi="Times New Roman" w:cs="Times New Roman"/>
                <w:i/>
                <w:iCs/>
                <w:color w:val="auto"/>
                <w:u w:val="none"/>
                <w:vertAlign w:val="subscript"/>
              </w:rPr>
              <w:t>i</w:t>
            </w:r>
            <w:r>
              <w:rPr>
                <w:rFonts w:hint="default" w:ascii="Times New Roman" w:hAnsi="Times New Roman" w:cs="Times New Roman"/>
                <w:color w:val="auto"/>
              </w:rPr>
              <w:t>——围护结构i倍频带的隔声量，dB；</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然后按下式将室外声源的声压级和透过面积换算成等效的室外声源，计算出中心位置位于透声面积（S）处的等效声源的倍频带声功率级：</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auto"/>
              </w:rPr>
            </w:pPr>
            <w:r>
              <w:rPr>
                <w:rFonts w:hint="default" w:ascii="Times New Roman" w:hAnsi="Times New Roman" w:cs="Times New Roman"/>
                <w:color w:val="auto"/>
              </w:rPr>
              <w:t xml:space="preserve">    </w:t>
            </w:r>
            <w:r>
              <w:rPr>
                <w:rFonts w:hint="default" w:ascii="Times New Roman" w:hAnsi="Times New Roman" w:cs="Times New Roman"/>
                <w:i/>
                <w:iCs/>
                <w:color w:val="auto"/>
              </w:rPr>
              <w:t xml:space="preserve">  L</w:t>
            </w:r>
            <w:r>
              <w:rPr>
                <w:rFonts w:hint="default" w:ascii="Times New Roman" w:hAnsi="Times New Roman" w:cs="Times New Roman"/>
                <w:i/>
                <w:iCs/>
                <w:color w:val="auto"/>
                <w:vertAlign w:val="subscript"/>
              </w:rPr>
              <w:t>w2</w:t>
            </w: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p2</w:t>
            </w:r>
            <w:r>
              <w:rPr>
                <w:rFonts w:hint="eastAsia" w:ascii="Times New Roman" w:hAnsi="Times New Roman" w:cs="Times New Roman"/>
                <w:i/>
                <w:iCs/>
                <w:color w:val="auto"/>
                <w:lang w:val="en-US" w:eastAsia="zh-CN"/>
              </w:rPr>
              <w:t>(</w:t>
            </w:r>
            <w:r>
              <w:rPr>
                <w:rFonts w:hint="default" w:ascii="Times New Roman" w:hAnsi="Times New Roman" w:cs="Times New Roman"/>
                <w:i/>
                <w:iCs/>
                <w:color w:val="auto"/>
              </w:rPr>
              <w:t>T</w:t>
            </w:r>
            <w:r>
              <w:rPr>
                <w:rFonts w:hint="eastAsia" w:ascii="Times New Roman" w:hAnsi="Times New Roman" w:cs="Times New Roman"/>
                <w:i/>
                <w:iCs/>
                <w:color w:val="auto"/>
                <w:lang w:val="en-US" w:eastAsia="zh-CN"/>
              </w:rPr>
              <w:t>)</w:t>
            </w:r>
            <w:r>
              <w:rPr>
                <w:rFonts w:hint="default" w:ascii="Times New Roman" w:hAnsi="Times New Roman" w:cs="Times New Roman"/>
                <w:i/>
                <w:iCs/>
                <w:color w:val="auto"/>
              </w:rPr>
              <w:t>+10lgS</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式中：</w:t>
            </w: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w2</w:t>
            </w:r>
            <w:r>
              <w:rPr>
                <w:rFonts w:hint="default" w:ascii="Times New Roman" w:hAnsi="Times New Roman" w:cs="Times New Roman"/>
                <w:color w:val="auto"/>
              </w:rPr>
              <w:t>—中心位置位于透声面积（S）处的等效声源的倍频带声功率级，dB；</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p2</w:t>
            </w:r>
            <w:r>
              <w:rPr>
                <w:rFonts w:hint="default" w:ascii="Times New Roman" w:hAnsi="Times New Roman" w:cs="Times New Roman"/>
                <w:i/>
                <w:iCs/>
                <w:color w:val="auto"/>
              </w:rPr>
              <w:t>（T）</w:t>
            </w:r>
            <w:r>
              <w:rPr>
                <w:rFonts w:hint="default" w:ascii="Times New Roman" w:hAnsi="Times New Roman" w:cs="Times New Roman"/>
                <w:color w:val="auto"/>
              </w:rPr>
              <w:t>—靠近围护结构处室外声源的声压级，dB；</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i/>
                <w:iCs/>
                <w:color w:val="auto"/>
              </w:rPr>
              <w:t>S</w:t>
            </w:r>
            <w:r>
              <w:rPr>
                <w:rFonts w:hint="default" w:ascii="Times New Roman" w:hAnsi="Times New Roman" w:cs="Times New Roman"/>
                <w:color w:val="auto"/>
              </w:rPr>
              <w:t>—透声面积，m</w:t>
            </w:r>
            <w:r>
              <w:rPr>
                <w:rFonts w:hint="default" w:ascii="Times New Roman" w:hAnsi="Times New Roman" w:cs="Times New Roman"/>
                <w:color w:val="auto"/>
                <w:vertAlign w:val="superscript"/>
              </w:rPr>
              <w:t>2</w:t>
            </w:r>
            <w:r>
              <w:rPr>
                <w:rFonts w:hint="default" w:ascii="Times New Roman" w:hAnsi="Times New Roman" w:cs="Times New Roman"/>
                <w:color w:val="auto"/>
              </w:rPr>
              <w:t>。</w:t>
            </w:r>
          </w:p>
          <w:p>
            <w:pPr>
              <w:pStyle w:val="82"/>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如果声源处于半自由声场，点声源的倍频带声功率级等效公式如下：</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auto"/>
              </w:rPr>
            </w:pP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p</w:t>
            </w:r>
            <w:r>
              <w:rPr>
                <w:rFonts w:hint="eastAsia" w:ascii="Times New Roman" w:hAnsi="Times New Roman" w:cs="Times New Roman"/>
                <w:i/>
                <w:iCs/>
                <w:color w:val="auto"/>
                <w:lang w:val="en-US" w:eastAsia="zh-CN"/>
              </w:rPr>
              <w:t>(</w:t>
            </w:r>
            <w:r>
              <w:rPr>
                <w:rFonts w:hint="default" w:ascii="Times New Roman" w:hAnsi="Times New Roman" w:cs="Times New Roman"/>
                <w:i/>
                <w:iCs/>
                <w:color w:val="auto"/>
              </w:rPr>
              <w:t>r</w:t>
            </w:r>
            <w:r>
              <w:rPr>
                <w:rFonts w:hint="eastAsia" w:ascii="Times New Roman" w:hAnsi="Times New Roman" w:cs="Times New Roman"/>
                <w:i/>
                <w:iCs/>
                <w:color w:val="auto"/>
                <w:lang w:val="en-US" w:eastAsia="zh-CN"/>
              </w:rPr>
              <w:t>)</w:t>
            </w: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w</w:t>
            </w:r>
            <w:r>
              <w:rPr>
                <w:rFonts w:hint="default" w:ascii="Times New Roman" w:hAnsi="Times New Roman" w:cs="Times New Roman"/>
                <w:i/>
                <w:iCs/>
                <w:color w:val="auto"/>
              </w:rPr>
              <w:t>-20lgr-8</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式中：</w:t>
            </w: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p</w:t>
            </w:r>
            <w:r>
              <w:rPr>
                <w:rFonts w:hint="eastAsia" w:ascii="Times New Roman" w:hAnsi="Times New Roman" w:cs="Times New Roman"/>
                <w:i/>
                <w:iCs/>
                <w:color w:val="auto"/>
                <w:lang w:val="en-US" w:eastAsia="zh-CN"/>
              </w:rPr>
              <w:t>(</w:t>
            </w:r>
            <w:r>
              <w:rPr>
                <w:rFonts w:hint="default" w:ascii="Times New Roman" w:hAnsi="Times New Roman" w:cs="Times New Roman"/>
                <w:i/>
                <w:iCs/>
                <w:color w:val="auto"/>
              </w:rPr>
              <w:t>r</w:t>
            </w:r>
            <w:r>
              <w:rPr>
                <w:rFonts w:hint="eastAsia" w:ascii="Times New Roman" w:hAnsi="Times New Roman" w:cs="Times New Roman"/>
                <w:i/>
                <w:iCs/>
                <w:color w:val="auto"/>
                <w:lang w:val="en-US" w:eastAsia="zh-CN"/>
              </w:rPr>
              <w:t>)</w:t>
            </w:r>
            <w:r>
              <w:rPr>
                <w:rFonts w:hint="default" w:ascii="Times New Roman" w:hAnsi="Times New Roman" w:cs="Times New Roman"/>
                <w:color w:val="auto"/>
              </w:rPr>
              <w:t>—预测点处声压级，dB；</w:t>
            </w:r>
          </w:p>
          <w:p>
            <w:pPr>
              <w:pStyle w:val="8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i/>
                <w:iCs/>
                <w:color w:val="auto"/>
              </w:rPr>
              <w:t>L</w:t>
            </w:r>
            <w:r>
              <w:rPr>
                <w:rFonts w:hint="default" w:ascii="Times New Roman" w:hAnsi="Times New Roman" w:cs="Times New Roman"/>
                <w:i/>
                <w:iCs/>
                <w:color w:val="auto"/>
                <w:vertAlign w:val="subscript"/>
              </w:rPr>
              <w:t>w</w:t>
            </w:r>
            <w:r>
              <w:rPr>
                <w:rFonts w:hint="default" w:ascii="Times New Roman" w:hAnsi="Times New Roman" w:cs="Times New Roman"/>
                <w:color w:val="auto"/>
              </w:rPr>
              <w:t>—由点声源产生的倍频带声功率级，dB；</w:t>
            </w:r>
          </w:p>
          <w:p>
            <w:pPr>
              <w:pStyle w:val="53"/>
              <w:keepNext w:val="0"/>
              <w:keepLines w:val="0"/>
              <w:pageBreakBefore w:val="0"/>
              <w:widowControl w:val="0"/>
              <w:kinsoku/>
              <w:wordWrap/>
              <w:overflowPunct/>
              <w:topLinePunct w:val="0"/>
              <w:autoSpaceDE/>
              <w:autoSpaceDN/>
              <w:bidi w:val="0"/>
              <w:adjustRightInd/>
              <w:snapToGrid/>
              <w:spacing w:line="360" w:lineRule="auto"/>
              <w:ind w:firstLine="482" w:firstLineChars="0"/>
              <w:textAlignment w:val="auto"/>
              <w:rPr>
                <w:rFonts w:hint="default" w:ascii="Times New Roman" w:hAnsi="Times New Roman" w:eastAsia="宋体" w:cs="Times New Roman"/>
                <w:color w:val="auto"/>
              </w:rPr>
            </w:pPr>
            <w:r>
              <w:rPr>
                <w:rFonts w:hint="default" w:ascii="Times New Roman" w:hAnsi="Times New Roman" w:cs="Times New Roman"/>
                <w:color w:val="auto"/>
              </w:rPr>
              <w:t xml:space="preserve">      </w:t>
            </w:r>
            <w:r>
              <w:rPr>
                <w:rFonts w:hint="default" w:ascii="Times New Roman" w:hAnsi="Times New Roman" w:cs="Times New Roman"/>
                <w:i/>
                <w:iCs/>
                <w:color w:val="auto"/>
              </w:rPr>
              <w:t>r</w:t>
            </w:r>
            <w:r>
              <w:rPr>
                <w:rFonts w:hint="default" w:ascii="Times New Roman" w:hAnsi="Times New Roman" w:cs="Times New Roman"/>
                <w:color w:val="auto"/>
              </w:rPr>
              <w:t>—预测点距声源的距离，m。</w:t>
            </w:r>
          </w:p>
          <w:p>
            <w:pPr>
              <w:pStyle w:val="53"/>
              <w:ind w:firstLine="482" w:firstLineChars="0"/>
              <w:rPr>
                <w:rFonts w:hint="default" w:ascii="Times New Roman" w:hAnsi="Times New Roman" w:eastAsia="宋体" w:cs="Times New Roman"/>
                <w:color w:val="auto"/>
              </w:rPr>
            </w:pPr>
            <w:r>
              <w:rPr>
                <w:rFonts w:hint="eastAsia" w:ascii="宋体" w:hAnsi="宋体" w:cs="宋体"/>
                <w:color w:val="auto"/>
                <w:kern w:val="0"/>
                <w:sz w:val="24"/>
              </w:rPr>
              <w:t>参考《环境噪声与振动控制工程技术导则》（</w:t>
            </w:r>
            <w:r>
              <w:rPr>
                <w:rFonts w:ascii="Times New Roman" w:hAnsi="Times New Roman"/>
                <w:color w:val="auto"/>
                <w:kern w:val="0"/>
                <w:sz w:val="24"/>
              </w:rPr>
              <w:t>HJ2034-2013</w:t>
            </w:r>
            <w:r>
              <w:rPr>
                <w:rFonts w:hint="eastAsia" w:ascii="宋体" w:hAnsi="宋体" w:cs="宋体"/>
                <w:color w:val="auto"/>
                <w:kern w:val="0"/>
                <w:sz w:val="24"/>
              </w:rPr>
              <w:t>），项目产生噪声的噪声源强调查清单见</w:t>
            </w:r>
            <w:r>
              <w:rPr>
                <w:rFonts w:hint="eastAsia" w:ascii="宋体" w:hAnsi="宋体" w:cs="宋体"/>
                <w:color w:val="auto"/>
                <w:kern w:val="0"/>
                <w:sz w:val="24"/>
                <w:lang w:val="en-US" w:eastAsia="zh-CN"/>
              </w:rPr>
              <w:t>下</w:t>
            </w:r>
            <w:r>
              <w:rPr>
                <w:rFonts w:hint="eastAsia" w:ascii="宋体" w:hAnsi="宋体" w:cs="宋体"/>
                <w:color w:val="auto"/>
                <w:kern w:val="0"/>
                <w:sz w:val="24"/>
              </w:rPr>
              <w:t>表。</w:t>
            </w:r>
          </w:p>
          <w:p>
            <w:pPr>
              <w:jc w:val="center"/>
              <w:rPr>
                <w:rFonts w:hint="default" w:ascii="Times New Roman" w:hAnsi="Times New Roman" w:eastAsia="黑体" w:cs="Times New Roman"/>
                <w:color w:val="auto"/>
                <w:sz w:val="22"/>
                <w:szCs w:val="22"/>
                <w:lang w:val="en-US" w:eastAsia="zh-CN"/>
              </w:rPr>
            </w:pPr>
            <w:r>
              <w:rPr>
                <w:rFonts w:hint="default" w:ascii="Times New Roman" w:hAnsi="Times New Roman" w:eastAsia="黑体" w:cs="Times New Roman"/>
                <w:color w:val="auto"/>
                <w:sz w:val="22"/>
                <w:szCs w:val="22"/>
                <w:lang w:val="en-US" w:eastAsia="zh-CN"/>
              </w:rPr>
              <w:t>表</w:t>
            </w:r>
            <w:r>
              <w:rPr>
                <w:rFonts w:hint="eastAsia" w:ascii="Times New Roman" w:hAnsi="Times New Roman" w:eastAsia="黑体" w:cs="Times New Roman"/>
                <w:color w:val="auto"/>
                <w:sz w:val="22"/>
                <w:szCs w:val="22"/>
                <w:lang w:val="en-US" w:eastAsia="zh-CN"/>
              </w:rPr>
              <w:t>4-9</w:t>
            </w:r>
            <w:r>
              <w:rPr>
                <w:rFonts w:hint="default" w:ascii="Times New Roman" w:hAnsi="Times New Roman" w:eastAsia="黑体" w:cs="Times New Roman"/>
                <w:color w:val="auto"/>
                <w:sz w:val="22"/>
                <w:szCs w:val="22"/>
                <w:lang w:val="en-US" w:eastAsia="zh-CN"/>
              </w:rPr>
              <w:t xml:space="preserve"> </w:t>
            </w:r>
            <w:r>
              <w:rPr>
                <w:rFonts w:hint="eastAsia" w:ascii="Times New Roman" w:hAnsi="Times New Roman" w:eastAsia="黑体" w:cs="Times New Roman"/>
                <w:color w:val="auto"/>
                <w:sz w:val="22"/>
                <w:szCs w:val="22"/>
                <w:lang w:val="en-US" w:eastAsia="zh-CN"/>
              </w:rPr>
              <w:t xml:space="preserve">        本项目主要</w:t>
            </w:r>
            <w:r>
              <w:rPr>
                <w:rFonts w:hint="default" w:ascii="Times New Roman" w:hAnsi="Times New Roman" w:eastAsia="黑体" w:cs="Times New Roman"/>
                <w:color w:val="auto"/>
                <w:sz w:val="22"/>
                <w:szCs w:val="22"/>
                <w:lang w:val="en-US" w:eastAsia="zh-CN"/>
              </w:rPr>
              <w:t>噪声源强调查清单（室内声源）</w:t>
            </w:r>
          </w:p>
          <w:tbl>
            <w:tblPr>
              <w:tblStyle w:val="25"/>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64"/>
              <w:gridCol w:w="364"/>
              <w:gridCol w:w="365"/>
              <w:gridCol w:w="667"/>
              <w:gridCol w:w="376"/>
              <w:gridCol w:w="322"/>
              <w:gridCol w:w="235"/>
              <w:gridCol w:w="232"/>
              <w:gridCol w:w="321"/>
              <w:gridCol w:w="232"/>
              <w:gridCol w:w="237"/>
              <w:gridCol w:w="321"/>
              <w:gridCol w:w="321"/>
              <w:gridCol w:w="321"/>
              <w:gridCol w:w="322"/>
              <w:gridCol w:w="365"/>
              <w:gridCol w:w="321"/>
              <w:gridCol w:w="321"/>
              <w:gridCol w:w="321"/>
              <w:gridCol w:w="322"/>
              <w:gridCol w:w="321"/>
              <w:gridCol w:w="321"/>
              <w:gridCol w:w="321"/>
              <w:gridCol w:w="319"/>
              <w:gridCol w:w="1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24" w:type="pct"/>
                  <w:vMerge w:val="restart"/>
                  <w:tcBorders>
                    <w:tl2br w:val="nil"/>
                    <w:tr2bl w:val="nil"/>
                  </w:tcBorders>
                  <w:vAlign w:val="center"/>
                </w:tcPr>
                <w:p>
                  <w:pPr>
                    <w:jc w:val="center"/>
                    <w:rPr>
                      <w:rFonts w:hint="default" w:ascii="Times New Roman" w:hAnsi="Times New Roman" w:cs="Times New Roman" w:eastAsiaTheme="minorEastAsia"/>
                      <w:sz w:val="18"/>
                      <w:szCs w:val="18"/>
                    </w:rPr>
                  </w:pPr>
                  <w:bookmarkStart w:id="7" w:name="PT_6"/>
                  <w:r>
                    <w:rPr>
                      <w:rFonts w:hint="default" w:ascii="Times New Roman" w:hAnsi="Times New Roman" w:cs="Times New Roman" w:eastAsiaTheme="minorEastAsia"/>
                      <w:b/>
                      <w:sz w:val="18"/>
                      <w:szCs w:val="18"/>
                    </w:rPr>
                    <w:t>序号</w:t>
                  </w:r>
                </w:p>
              </w:tc>
              <w:tc>
                <w:tcPr>
                  <w:tcW w:w="224" w:type="pct"/>
                  <w:vMerge w:val="restart"/>
                  <w:tcBorders>
                    <w:tl2br w:val="nil"/>
                    <w:tr2bl w:val="nil"/>
                  </w:tcBorders>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建筑物名称</w:t>
                  </w:r>
                </w:p>
              </w:tc>
              <w:tc>
                <w:tcPr>
                  <w:tcW w:w="225" w:type="pct"/>
                  <w:vMerge w:val="restart"/>
                  <w:tcBorders>
                    <w:tl2br w:val="nil"/>
                    <w:tr2bl w:val="nil"/>
                  </w:tcBorders>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声源名称</w:t>
                  </w:r>
                </w:p>
              </w:tc>
              <w:tc>
                <w:tcPr>
                  <w:tcW w:w="409" w:type="pct"/>
                  <w:vMerge w:val="restart"/>
                  <w:tcBorders>
                    <w:tl2br w:val="nil"/>
                    <w:tr2bl w:val="nil"/>
                  </w:tcBorders>
                  <w:vAlign w:val="center"/>
                </w:tcPr>
                <w:p>
                  <w:pPr>
                    <w:jc w:val="center"/>
                    <w:rPr>
                      <w:rFonts w:hint="default" w:ascii="Times New Roman" w:hAnsi="Times New Roman" w:cs="Times New Roman" w:eastAsiaTheme="minorEastAsia"/>
                      <w:b/>
                      <w:bCs/>
                      <w:sz w:val="18"/>
                      <w:szCs w:val="18"/>
                    </w:rPr>
                  </w:pPr>
                  <w:r>
                    <w:rPr>
                      <w:rFonts w:hint="default" w:ascii="Times New Roman" w:hAnsi="Times New Roman" w:cs="Times New Roman" w:eastAsiaTheme="minorEastAsia"/>
                      <w:b/>
                      <w:bCs/>
                      <w:sz w:val="18"/>
                      <w:szCs w:val="18"/>
                    </w:rPr>
                    <w:t>声功率级/dB(A)</w:t>
                  </w:r>
                </w:p>
              </w:tc>
              <w:tc>
                <w:tcPr>
                  <w:tcW w:w="576" w:type="pct"/>
                  <w:gridSpan w:val="3"/>
                  <w:tcBorders>
                    <w:tl2br w:val="nil"/>
                    <w:tr2bl w:val="nil"/>
                  </w:tcBorders>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空间相对位置/m</w:t>
                  </w:r>
                </w:p>
              </w:tc>
              <w:tc>
                <w:tcPr>
                  <w:tcW w:w="631" w:type="pct"/>
                  <w:gridSpan w:val="4"/>
                  <w:tcBorders>
                    <w:tl2br w:val="nil"/>
                    <w:tr2bl w:val="nil"/>
                  </w:tcBorders>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距室内边界距离/m</w:t>
                  </w:r>
                </w:p>
              </w:tc>
              <w:tc>
                <w:tcPr>
                  <w:tcW w:w="793" w:type="pct"/>
                  <w:gridSpan w:val="4"/>
                  <w:tcBorders>
                    <w:tl2br w:val="nil"/>
                    <w:tr2bl w:val="nil"/>
                  </w:tcBorders>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室内边界声级/dB(A)</w:t>
                  </w:r>
                </w:p>
              </w:tc>
              <w:tc>
                <w:tcPr>
                  <w:tcW w:w="225" w:type="pct"/>
                  <w:vMerge w:val="restart"/>
                  <w:tcBorders>
                    <w:tl2br w:val="nil"/>
                    <w:tr2bl w:val="nil"/>
                  </w:tcBorders>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b/>
                      <w:sz w:val="18"/>
                      <w:szCs w:val="18"/>
                    </w:rPr>
                    <w:t>运行时段</w:t>
                  </w:r>
                </w:p>
              </w:tc>
              <w:tc>
                <w:tcPr>
                  <w:tcW w:w="793" w:type="pct"/>
                  <w:gridSpan w:val="4"/>
                  <w:tcBorders>
                    <w:tl2br w:val="nil"/>
                    <w:tr2bl w:val="nil"/>
                  </w:tcBorders>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建筑物插入损失 / dB(A)</w:t>
                  </w:r>
                  <w:bookmarkStart w:id="8" w:name="PT_10"/>
                  <w:bookmarkEnd w:id="8"/>
                </w:p>
              </w:tc>
              <w:tc>
                <w:tcPr>
                  <w:tcW w:w="896" w:type="pct"/>
                  <w:gridSpan w:val="5"/>
                  <w:tcBorders>
                    <w:tl2br w:val="nil"/>
                    <w:tr2bl w:val="nil"/>
                  </w:tcBorders>
                  <w:vAlign w:val="center"/>
                </w:tcPr>
                <w:p>
                  <w:pPr>
                    <w:jc w:val="center"/>
                    <w:rPr>
                      <w:rFonts w:hint="default" w:ascii="Times New Roman" w:hAnsi="Times New Roman" w:cs="Times New Roman" w:eastAsiaTheme="minorEastAsia"/>
                      <w:b/>
                      <w:bCs w:val="0"/>
                      <w:sz w:val="18"/>
                      <w:szCs w:val="18"/>
                    </w:rPr>
                  </w:pPr>
                  <w:r>
                    <w:rPr>
                      <w:rFonts w:hint="default" w:ascii="Times New Roman" w:hAnsi="Times New Roman" w:cs="Times New Roman" w:eastAsiaTheme="minorEastAsia"/>
                      <w:b/>
                      <w:bCs w:val="0"/>
                      <w:sz w:val="18"/>
                      <w:szCs w:val="18"/>
                    </w:rPr>
                    <w:t>建筑物外噪声声压级/dB(A)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3" w:hRule="atLeast"/>
              </w:trPr>
              <w:tc>
                <w:tcPr>
                  <w:tcW w:w="224"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lang w:val="en-US" w:eastAsia="zh-CN"/>
                    </w:rPr>
                  </w:pPr>
                </w:p>
              </w:tc>
              <w:tc>
                <w:tcPr>
                  <w:tcW w:w="224"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p>
              </w:tc>
              <w:tc>
                <w:tcPr>
                  <w:tcW w:w="225"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p>
              </w:tc>
              <w:tc>
                <w:tcPr>
                  <w:tcW w:w="409"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b/>
                      <w:bCs/>
                      <w:sz w:val="18"/>
                      <w:szCs w:val="18"/>
                    </w:rPr>
                  </w:pPr>
                </w:p>
              </w:tc>
              <w:tc>
                <w:tcPr>
                  <w:tcW w:w="232"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X</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Y</w:t>
                  </w:r>
                </w:p>
              </w:tc>
              <w:tc>
                <w:tcPr>
                  <w:tcW w:w="14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Z</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东</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南</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西</w:t>
                  </w:r>
                </w:p>
              </w:tc>
              <w:tc>
                <w:tcPr>
                  <w:tcW w:w="146"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北</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东</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南</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西</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北</w:t>
                  </w:r>
                </w:p>
              </w:tc>
              <w:tc>
                <w:tcPr>
                  <w:tcW w:w="225"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东</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南</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西</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北</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东</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南</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西</w:t>
                  </w:r>
                </w:p>
              </w:tc>
              <w:tc>
                <w:tcPr>
                  <w:tcW w:w="196"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北</w:t>
                  </w:r>
                </w:p>
              </w:tc>
              <w:tc>
                <w:tcPr>
                  <w:tcW w:w="104"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建筑物外距离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3" w:hRule="atLeast"/>
              </w:trPr>
              <w:tc>
                <w:tcPr>
                  <w:tcW w:w="224"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w:t>
                  </w:r>
                </w:p>
              </w:tc>
              <w:tc>
                <w:tcPr>
                  <w:tcW w:w="224"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生产车间</w:t>
                  </w:r>
                </w:p>
              </w:tc>
              <w:tc>
                <w:tcPr>
                  <w:tcW w:w="22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配料机</w:t>
                  </w:r>
                </w:p>
              </w:tc>
              <w:tc>
                <w:tcPr>
                  <w:tcW w:w="409"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75</w:t>
                  </w:r>
                </w:p>
              </w:tc>
              <w:tc>
                <w:tcPr>
                  <w:tcW w:w="232"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-27.4</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6.8</w:t>
                  </w:r>
                </w:p>
              </w:tc>
              <w:tc>
                <w:tcPr>
                  <w:tcW w:w="14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1.2</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5.2</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27.5</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5.7</w:t>
                  </w:r>
                </w:p>
              </w:tc>
              <w:tc>
                <w:tcPr>
                  <w:tcW w:w="146"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6.9</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64.5</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64.4</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64.5</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64.5</w:t>
                  </w:r>
                </w:p>
              </w:tc>
              <w:tc>
                <w:tcPr>
                  <w:tcW w:w="225"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8h/d</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eastAsia="Arial" w:cs="Times New Roman"/>
                      <w:sz w:val="18"/>
                      <w:szCs w:val="18"/>
                      <w:lang w:val="en-US" w:eastAsia="zh-CN"/>
                    </w:rPr>
                  </w:pPr>
                  <w:r>
                    <w:rPr>
                      <w:rFonts w:hint="default" w:ascii="Times New Roman" w:hAnsi="Times New Roman" w:eastAsia="Arial" w:cs="Times New Roman"/>
                      <w:sz w:val="18"/>
                      <w:szCs w:val="18"/>
                      <w:lang w:val="en-US" w:eastAsia="zh-CN"/>
                    </w:rPr>
                    <w:t>54.3</w:t>
                  </w:r>
                </w:p>
              </w:tc>
              <w:tc>
                <w:tcPr>
                  <w:tcW w:w="198"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eastAsia="Arial" w:cs="Times New Roman"/>
                      <w:sz w:val="18"/>
                      <w:szCs w:val="18"/>
                      <w:lang w:eastAsia="zh-CN"/>
                    </w:rPr>
                  </w:pPr>
                  <w:r>
                    <w:rPr>
                      <w:rFonts w:hint="default" w:ascii="Times New Roman" w:hAnsi="Times New Roman" w:eastAsia="Arial" w:cs="Times New Roman"/>
                      <w:sz w:val="18"/>
                      <w:szCs w:val="18"/>
                    </w:rPr>
                    <w:t>52.</w:t>
                  </w:r>
                  <w:r>
                    <w:rPr>
                      <w:rFonts w:hint="default" w:ascii="Times New Roman" w:hAnsi="Times New Roman" w:eastAsia="Arial" w:cs="Times New Roman"/>
                      <w:sz w:val="18"/>
                      <w:szCs w:val="18"/>
                      <w:lang w:val="en-US" w:eastAsia="zh-CN"/>
                    </w:rPr>
                    <w:t>9</w:t>
                  </w:r>
                </w:p>
              </w:tc>
              <w:tc>
                <w:tcPr>
                  <w:tcW w:w="198"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eastAsia="Arial" w:cs="Times New Roman"/>
                      <w:sz w:val="18"/>
                      <w:szCs w:val="18"/>
                      <w:lang w:val="en-US" w:eastAsia="zh-CN"/>
                    </w:rPr>
                  </w:pPr>
                  <w:r>
                    <w:rPr>
                      <w:rFonts w:hint="default" w:ascii="Times New Roman" w:hAnsi="Times New Roman" w:eastAsia="Arial" w:cs="Times New Roman"/>
                      <w:sz w:val="18"/>
                      <w:szCs w:val="18"/>
                      <w:lang w:val="en-US" w:eastAsia="zh-CN"/>
                    </w:rPr>
                    <w:t>52.9</w:t>
                  </w:r>
                </w:p>
              </w:tc>
              <w:tc>
                <w:tcPr>
                  <w:tcW w:w="196"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eastAsia="Arial" w:cs="Times New Roman"/>
                      <w:sz w:val="18"/>
                      <w:szCs w:val="18"/>
                      <w:lang w:val="en-US" w:eastAsia="zh-CN"/>
                    </w:rPr>
                  </w:pPr>
                  <w:r>
                    <w:rPr>
                      <w:rFonts w:hint="default" w:ascii="Times New Roman" w:hAnsi="Times New Roman" w:eastAsia="Arial" w:cs="Times New Roman"/>
                      <w:sz w:val="18"/>
                      <w:szCs w:val="18"/>
                      <w:lang w:val="en-US" w:eastAsia="zh-CN"/>
                    </w:rPr>
                    <w:t>53.1</w:t>
                  </w:r>
                </w:p>
              </w:tc>
              <w:tc>
                <w:tcPr>
                  <w:tcW w:w="104" w:type="pct"/>
                  <w:vMerge w:val="restar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3" w:hRule="atLeast"/>
              </w:trPr>
              <w:tc>
                <w:tcPr>
                  <w:tcW w:w="224"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w:t>
                  </w:r>
                </w:p>
              </w:tc>
              <w:tc>
                <w:tcPr>
                  <w:tcW w:w="224"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22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风机</w:t>
                  </w:r>
                </w:p>
              </w:tc>
              <w:tc>
                <w:tcPr>
                  <w:tcW w:w="409"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90</w:t>
                  </w:r>
                </w:p>
              </w:tc>
              <w:tc>
                <w:tcPr>
                  <w:tcW w:w="232"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-24</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5.1</w:t>
                  </w:r>
                </w:p>
              </w:tc>
              <w:tc>
                <w:tcPr>
                  <w:tcW w:w="14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1.2</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1.5</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26.5</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9.4</w:t>
                  </w:r>
                </w:p>
              </w:tc>
              <w:tc>
                <w:tcPr>
                  <w:tcW w:w="146"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7.9</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80.9</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79.4</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79.4</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79.5</w:t>
                  </w:r>
                </w:p>
              </w:tc>
              <w:tc>
                <w:tcPr>
                  <w:tcW w:w="225"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8"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8"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6"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04"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3" w:hRule="atLeast"/>
              </w:trPr>
              <w:tc>
                <w:tcPr>
                  <w:tcW w:w="224"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3</w:t>
                  </w:r>
                </w:p>
              </w:tc>
              <w:tc>
                <w:tcPr>
                  <w:tcW w:w="224"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22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搅拌机</w:t>
                  </w:r>
                </w:p>
              </w:tc>
              <w:tc>
                <w:tcPr>
                  <w:tcW w:w="409"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80</w:t>
                  </w:r>
                </w:p>
              </w:tc>
              <w:tc>
                <w:tcPr>
                  <w:tcW w:w="232"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-25.2</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10.5</w:t>
                  </w:r>
                </w:p>
              </w:tc>
              <w:tc>
                <w:tcPr>
                  <w:tcW w:w="145"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1.2</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3.7</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31.6</w:t>
                  </w:r>
                </w:p>
              </w:tc>
              <w:tc>
                <w:tcPr>
                  <w:tcW w:w="143"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7.3</w:t>
                  </w:r>
                </w:p>
              </w:tc>
              <w:tc>
                <w:tcPr>
                  <w:tcW w:w="146"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2.8</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69.7</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69.4</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69.5</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69.9</w:t>
                  </w:r>
                </w:p>
              </w:tc>
              <w:tc>
                <w:tcPr>
                  <w:tcW w:w="225"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r>
                    <w:rPr>
                      <w:rFonts w:hint="default" w:ascii="Times New Roman" w:hAnsi="Times New Roman" w:eastAsia="Arial" w:cs="Times New Roman"/>
                      <w:sz w:val="18"/>
                      <w:szCs w:val="18"/>
                    </w:rPr>
                    <w:t>27.0</w:t>
                  </w:r>
                </w:p>
              </w:tc>
              <w:tc>
                <w:tcPr>
                  <w:tcW w:w="198"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8"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8"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96"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c>
                <w:tcPr>
                  <w:tcW w:w="104" w:type="pct"/>
                  <w:vMerge w:val="continue"/>
                  <w:tcBorders>
                    <w:tl2br w:val="nil"/>
                    <w:tr2bl w:val="nil"/>
                  </w:tcBorders>
                  <w:shd w:val="clear" w:color="auto" w:fill="FFFFFF"/>
                  <w:tcMar>
                    <w:top w:w="0" w:type="dxa"/>
                    <w:left w:w="0" w:type="dxa"/>
                    <w:bottom w:w="0" w:type="dxa"/>
                    <w:right w:w="0" w:type="dxa"/>
                  </w:tcMar>
                  <w:vAlign w:val="center"/>
                </w:tcPr>
                <w:p>
                  <w:pPr>
                    <w:jc w:val="center"/>
                    <w:rPr>
                      <w:rFonts w:hint="default" w:ascii="Times New Roman" w:hAnsi="Times New Roman" w:cs="Times New Roman"/>
                      <w:sz w:val="18"/>
                      <w:szCs w:val="18"/>
                    </w:rPr>
                  </w:pPr>
                </w:p>
              </w:tc>
            </w:tr>
            <w:bookmarkEnd w:id="7"/>
          </w:tbl>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黑体" w:cs="Times New Roman"/>
                <w:bCs/>
                <w:color w:val="auto"/>
                <w:sz w:val="18"/>
                <w:szCs w:val="18"/>
              </w:rPr>
            </w:pPr>
            <w:r>
              <w:rPr>
                <w:rFonts w:hint="default" w:ascii="Times New Roman" w:hAnsi="Times New Roman" w:eastAsia="宋体" w:cs="Times New Roman"/>
                <w:b w:val="0"/>
                <w:bCs/>
                <w:color w:val="auto"/>
                <w:sz w:val="18"/>
                <w:szCs w:val="18"/>
                <w:lang w:val="en-US" w:eastAsia="zh-CN"/>
              </w:rPr>
              <w:t>表中坐标以厂界中心（112.982208,34.104435）为坐标原点，正东向为X轴正方向，正北向为Y轴正方向</w:t>
            </w:r>
            <w:r>
              <w:rPr>
                <w:rFonts w:hint="eastAsia" w:ascii="Times New Roman" w:hAnsi="Times New Roman" w:eastAsia="宋体" w:cs="Times New Roman"/>
                <w:b w:val="0"/>
                <w:bCs/>
                <w:color w:val="auto"/>
                <w:sz w:val="18"/>
                <w:szCs w:val="18"/>
                <w:lang w:val="en-US" w:eastAsia="zh-CN"/>
              </w:rPr>
              <w:t>。</w:t>
            </w:r>
          </w:p>
          <w:p>
            <w:pPr>
              <w:jc w:val="center"/>
              <w:rPr>
                <w:rFonts w:hint="eastAsia" w:ascii="Times New Roman" w:hAnsi="Times New Roman" w:eastAsia="黑体" w:cs="Times New Roman"/>
                <w:color w:val="auto"/>
                <w:sz w:val="22"/>
                <w:szCs w:val="22"/>
                <w:lang w:val="en-US" w:eastAsia="zh-CN"/>
              </w:rPr>
            </w:pPr>
            <w:r>
              <w:rPr>
                <w:rFonts w:hint="eastAsia" w:ascii="Times New Roman" w:hAnsi="Times New Roman" w:eastAsia="黑体" w:cs="Times New Roman"/>
                <w:color w:val="auto"/>
                <w:sz w:val="22"/>
                <w:szCs w:val="22"/>
                <w:lang w:val="en-US" w:eastAsia="zh-CN"/>
              </w:rPr>
              <w:t>表 4-10   本项目主要噪声源强调查清单（室外声源）</w:t>
            </w:r>
          </w:p>
          <w:tbl>
            <w:tblPr>
              <w:tblStyle w:val="25"/>
              <w:tblW w:w="4997"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86"/>
              <w:gridCol w:w="1634"/>
              <w:gridCol w:w="900"/>
              <w:gridCol w:w="795"/>
              <w:gridCol w:w="673"/>
              <w:gridCol w:w="1840"/>
              <w:gridCol w:w="1414"/>
              <w:gridCol w:w="46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序号</w:t>
                  </w:r>
                </w:p>
              </w:tc>
              <w:tc>
                <w:tcPr>
                  <w:tcW w:w="1008"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声源名称</w:t>
                  </w:r>
                </w:p>
              </w:tc>
              <w:tc>
                <w:tcPr>
                  <w:tcW w:w="1461" w:type="pct"/>
                  <w:gridSpan w:val="3"/>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空间相对位置/m</w:t>
                  </w:r>
                </w:p>
              </w:tc>
              <w:tc>
                <w:tcPr>
                  <w:tcW w:w="113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声源源强</w:t>
                  </w:r>
                </w:p>
              </w:tc>
              <w:tc>
                <w:tcPr>
                  <w:tcW w:w="872"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声源控制措施</w:t>
                  </w:r>
                </w:p>
              </w:tc>
              <w:tc>
                <w:tcPr>
                  <w:tcW w:w="285"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运行时段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1008"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55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X</w:t>
                  </w:r>
                </w:p>
              </w:tc>
              <w:tc>
                <w:tcPr>
                  <w:tcW w:w="490"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Y</w:t>
                  </w:r>
                </w:p>
              </w:tc>
              <w:tc>
                <w:tcPr>
                  <w:tcW w:w="41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Z</w:t>
                  </w:r>
                </w:p>
              </w:tc>
              <w:tc>
                <w:tcPr>
                  <w:tcW w:w="1135"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cs="Times New Roman" w:eastAsiaTheme="minorEastAsia"/>
                      <w:sz w:val="20"/>
                      <w:szCs w:val="20"/>
                    </w:rPr>
                    <w:t>声功率级/dB(A)</w:t>
                  </w:r>
                </w:p>
              </w:tc>
              <w:tc>
                <w:tcPr>
                  <w:tcW w:w="872"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rPr>
                  </w:pPr>
                  <w:r>
                    <w:rPr>
                      <w:rFonts w:hint="default" w:ascii="Times New Roman" w:hAnsi="Times New Roman" w:eastAsia="Arial" w:cs="Times New Roman"/>
                      <w:sz w:val="20"/>
                      <w:szCs w:val="20"/>
                    </w:rPr>
                    <w:t>1</w:t>
                  </w:r>
                </w:p>
              </w:tc>
              <w:tc>
                <w:tcPr>
                  <w:tcW w:w="100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bidi="ar-SA"/>
                    </w:rPr>
                  </w:pPr>
                  <w:r>
                    <w:rPr>
                      <w:rFonts w:hint="default" w:ascii="Times New Roman" w:hAnsi="Times New Roman" w:eastAsia="Arial" w:cs="Times New Roman"/>
                      <w:sz w:val="20"/>
                      <w:szCs w:val="20"/>
                    </w:rPr>
                    <w:t>过木挤压机</w:t>
                  </w:r>
                </w:p>
              </w:tc>
              <w:tc>
                <w:tcPr>
                  <w:tcW w:w="555"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39.3</w:t>
                  </w:r>
                </w:p>
              </w:tc>
              <w:tc>
                <w:tcPr>
                  <w:tcW w:w="490"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7</w:t>
                  </w:r>
                </w:p>
              </w:tc>
              <w:tc>
                <w:tcPr>
                  <w:tcW w:w="415"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1.2</w:t>
                  </w:r>
                </w:p>
              </w:tc>
              <w:tc>
                <w:tcPr>
                  <w:tcW w:w="1135"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80</w:t>
                  </w:r>
                </w:p>
              </w:tc>
              <w:tc>
                <w:tcPr>
                  <w:tcW w:w="872" w:type="pct"/>
                  <w:vMerge w:val="restar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r>
                    <w:rPr>
                      <w:rFonts w:hint="default" w:ascii="Times New Roman" w:hAnsi="Times New Roman" w:eastAsia="宋体" w:cs="Times New Roman"/>
                      <w:color w:val="auto"/>
                      <w:sz w:val="20"/>
                      <w:szCs w:val="20"/>
                      <w:u w:val="none"/>
                    </w:rPr>
                    <w:t>选用低噪音设备；</w:t>
                  </w:r>
                  <w:r>
                    <w:rPr>
                      <w:rFonts w:hint="default" w:ascii="Times New Roman" w:hAnsi="Times New Roman" w:eastAsia="宋体" w:cs="Times New Roman"/>
                      <w:color w:val="auto"/>
                      <w:sz w:val="20"/>
                      <w:szCs w:val="20"/>
                      <w:u w:val="none"/>
                      <w:lang w:val="en-US" w:eastAsia="zh-CN"/>
                    </w:rPr>
                    <w:t>基础减震、消声</w:t>
                  </w:r>
                  <w:r>
                    <w:rPr>
                      <w:rFonts w:hint="default" w:ascii="Times New Roman" w:hAnsi="Times New Roman" w:eastAsia="宋体" w:cs="Times New Roman"/>
                      <w:color w:val="auto"/>
                      <w:sz w:val="20"/>
                      <w:szCs w:val="20"/>
                      <w:u w:val="none"/>
                    </w:rPr>
                    <w:t>；</w:t>
                  </w:r>
                  <w:r>
                    <w:rPr>
                      <w:rFonts w:hint="default" w:ascii="Times New Roman" w:hAnsi="Times New Roman" w:eastAsia="宋体" w:cs="Times New Roman"/>
                      <w:color w:val="auto"/>
                      <w:sz w:val="20"/>
                      <w:szCs w:val="20"/>
                      <w:u w:val="none"/>
                      <w:lang w:val="en-US" w:eastAsia="zh-CN"/>
                    </w:rPr>
                    <w:t>合理布局</w:t>
                  </w:r>
                </w:p>
              </w:tc>
              <w:tc>
                <w:tcPr>
                  <w:tcW w:w="285" w:type="pct"/>
                  <w:vMerge w:val="restart"/>
                  <w:tcBorders>
                    <w:tl2br w:val="nil"/>
                    <w:tr2bl w:val="nil"/>
                  </w:tcBorders>
                  <w:noWrap w:val="0"/>
                  <w:vAlign w:val="center"/>
                </w:tcPr>
                <w:p>
                  <w:pPr>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lang w:val="en-US" w:eastAsia="zh-CN"/>
                    </w:rPr>
                    <w:t>8h/d</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rPr>
                  </w:pPr>
                  <w:r>
                    <w:rPr>
                      <w:rFonts w:hint="default" w:ascii="Times New Roman" w:hAnsi="Times New Roman" w:eastAsia="Arial" w:cs="Times New Roman"/>
                      <w:sz w:val="20"/>
                      <w:szCs w:val="20"/>
                    </w:rPr>
                    <w:t>2</w:t>
                  </w:r>
                </w:p>
              </w:tc>
              <w:tc>
                <w:tcPr>
                  <w:tcW w:w="100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踏步挤压机</w:t>
                  </w:r>
                </w:p>
              </w:tc>
              <w:tc>
                <w:tcPr>
                  <w:tcW w:w="555"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-7.7</w:t>
                  </w:r>
                </w:p>
              </w:tc>
              <w:tc>
                <w:tcPr>
                  <w:tcW w:w="490"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-11.7</w:t>
                  </w:r>
                </w:p>
              </w:tc>
              <w:tc>
                <w:tcPr>
                  <w:tcW w:w="415"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1.2</w:t>
                  </w:r>
                </w:p>
              </w:tc>
              <w:tc>
                <w:tcPr>
                  <w:tcW w:w="1135"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80</w:t>
                  </w:r>
                </w:p>
              </w:tc>
              <w:tc>
                <w:tcPr>
                  <w:tcW w:w="872"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lang w:val="en-US"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rPr>
                  </w:pPr>
                  <w:r>
                    <w:rPr>
                      <w:rFonts w:hint="default" w:ascii="Times New Roman" w:hAnsi="Times New Roman" w:eastAsia="Arial" w:cs="Times New Roman"/>
                      <w:sz w:val="20"/>
                      <w:szCs w:val="20"/>
                    </w:rPr>
                    <w:t>3</w:t>
                  </w:r>
                </w:p>
              </w:tc>
              <w:tc>
                <w:tcPr>
                  <w:tcW w:w="100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沿板挤压机</w:t>
                  </w:r>
                </w:p>
              </w:tc>
              <w:tc>
                <w:tcPr>
                  <w:tcW w:w="555"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37.6</w:t>
                  </w:r>
                </w:p>
              </w:tc>
              <w:tc>
                <w:tcPr>
                  <w:tcW w:w="490"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-6.3</w:t>
                  </w:r>
                </w:p>
              </w:tc>
              <w:tc>
                <w:tcPr>
                  <w:tcW w:w="415"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1.2</w:t>
                  </w:r>
                </w:p>
              </w:tc>
              <w:tc>
                <w:tcPr>
                  <w:tcW w:w="1135"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80</w:t>
                  </w:r>
                </w:p>
              </w:tc>
              <w:tc>
                <w:tcPr>
                  <w:tcW w:w="872"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lang w:val="en-US"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rPr>
                  </w:pPr>
                  <w:r>
                    <w:rPr>
                      <w:rFonts w:hint="default" w:ascii="Times New Roman" w:hAnsi="Times New Roman" w:eastAsia="Arial" w:cs="Times New Roman"/>
                      <w:sz w:val="20"/>
                      <w:szCs w:val="20"/>
                    </w:rPr>
                    <w:t>4</w:t>
                  </w:r>
                </w:p>
              </w:tc>
              <w:tc>
                <w:tcPr>
                  <w:tcW w:w="100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楼板/盖板挤压机</w:t>
                  </w:r>
                </w:p>
              </w:tc>
              <w:tc>
                <w:tcPr>
                  <w:tcW w:w="555"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-4.9</w:t>
                  </w:r>
                </w:p>
              </w:tc>
              <w:tc>
                <w:tcPr>
                  <w:tcW w:w="490"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12.2</w:t>
                  </w:r>
                </w:p>
              </w:tc>
              <w:tc>
                <w:tcPr>
                  <w:tcW w:w="415" w:type="pct"/>
                  <w:tcBorders>
                    <w:tl2br w:val="nil"/>
                    <w:tr2bl w:val="nil"/>
                  </w:tcBorders>
                  <w:noWrap w:val="0"/>
                  <w:vAlign w:val="center"/>
                </w:tcPr>
                <w:p>
                  <w:pPr>
                    <w:jc w:val="center"/>
                    <w:rPr>
                      <w:rFonts w:hint="default" w:ascii="Times New Roman" w:hAnsi="Times New Roman" w:eastAsia="Arial" w:cs="Times New Roman"/>
                      <w:color w:val="auto"/>
                      <w:sz w:val="20"/>
                      <w:szCs w:val="20"/>
                    </w:rPr>
                  </w:pPr>
                  <w:r>
                    <w:rPr>
                      <w:rFonts w:hint="default" w:ascii="Times New Roman" w:hAnsi="Times New Roman" w:eastAsia="Arial" w:cs="Times New Roman"/>
                      <w:sz w:val="20"/>
                      <w:szCs w:val="20"/>
                    </w:rPr>
                    <w:t>1.2</w:t>
                  </w:r>
                </w:p>
              </w:tc>
              <w:tc>
                <w:tcPr>
                  <w:tcW w:w="1135"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lang w:val="en-US" w:eastAsia="zh-CN"/>
                    </w:rPr>
                  </w:pPr>
                  <w:r>
                    <w:rPr>
                      <w:rFonts w:hint="default" w:ascii="Times New Roman" w:hAnsi="Times New Roman" w:eastAsia="Arial" w:cs="Times New Roman"/>
                      <w:sz w:val="20"/>
                      <w:szCs w:val="20"/>
                    </w:rPr>
                    <w:t>80</w:t>
                  </w:r>
                </w:p>
              </w:tc>
              <w:tc>
                <w:tcPr>
                  <w:tcW w:w="872"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lang w:val="en-US"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rPr>
                  </w:pPr>
                  <w:r>
                    <w:rPr>
                      <w:rFonts w:hint="default" w:ascii="Times New Roman" w:hAnsi="Times New Roman" w:eastAsia="Arial" w:cs="Times New Roman"/>
                      <w:sz w:val="20"/>
                      <w:szCs w:val="20"/>
                    </w:rPr>
                    <w:t>5</w:t>
                  </w:r>
                </w:p>
              </w:tc>
              <w:tc>
                <w:tcPr>
                  <w:tcW w:w="1008" w:type="pct"/>
                  <w:tcBorders>
                    <w:tl2br w:val="nil"/>
                    <w:tr2bl w:val="nil"/>
                  </w:tcBorders>
                  <w:noWrap w:val="0"/>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振台</w:t>
                  </w:r>
                </w:p>
              </w:tc>
              <w:tc>
                <w:tcPr>
                  <w:tcW w:w="555" w:type="pct"/>
                  <w:tcBorders>
                    <w:tl2br w:val="nil"/>
                    <w:tr2bl w:val="nil"/>
                  </w:tcBorders>
                  <w:noWrap w:val="0"/>
                  <w:vAlign w:val="center"/>
                </w:tcPr>
                <w:p>
                  <w:pPr>
                    <w:jc w:val="center"/>
                    <w:rPr>
                      <w:rFonts w:hint="default" w:ascii="Times New Roman" w:hAnsi="Times New Roman" w:eastAsia="Arial" w:cs="Times New Roman"/>
                      <w:color w:val="auto"/>
                      <w:kern w:val="2"/>
                      <w:sz w:val="20"/>
                      <w:szCs w:val="20"/>
                      <w:lang w:val="en-US" w:eastAsia="zh-CN" w:bidi="ar-SA"/>
                    </w:rPr>
                  </w:pPr>
                  <w:r>
                    <w:rPr>
                      <w:rFonts w:hint="default" w:ascii="Times New Roman" w:hAnsi="Times New Roman" w:eastAsia="Arial" w:cs="Times New Roman"/>
                      <w:sz w:val="20"/>
                      <w:szCs w:val="20"/>
                    </w:rPr>
                    <w:t>-4.5</w:t>
                  </w:r>
                </w:p>
              </w:tc>
              <w:tc>
                <w:tcPr>
                  <w:tcW w:w="490" w:type="pct"/>
                  <w:tcBorders>
                    <w:tl2br w:val="nil"/>
                    <w:tr2bl w:val="nil"/>
                  </w:tcBorders>
                  <w:noWrap w:val="0"/>
                  <w:vAlign w:val="center"/>
                </w:tcPr>
                <w:p>
                  <w:pPr>
                    <w:jc w:val="center"/>
                    <w:rPr>
                      <w:rFonts w:hint="default" w:ascii="Times New Roman" w:hAnsi="Times New Roman" w:eastAsia="Arial" w:cs="Times New Roman"/>
                      <w:color w:val="auto"/>
                      <w:kern w:val="2"/>
                      <w:sz w:val="20"/>
                      <w:szCs w:val="20"/>
                      <w:lang w:val="en-US" w:eastAsia="zh-CN" w:bidi="ar-SA"/>
                    </w:rPr>
                  </w:pPr>
                  <w:r>
                    <w:rPr>
                      <w:rFonts w:hint="default" w:ascii="Times New Roman" w:hAnsi="Times New Roman" w:eastAsia="Arial" w:cs="Times New Roman"/>
                      <w:sz w:val="20"/>
                      <w:szCs w:val="20"/>
                    </w:rPr>
                    <w:t>-0.1</w:t>
                  </w:r>
                </w:p>
              </w:tc>
              <w:tc>
                <w:tcPr>
                  <w:tcW w:w="415" w:type="pct"/>
                  <w:tcBorders>
                    <w:tl2br w:val="nil"/>
                    <w:tr2bl w:val="nil"/>
                  </w:tcBorders>
                  <w:noWrap w:val="0"/>
                  <w:vAlign w:val="center"/>
                </w:tcPr>
                <w:p>
                  <w:pPr>
                    <w:jc w:val="center"/>
                    <w:rPr>
                      <w:rFonts w:hint="default" w:ascii="Times New Roman" w:hAnsi="Times New Roman" w:eastAsia="Arial" w:cs="Times New Roman"/>
                      <w:color w:val="auto"/>
                      <w:kern w:val="2"/>
                      <w:sz w:val="20"/>
                      <w:szCs w:val="20"/>
                      <w:lang w:val="en-US" w:eastAsia="zh-CN" w:bidi="ar-SA"/>
                    </w:rPr>
                  </w:pPr>
                  <w:r>
                    <w:rPr>
                      <w:rFonts w:hint="default" w:ascii="Times New Roman" w:hAnsi="Times New Roman" w:eastAsia="Arial" w:cs="Times New Roman"/>
                      <w:sz w:val="20"/>
                      <w:szCs w:val="20"/>
                    </w:rPr>
                    <w:t>1.2</w:t>
                  </w:r>
                </w:p>
              </w:tc>
              <w:tc>
                <w:tcPr>
                  <w:tcW w:w="1135" w:type="pct"/>
                  <w:tcBorders>
                    <w:tl2br w:val="nil"/>
                    <w:tr2bl w:val="nil"/>
                  </w:tcBorders>
                  <w:noWrap w:val="0"/>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872"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lang w:val="en-US"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38" w:type="pct"/>
                  <w:tcBorders>
                    <w:tl2br w:val="nil"/>
                    <w:tr2bl w:val="nil"/>
                  </w:tcBorders>
                  <w:noWrap w:val="0"/>
                  <w:vAlign w:val="center"/>
                </w:tcPr>
                <w:p>
                  <w:pPr>
                    <w:jc w:val="center"/>
                    <w:rPr>
                      <w:rFonts w:hint="default" w:ascii="Times New Roman" w:hAnsi="Times New Roman" w:eastAsia="宋体" w:cs="Times New Roman"/>
                      <w:color w:val="auto"/>
                      <w:sz w:val="20"/>
                      <w:szCs w:val="20"/>
                      <w:u w:val="none"/>
                    </w:rPr>
                  </w:pPr>
                  <w:r>
                    <w:rPr>
                      <w:rFonts w:hint="default" w:ascii="Times New Roman" w:hAnsi="Times New Roman" w:eastAsia="Arial" w:cs="Times New Roman"/>
                      <w:sz w:val="20"/>
                      <w:szCs w:val="20"/>
                    </w:rPr>
                    <w:t>6</w:t>
                  </w:r>
                </w:p>
              </w:tc>
              <w:tc>
                <w:tcPr>
                  <w:tcW w:w="1008" w:type="pct"/>
                  <w:tcBorders>
                    <w:tl2br w:val="nil"/>
                    <w:tr2bl w:val="nil"/>
                  </w:tcBorders>
                  <w:noWrap w:val="0"/>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切割机</w:t>
                  </w:r>
                </w:p>
              </w:tc>
              <w:tc>
                <w:tcPr>
                  <w:tcW w:w="555" w:type="pct"/>
                  <w:tcBorders>
                    <w:tl2br w:val="nil"/>
                    <w:tr2bl w:val="nil"/>
                  </w:tcBorders>
                  <w:noWrap w:val="0"/>
                  <w:vAlign w:val="center"/>
                </w:tcPr>
                <w:p>
                  <w:pPr>
                    <w:jc w:val="center"/>
                    <w:rPr>
                      <w:rFonts w:hint="default" w:ascii="Times New Roman" w:hAnsi="Times New Roman" w:eastAsia="Arial" w:cs="Times New Roman"/>
                      <w:color w:val="auto"/>
                      <w:kern w:val="2"/>
                      <w:sz w:val="20"/>
                      <w:szCs w:val="20"/>
                      <w:lang w:val="en-US" w:eastAsia="zh-CN" w:bidi="ar-SA"/>
                    </w:rPr>
                  </w:pPr>
                  <w:r>
                    <w:rPr>
                      <w:rFonts w:hint="default" w:ascii="Times New Roman" w:hAnsi="Times New Roman" w:eastAsia="Arial" w:cs="Times New Roman"/>
                      <w:sz w:val="20"/>
                      <w:szCs w:val="20"/>
                    </w:rPr>
                    <w:t>37.6</w:t>
                  </w:r>
                </w:p>
              </w:tc>
              <w:tc>
                <w:tcPr>
                  <w:tcW w:w="490" w:type="pct"/>
                  <w:tcBorders>
                    <w:tl2br w:val="nil"/>
                    <w:tr2bl w:val="nil"/>
                  </w:tcBorders>
                  <w:noWrap w:val="0"/>
                  <w:vAlign w:val="center"/>
                </w:tcPr>
                <w:p>
                  <w:pPr>
                    <w:jc w:val="center"/>
                    <w:rPr>
                      <w:rFonts w:hint="default" w:ascii="Times New Roman" w:hAnsi="Times New Roman" w:eastAsia="Arial" w:cs="Times New Roman"/>
                      <w:color w:val="auto"/>
                      <w:kern w:val="2"/>
                      <w:sz w:val="20"/>
                      <w:szCs w:val="20"/>
                      <w:lang w:val="en-US" w:eastAsia="zh-CN" w:bidi="ar-SA"/>
                    </w:rPr>
                  </w:pPr>
                  <w:r>
                    <w:rPr>
                      <w:rFonts w:hint="default" w:ascii="Times New Roman" w:hAnsi="Times New Roman" w:eastAsia="Arial" w:cs="Times New Roman"/>
                      <w:sz w:val="20"/>
                      <w:szCs w:val="20"/>
                    </w:rPr>
                    <w:t>1.4</w:t>
                  </w:r>
                </w:p>
              </w:tc>
              <w:tc>
                <w:tcPr>
                  <w:tcW w:w="415" w:type="pct"/>
                  <w:tcBorders>
                    <w:tl2br w:val="nil"/>
                    <w:tr2bl w:val="nil"/>
                  </w:tcBorders>
                  <w:noWrap w:val="0"/>
                  <w:vAlign w:val="center"/>
                </w:tcPr>
                <w:p>
                  <w:pPr>
                    <w:jc w:val="center"/>
                    <w:rPr>
                      <w:rFonts w:hint="default" w:ascii="Times New Roman" w:hAnsi="Times New Roman" w:eastAsia="Arial" w:cs="Times New Roman"/>
                      <w:color w:val="auto"/>
                      <w:kern w:val="2"/>
                      <w:sz w:val="20"/>
                      <w:szCs w:val="20"/>
                      <w:lang w:val="en-US" w:eastAsia="zh-CN" w:bidi="ar-SA"/>
                    </w:rPr>
                  </w:pPr>
                  <w:r>
                    <w:rPr>
                      <w:rFonts w:hint="default" w:ascii="Times New Roman" w:hAnsi="Times New Roman" w:eastAsia="Arial" w:cs="Times New Roman"/>
                      <w:sz w:val="20"/>
                      <w:szCs w:val="20"/>
                    </w:rPr>
                    <w:t>1.2</w:t>
                  </w:r>
                </w:p>
              </w:tc>
              <w:tc>
                <w:tcPr>
                  <w:tcW w:w="1135" w:type="pct"/>
                  <w:tcBorders>
                    <w:tl2br w:val="nil"/>
                    <w:tr2bl w:val="nil"/>
                  </w:tcBorders>
                  <w:noWrap w:val="0"/>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872"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rPr>
                  </w:pPr>
                </w:p>
              </w:tc>
              <w:tc>
                <w:tcPr>
                  <w:tcW w:w="285" w:type="pct"/>
                  <w:vMerge w:val="continue"/>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0"/>
                      <w:szCs w:val="20"/>
                      <w:u w:val="none"/>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黑体" w:cs="Times New Roman"/>
                <w:bCs/>
                <w:color w:val="auto"/>
                <w:sz w:val="18"/>
                <w:szCs w:val="18"/>
              </w:rPr>
            </w:pPr>
            <w:r>
              <w:rPr>
                <w:rFonts w:hint="default" w:ascii="Times New Roman" w:hAnsi="Times New Roman" w:eastAsia="宋体" w:cs="Times New Roman"/>
                <w:b w:val="0"/>
                <w:bCs/>
                <w:color w:val="auto"/>
                <w:sz w:val="18"/>
                <w:szCs w:val="18"/>
                <w:lang w:val="en-US" w:eastAsia="zh-CN"/>
              </w:rPr>
              <w:t>表中坐标以厂界中心（</w:t>
            </w:r>
            <w:bookmarkStart w:id="9" w:name="PO_6"/>
            <w:r>
              <w:rPr>
                <w:rFonts w:hint="default" w:ascii="Times New Roman" w:hAnsi="Times New Roman" w:eastAsia="宋体" w:cs="Times New Roman"/>
                <w:b w:val="0"/>
                <w:bCs/>
                <w:color w:val="auto"/>
                <w:sz w:val="18"/>
                <w:szCs w:val="18"/>
                <w:lang w:val="en-US" w:eastAsia="zh-CN"/>
              </w:rPr>
              <w:t>112.982208,34.104435</w:t>
            </w:r>
            <w:bookmarkEnd w:id="9"/>
            <w:r>
              <w:rPr>
                <w:rFonts w:hint="default" w:ascii="Times New Roman" w:hAnsi="Times New Roman" w:eastAsia="宋体" w:cs="Times New Roman"/>
                <w:b w:val="0"/>
                <w:bCs/>
                <w:color w:val="auto"/>
                <w:sz w:val="18"/>
                <w:szCs w:val="18"/>
                <w:lang w:val="en-US" w:eastAsia="zh-CN"/>
              </w:rPr>
              <w:t>）为坐标原点，正东向为X轴正方向，正北向为Y轴正方向</w:t>
            </w:r>
            <w:r>
              <w:rPr>
                <w:rFonts w:hint="eastAsia" w:ascii="Times New Roman" w:hAnsi="Times New Roman" w:eastAsia="宋体" w:cs="Times New Roman"/>
                <w:b w:val="0"/>
                <w:bCs/>
                <w:color w:val="auto"/>
                <w:sz w:val="18"/>
                <w:szCs w:val="18"/>
                <w:lang w:val="en-US" w:eastAsia="zh-CN"/>
              </w:rPr>
              <w:t>。</w:t>
            </w:r>
          </w:p>
          <w:p>
            <w:pPr>
              <w:adjustRightInd w:val="0"/>
              <w:spacing w:before="120" w:beforeLines="50" w:line="360" w:lineRule="auto"/>
              <w:rPr>
                <w:rFonts w:hint="default" w:ascii="Times New Roman" w:hAnsi="Times New Roman" w:eastAsia="黑体" w:cs="Times New Roman"/>
                <w:bCs/>
                <w:color w:val="auto"/>
                <w:sz w:val="24"/>
              </w:rPr>
            </w:pPr>
            <w:r>
              <w:rPr>
                <w:rFonts w:hint="default" w:ascii="Times New Roman" w:hAnsi="Times New Roman" w:eastAsia="黑体" w:cs="Times New Roman"/>
                <w:bCs/>
                <w:color w:val="auto"/>
                <w:sz w:val="24"/>
              </w:rPr>
              <w:t>3.2 达标分析</w:t>
            </w:r>
          </w:p>
          <w:p>
            <w:pPr>
              <w:pStyle w:val="63"/>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）预测模式</w:t>
            </w:r>
          </w:p>
          <w:p>
            <w:pPr>
              <w:pStyle w:val="63"/>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为说明项目营运过程中噪声对周围环境的影响程度，根据《环境影响评价技术导则声环境》（HJ2.4-2021）的技术要求，本次评价采取导则上的推荐模式进行预测。</w:t>
            </w:r>
          </w:p>
          <w:p>
            <w:pPr>
              <w:keepNext w:val="0"/>
              <w:keepLines w:val="0"/>
              <w:pageBreakBefore w:val="0"/>
              <w:widowControl w:val="0"/>
              <w:kinsoku/>
              <w:wordWrap/>
              <w:overflowPunct/>
              <w:topLinePunct w:val="0"/>
              <w:bidi w:val="0"/>
              <w:spacing w:line="360" w:lineRule="auto"/>
              <w:ind w:firstLine="480" w:firstLineChars="200"/>
              <w:jc w:val="both"/>
              <w:textAlignment w:val="auto"/>
              <w:rPr>
                <w:color w:val="auto"/>
                <w:sz w:val="24"/>
                <w:szCs w:val="24"/>
                <w:u w:val="none"/>
              </w:rPr>
            </w:pPr>
            <w:r>
              <w:rPr>
                <w:rFonts w:hint="eastAsia"/>
                <w:color w:val="auto"/>
                <w:sz w:val="24"/>
                <w:szCs w:val="24"/>
                <w:u w:val="none"/>
                <w:lang w:val="en-US" w:eastAsia="zh-CN"/>
              </w:rPr>
              <w:t>A.</w:t>
            </w:r>
            <w:r>
              <w:rPr>
                <w:rFonts w:hint="eastAsia"/>
                <w:color w:val="auto"/>
                <w:sz w:val="24"/>
                <w:szCs w:val="24"/>
                <w:u w:val="none"/>
              </w:rPr>
              <w:t>无指向性点声源几何发散衰减基本公式：</w:t>
            </w:r>
          </w:p>
          <w:p>
            <w:pPr>
              <w:keepNext w:val="0"/>
              <w:keepLines w:val="0"/>
              <w:pageBreakBefore w:val="0"/>
              <w:widowControl w:val="0"/>
              <w:kinsoku/>
              <w:wordWrap/>
              <w:overflowPunct/>
              <w:topLinePunct w:val="0"/>
              <w:bidi w:val="0"/>
              <w:spacing w:line="360" w:lineRule="auto"/>
              <w:ind w:firstLine="1200" w:firstLineChars="500"/>
              <w:jc w:val="both"/>
              <w:textAlignment w:val="auto"/>
              <w:rPr>
                <w:color w:val="auto"/>
                <w:sz w:val="24"/>
                <w:szCs w:val="24"/>
                <w:u w:val="none"/>
              </w:rPr>
            </w:pPr>
            <w:r>
              <w:rPr>
                <w:color w:val="auto"/>
                <w:sz w:val="24"/>
                <w:szCs w:val="24"/>
                <w:u w:val="none"/>
              </w:rPr>
              <w:t>Lr=L</w:t>
            </w:r>
            <w:r>
              <w:rPr>
                <w:color w:val="auto"/>
                <w:sz w:val="24"/>
                <w:szCs w:val="24"/>
                <w:u w:val="none"/>
                <w:vertAlign w:val="subscript"/>
              </w:rPr>
              <w:t>0</w:t>
            </w:r>
            <w:r>
              <w:rPr>
                <w:color w:val="auto"/>
                <w:sz w:val="24"/>
                <w:szCs w:val="24"/>
                <w:u w:val="none"/>
              </w:rPr>
              <w:t>－20lg(r/r</w:t>
            </w:r>
            <w:r>
              <w:rPr>
                <w:color w:val="auto"/>
                <w:sz w:val="24"/>
                <w:szCs w:val="24"/>
                <w:u w:val="none"/>
                <w:vertAlign w:val="subscript"/>
              </w:rPr>
              <w:t>0</w:t>
            </w:r>
            <w:r>
              <w:rPr>
                <w:color w:val="auto"/>
                <w:sz w:val="24"/>
                <w:szCs w:val="24"/>
                <w:u w:val="none"/>
              </w:rPr>
              <w:t>)</w:t>
            </w:r>
          </w:p>
          <w:p>
            <w:pPr>
              <w:keepNext w:val="0"/>
              <w:keepLines w:val="0"/>
              <w:pageBreakBefore w:val="0"/>
              <w:widowControl w:val="0"/>
              <w:kinsoku/>
              <w:wordWrap/>
              <w:overflowPunct/>
              <w:topLinePunct w:val="0"/>
              <w:bidi w:val="0"/>
              <w:spacing w:line="360" w:lineRule="auto"/>
              <w:ind w:firstLine="480"/>
              <w:jc w:val="both"/>
              <w:textAlignment w:val="auto"/>
              <w:rPr>
                <w:color w:val="auto"/>
                <w:sz w:val="24"/>
                <w:szCs w:val="24"/>
                <w:u w:val="none"/>
              </w:rPr>
            </w:pPr>
            <w:r>
              <w:rPr>
                <w:color w:val="auto"/>
                <w:sz w:val="24"/>
                <w:szCs w:val="24"/>
                <w:u w:val="none"/>
              </w:rPr>
              <w:t>式中：Lr——距声源r米处的声压级，dB(A)；</w:t>
            </w:r>
          </w:p>
          <w:p>
            <w:pPr>
              <w:keepNext w:val="0"/>
              <w:keepLines w:val="0"/>
              <w:pageBreakBefore w:val="0"/>
              <w:widowControl w:val="0"/>
              <w:kinsoku/>
              <w:wordWrap/>
              <w:overflowPunct/>
              <w:topLinePunct w:val="0"/>
              <w:bidi w:val="0"/>
              <w:spacing w:line="360" w:lineRule="auto"/>
              <w:ind w:firstLine="1200" w:firstLineChars="500"/>
              <w:jc w:val="both"/>
              <w:textAlignment w:val="auto"/>
              <w:rPr>
                <w:color w:val="auto"/>
                <w:sz w:val="24"/>
                <w:szCs w:val="24"/>
                <w:u w:val="none"/>
              </w:rPr>
            </w:pPr>
            <w:r>
              <w:rPr>
                <w:color w:val="auto"/>
                <w:sz w:val="24"/>
                <w:szCs w:val="24"/>
                <w:u w:val="none"/>
              </w:rPr>
              <w:t>L</w:t>
            </w:r>
            <w:r>
              <w:rPr>
                <w:color w:val="auto"/>
                <w:sz w:val="24"/>
                <w:szCs w:val="24"/>
                <w:u w:val="none"/>
                <w:vertAlign w:val="subscript"/>
              </w:rPr>
              <w:t>0</w:t>
            </w:r>
            <w:r>
              <w:rPr>
                <w:color w:val="auto"/>
                <w:sz w:val="24"/>
                <w:szCs w:val="24"/>
                <w:u w:val="none"/>
              </w:rPr>
              <w:t>——距声源r0米处的声压级，dB(A)；</w:t>
            </w:r>
          </w:p>
          <w:p>
            <w:pPr>
              <w:keepNext w:val="0"/>
              <w:keepLines w:val="0"/>
              <w:pageBreakBefore w:val="0"/>
              <w:widowControl w:val="0"/>
              <w:kinsoku/>
              <w:wordWrap/>
              <w:overflowPunct/>
              <w:topLinePunct w:val="0"/>
              <w:bidi w:val="0"/>
              <w:spacing w:line="360" w:lineRule="auto"/>
              <w:ind w:firstLine="1200" w:firstLineChars="500"/>
              <w:jc w:val="both"/>
              <w:textAlignment w:val="auto"/>
              <w:rPr>
                <w:color w:val="auto"/>
                <w:sz w:val="24"/>
                <w:szCs w:val="24"/>
                <w:u w:val="none"/>
              </w:rPr>
            </w:pPr>
            <w:r>
              <w:rPr>
                <w:color w:val="auto"/>
                <w:sz w:val="24"/>
                <w:szCs w:val="24"/>
                <w:u w:val="none"/>
              </w:rPr>
              <w:t>r——预测点离声源的距离，m；</w:t>
            </w:r>
          </w:p>
          <w:p>
            <w:pPr>
              <w:spacing w:line="360" w:lineRule="auto"/>
              <w:ind w:firstLine="1200" w:firstLineChars="500"/>
              <w:rPr>
                <w:rFonts w:hint="eastAsia" w:eastAsia="宋体"/>
                <w:color w:val="auto"/>
                <w:sz w:val="24"/>
                <w:szCs w:val="24"/>
                <w:lang w:val="en-US" w:eastAsia="zh-CN"/>
              </w:rPr>
            </w:pPr>
            <w:r>
              <w:rPr>
                <w:color w:val="auto"/>
                <w:sz w:val="24"/>
                <w:szCs w:val="24"/>
                <w:u w:val="none"/>
              </w:rPr>
              <w:t>r</w:t>
            </w:r>
            <w:r>
              <w:rPr>
                <w:color w:val="auto"/>
                <w:sz w:val="24"/>
                <w:szCs w:val="24"/>
                <w:u w:val="none"/>
                <w:vertAlign w:val="subscript"/>
              </w:rPr>
              <w:t>0</w:t>
            </w:r>
            <w:r>
              <w:rPr>
                <w:color w:val="auto"/>
                <w:sz w:val="24"/>
                <w:szCs w:val="24"/>
                <w:u w:val="none"/>
              </w:rPr>
              <w:t>——监测点离声源的距离，取1m。</w:t>
            </w:r>
          </w:p>
          <w:p>
            <w:pPr>
              <w:spacing w:line="360" w:lineRule="auto"/>
              <w:ind w:firstLine="480" w:firstLineChars="200"/>
              <w:rPr>
                <w:rFonts w:eastAsia="宋体"/>
                <w:color w:val="auto"/>
                <w:sz w:val="24"/>
                <w:szCs w:val="24"/>
              </w:rPr>
            </w:pPr>
            <w:r>
              <w:rPr>
                <w:rFonts w:hint="eastAsia" w:eastAsia="宋体"/>
                <w:color w:val="auto"/>
                <w:sz w:val="24"/>
                <w:szCs w:val="24"/>
                <w:lang w:val="en-US" w:eastAsia="zh-CN"/>
              </w:rPr>
              <w:t>B.</w:t>
            </w:r>
            <w:r>
              <w:rPr>
                <w:rFonts w:eastAsia="宋体"/>
                <w:color w:val="auto"/>
                <w:sz w:val="24"/>
                <w:szCs w:val="24"/>
              </w:rPr>
              <w:t>声源在预测点产生的等效声级贡献值(L</w:t>
            </w:r>
            <w:r>
              <w:rPr>
                <w:rFonts w:eastAsia="宋体"/>
                <w:color w:val="auto"/>
                <w:sz w:val="24"/>
                <w:szCs w:val="24"/>
                <w:vertAlign w:val="subscript"/>
              </w:rPr>
              <w:t>eqg</w:t>
            </w:r>
            <w:r>
              <w:rPr>
                <w:rFonts w:eastAsia="宋体"/>
                <w:color w:val="auto"/>
                <w:sz w:val="24"/>
                <w:szCs w:val="24"/>
              </w:rPr>
              <w:t>)计算公式：</w:t>
            </w:r>
          </w:p>
          <w:p>
            <w:pPr>
              <w:spacing w:line="360" w:lineRule="auto"/>
              <w:ind w:firstLine="420" w:firstLineChars="200"/>
              <w:jc w:val="center"/>
              <w:rPr>
                <w:rFonts w:eastAsia="宋体"/>
                <w:color w:val="auto"/>
                <w:sz w:val="24"/>
                <w:szCs w:val="24"/>
              </w:rPr>
            </w:pPr>
            <w:r>
              <w:rPr>
                <w:color w:val="auto"/>
              </w:rPr>
              <w:drawing>
                <wp:inline distT="0" distB="0" distL="114300" distR="114300">
                  <wp:extent cx="2150110" cy="412750"/>
                  <wp:effectExtent l="0" t="0" r="2540" b="6350"/>
                  <wp:docPr id="1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0"/>
                          <pic:cNvPicPr>
                            <a:picLocks noChangeAspect="1"/>
                          </pic:cNvPicPr>
                        </pic:nvPicPr>
                        <pic:blipFill>
                          <a:blip r:embed="rId22"/>
                          <a:stretch>
                            <a:fillRect/>
                          </a:stretch>
                        </pic:blipFill>
                        <pic:spPr>
                          <a:xfrm>
                            <a:off x="0" y="0"/>
                            <a:ext cx="2150110" cy="412750"/>
                          </a:xfrm>
                          <a:prstGeom prst="rect">
                            <a:avLst/>
                          </a:prstGeom>
                          <a:noFill/>
                          <a:ln>
                            <a:noFill/>
                          </a:ln>
                        </pic:spPr>
                      </pic:pic>
                    </a:graphicData>
                  </a:graphic>
                </wp:inline>
              </w:drawing>
            </w:r>
          </w:p>
          <w:p>
            <w:pPr>
              <w:spacing w:line="360" w:lineRule="auto"/>
              <w:ind w:firstLine="480" w:firstLineChars="200"/>
              <w:rPr>
                <w:rFonts w:eastAsia="宋体"/>
                <w:color w:val="auto"/>
                <w:sz w:val="24"/>
                <w:szCs w:val="24"/>
              </w:rPr>
            </w:pPr>
            <w:r>
              <w:rPr>
                <w:rFonts w:eastAsia="宋体"/>
                <w:color w:val="auto"/>
                <w:sz w:val="24"/>
                <w:szCs w:val="24"/>
              </w:rPr>
              <w:t>式中：L</w:t>
            </w:r>
            <w:r>
              <w:rPr>
                <w:rFonts w:eastAsia="宋体"/>
                <w:color w:val="auto"/>
                <w:sz w:val="24"/>
                <w:szCs w:val="24"/>
                <w:vertAlign w:val="subscript"/>
              </w:rPr>
              <w:t>eqg</w:t>
            </w:r>
            <w:r>
              <w:rPr>
                <w:rFonts w:eastAsia="宋体"/>
                <w:color w:val="auto"/>
                <w:sz w:val="24"/>
                <w:szCs w:val="24"/>
              </w:rPr>
              <w:t>—建设项目声源在预测点产生的噪声贡献值，dB；</w:t>
            </w:r>
          </w:p>
          <w:p>
            <w:pPr>
              <w:spacing w:line="360" w:lineRule="auto"/>
              <w:ind w:firstLine="1200" w:firstLineChars="500"/>
              <w:rPr>
                <w:rFonts w:eastAsia="宋体"/>
                <w:color w:val="auto"/>
                <w:sz w:val="24"/>
                <w:szCs w:val="24"/>
              </w:rPr>
            </w:pPr>
            <w:r>
              <w:rPr>
                <w:rFonts w:eastAsia="宋体"/>
                <w:color w:val="auto"/>
                <w:sz w:val="24"/>
                <w:szCs w:val="24"/>
              </w:rPr>
              <w:t>T—预测计算的时间段，s；</w:t>
            </w:r>
          </w:p>
          <w:p>
            <w:pPr>
              <w:spacing w:line="360" w:lineRule="auto"/>
              <w:ind w:firstLine="1200" w:firstLineChars="500"/>
              <w:rPr>
                <w:rFonts w:eastAsia="宋体"/>
                <w:color w:val="auto"/>
                <w:sz w:val="24"/>
                <w:szCs w:val="24"/>
              </w:rPr>
            </w:pPr>
            <w:r>
              <w:rPr>
                <w:rFonts w:eastAsia="宋体"/>
                <w:color w:val="auto"/>
                <w:sz w:val="24"/>
                <w:szCs w:val="24"/>
              </w:rPr>
              <w:t>N—室外声源个数；</w:t>
            </w:r>
          </w:p>
          <w:p>
            <w:pPr>
              <w:spacing w:line="360" w:lineRule="auto"/>
              <w:ind w:firstLine="1200" w:firstLineChars="500"/>
              <w:rPr>
                <w:rFonts w:eastAsia="宋体"/>
                <w:color w:val="auto"/>
                <w:sz w:val="24"/>
                <w:szCs w:val="24"/>
              </w:rPr>
            </w:pPr>
            <w:r>
              <w:rPr>
                <w:rFonts w:eastAsia="宋体"/>
                <w:color w:val="auto"/>
                <w:sz w:val="24"/>
                <w:szCs w:val="24"/>
              </w:rPr>
              <w:t>t</w:t>
            </w:r>
            <w:r>
              <w:rPr>
                <w:rFonts w:eastAsia="宋体"/>
                <w:color w:val="auto"/>
                <w:sz w:val="24"/>
                <w:szCs w:val="24"/>
                <w:vertAlign w:val="subscript"/>
              </w:rPr>
              <w:t>i</w:t>
            </w:r>
            <w:r>
              <w:rPr>
                <w:rFonts w:eastAsia="宋体"/>
                <w:color w:val="auto"/>
                <w:sz w:val="24"/>
                <w:szCs w:val="24"/>
              </w:rPr>
              <w:t>—在T时间内i声源工作时间，s；</w:t>
            </w:r>
          </w:p>
          <w:p>
            <w:pPr>
              <w:spacing w:line="360" w:lineRule="auto"/>
              <w:ind w:firstLine="1200" w:firstLineChars="500"/>
              <w:rPr>
                <w:rFonts w:eastAsia="宋体"/>
                <w:color w:val="auto"/>
                <w:sz w:val="24"/>
                <w:szCs w:val="24"/>
              </w:rPr>
            </w:pPr>
            <w:r>
              <w:rPr>
                <w:rFonts w:eastAsia="宋体"/>
                <w:color w:val="auto"/>
                <w:sz w:val="24"/>
                <w:szCs w:val="24"/>
              </w:rPr>
              <w:t>M—等效室外声源个数；</w:t>
            </w:r>
          </w:p>
          <w:p>
            <w:pPr>
              <w:spacing w:line="360" w:lineRule="auto"/>
              <w:ind w:firstLine="1200" w:firstLineChars="500"/>
              <w:rPr>
                <w:rFonts w:eastAsia="宋体"/>
                <w:color w:val="auto"/>
                <w:sz w:val="24"/>
                <w:szCs w:val="24"/>
              </w:rPr>
            </w:pPr>
            <w:r>
              <w:rPr>
                <w:rFonts w:eastAsia="宋体"/>
                <w:color w:val="auto"/>
                <w:sz w:val="24"/>
                <w:szCs w:val="24"/>
              </w:rPr>
              <w:t>t</w:t>
            </w:r>
            <w:r>
              <w:rPr>
                <w:rFonts w:eastAsia="宋体"/>
                <w:color w:val="auto"/>
                <w:sz w:val="24"/>
                <w:szCs w:val="24"/>
                <w:vertAlign w:val="subscript"/>
              </w:rPr>
              <w:t>j</w:t>
            </w:r>
            <w:r>
              <w:rPr>
                <w:rFonts w:eastAsia="宋体"/>
                <w:color w:val="auto"/>
                <w:sz w:val="24"/>
                <w:szCs w:val="24"/>
              </w:rPr>
              <w:t>—在T时间内j声源工作时间，s。</w:t>
            </w:r>
          </w:p>
          <w:p>
            <w:pPr>
              <w:spacing w:line="360" w:lineRule="auto"/>
              <w:ind w:firstLine="480" w:firstLineChars="200"/>
              <w:rPr>
                <w:rFonts w:eastAsia="宋体"/>
                <w:color w:val="auto"/>
                <w:sz w:val="24"/>
                <w:szCs w:val="24"/>
              </w:rPr>
            </w:pPr>
            <w:r>
              <w:rPr>
                <w:rFonts w:hint="eastAsia" w:eastAsia="宋体"/>
                <w:color w:val="auto"/>
                <w:sz w:val="24"/>
                <w:szCs w:val="24"/>
                <w:lang w:val="en-US" w:eastAsia="zh-CN"/>
              </w:rPr>
              <w:t>C.</w:t>
            </w:r>
            <w:r>
              <w:rPr>
                <w:rFonts w:eastAsia="宋体"/>
                <w:color w:val="auto"/>
                <w:sz w:val="24"/>
                <w:szCs w:val="24"/>
              </w:rPr>
              <w:t>噪声预测值(L</w:t>
            </w:r>
            <w:r>
              <w:rPr>
                <w:rFonts w:eastAsia="宋体"/>
                <w:color w:val="auto"/>
                <w:sz w:val="24"/>
                <w:szCs w:val="24"/>
                <w:vertAlign w:val="subscript"/>
              </w:rPr>
              <w:t>eq</w:t>
            </w:r>
            <w:r>
              <w:rPr>
                <w:rFonts w:eastAsia="宋体"/>
                <w:color w:val="auto"/>
                <w:sz w:val="24"/>
                <w:szCs w:val="24"/>
              </w:rPr>
              <w:t>)计算公式：</w:t>
            </w:r>
          </w:p>
          <w:p>
            <w:pPr>
              <w:spacing w:line="360" w:lineRule="auto"/>
              <w:ind w:firstLine="420" w:firstLineChars="200"/>
              <w:jc w:val="center"/>
              <w:rPr>
                <w:color w:val="auto"/>
              </w:rPr>
            </w:pPr>
            <w:r>
              <w:rPr>
                <w:color w:val="auto"/>
              </w:rPr>
              <w:drawing>
                <wp:inline distT="0" distB="0" distL="114300" distR="114300">
                  <wp:extent cx="1699260" cy="365760"/>
                  <wp:effectExtent l="0" t="0" r="15240" b="15240"/>
                  <wp:docPr id="11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1"/>
                          <pic:cNvPicPr>
                            <a:picLocks noChangeAspect="1"/>
                          </pic:cNvPicPr>
                        </pic:nvPicPr>
                        <pic:blipFill>
                          <a:blip r:embed="rId23"/>
                          <a:stretch>
                            <a:fillRect/>
                          </a:stretch>
                        </pic:blipFill>
                        <pic:spPr>
                          <a:xfrm>
                            <a:off x="0" y="0"/>
                            <a:ext cx="1699260" cy="365760"/>
                          </a:xfrm>
                          <a:prstGeom prst="rect">
                            <a:avLst/>
                          </a:prstGeom>
                          <a:noFill/>
                          <a:ln>
                            <a:noFill/>
                          </a:ln>
                        </pic:spPr>
                      </pic:pic>
                    </a:graphicData>
                  </a:graphic>
                </wp:inline>
              </w:drawing>
            </w:r>
          </w:p>
          <w:p>
            <w:pPr>
              <w:spacing w:line="360" w:lineRule="auto"/>
              <w:ind w:firstLine="480" w:firstLineChars="200"/>
              <w:rPr>
                <w:rFonts w:eastAsia="宋体"/>
                <w:color w:val="auto"/>
                <w:sz w:val="24"/>
                <w:szCs w:val="24"/>
              </w:rPr>
            </w:pPr>
            <w:r>
              <w:rPr>
                <w:rFonts w:eastAsia="宋体"/>
                <w:color w:val="auto"/>
                <w:sz w:val="24"/>
                <w:szCs w:val="24"/>
              </w:rPr>
              <w:t>式中：L</w:t>
            </w:r>
            <w:r>
              <w:rPr>
                <w:rFonts w:eastAsia="宋体"/>
                <w:color w:val="auto"/>
                <w:sz w:val="24"/>
                <w:szCs w:val="24"/>
                <w:vertAlign w:val="subscript"/>
              </w:rPr>
              <w:t>eq</w:t>
            </w:r>
            <w:r>
              <w:rPr>
                <w:rFonts w:eastAsia="宋体"/>
                <w:color w:val="auto"/>
                <w:sz w:val="24"/>
                <w:szCs w:val="24"/>
              </w:rPr>
              <w:t>—预测点的噪声预测值，dB；</w:t>
            </w:r>
          </w:p>
          <w:p>
            <w:pPr>
              <w:spacing w:line="360" w:lineRule="auto"/>
              <w:ind w:firstLine="1200" w:firstLineChars="500"/>
              <w:rPr>
                <w:rFonts w:eastAsia="宋体"/>
                <w:color w:val="auto"/>
                <w:sz w:val="24"/>
                <w:szCs w:val="24"/>
              </w:rPr>
            </w:pPr>
            <w:r>
              <w:rPr>
                <w:rFonts w:eastAsia="宋体"/>
                <w:color w:val="auto"/>
                <w:sz w:val="24"/>
                <w:szCs w:val="24"/>
              </w:rPr>
              <w:t>L</w:t>
            </w:r>
            <w:r>
              <w:rPr>
                <w:rFonts w:eastAsia="宋体"/>
                <w:color w:val="auto"/>
                <w:sz w:val="24"/>
                <w:szCs w:val="24"/>
                <w:vertAlign w:val="subscript"/>
              </w:rPr>
              <w:t>eqg</w:t>
            </w:r>
            <w:r>
              <w:rPr>
                <w:rFonts w:eastAsia="宋体"/>
                <w:color w:val="auto"/>
                <w:sz w:val="24"/>
                <w:szCs w:val="24"/>
              </w:rPr>
              <w:t>—建设项目声源在预测点的等效声级贡献值，dB；</w:t>
            </w:r>
          </w:p>
          <w:p>
            <w:pPr>
              <w:spacing w:line="360" w:lineRule="auto"/>
              <w:ind w:firstLine="1200" w:firstLineChars="500"/>
              <w:rPr>
                <w:rFonts w:eastAsia="宋体"/>
                <w:color w:val="auto"/>
                <w:sz w:val="24"/>
                <w:szCs w:val="24"/>
              </w:rPr>
            </w:pPr>
            <w:r>
              <w:rPr>
                <w:rFonts w:eastAsia="宋体"/>
                <w:color w:val="auto"/>
                <w:sz w:val="24"/>
                <w:szCs w:val="24"/>
              </w:rPr>
              <w:t>L</w:t>
            </w:r>
            <w:r>
              <w:rPr>
                <w:rFonts w:eastAsia="宋体"/>
                <w:color w:val="auto"/>
                <w:sz w:val="24"/>
                <w:szCs w:val="24"/>
                <w:vertAlign w:val="subscript"/>
              </w:rPr>
              <w:t>eqb</w:t>
            </w:r>
            <w:r>
              <w:rPr>
                <w:rFonts w:eastAsia="宋体"/>
                <w:color w:val="auto"/>
                <w:sz w:val="24"/>
                <w:szCs w:val="24"/>
              </w:rPr>
              <w:t>—预测点的背景值，dB。</w:t>
            </w:r>
          </w:p>
          <w:p>
            <w:pPr>
              <w:pStyle w:val="72"/>
              <w:snapToGrid w:val="0"/>
              <w:spacing w:line="360" w:lineRule="auto"/>
              <w:ind w:firstLine="480" w:firstLineChars="200"/>
              <w:rPr>
                <w:rFonts w:eastAsia="宋体"/>
                <w:color w:val="auto"/>
                <w:u w:val="none"/>
              </w:rPr>
            </w:pPr>
            <w:r>
              <w:rPr>
                <w:rFonts w:hint="eastAsia" w:eastAsia="宋体"/>
                <w:color w:val="auto"/>
                <w:u w:val="none"/>
              </w:rPr>
              <w:t>（2）</w:t>
            </w:r>
            <w:r>
              <w:rPr>
                <w:rFonts w:eastAsia="宋体"/>
                <w:color w:val="auto"/>
                <w:u w:val="none"/>
              </w:rPr>
              <w:t>预测结果评价及影响分析</w:t>
            </w:r>
          </w:p>
          <w:p>
            <w:pPr>
              <w:adjustRightInd w:val="0"/>
              <w:snapToGrid w:val="0"/>
              <w:spacing w:line="360" w:lineRule="auto"/>
              <w:ind w:firstLine="480"/>
              <w:rPr>
                <w:rFonts w:hint="eastAsia" w:hAnsi="宋体"/>
                <w:snapToGrid w:val="0"/>
                <w:color w:val="auto"/>
                <w:kern w:val="0"/>
                <w:sz w:val="24"/>
                <w:u w:val="none"/>
              </w:rPr>
            </w:pPr>
            <w:r>
              <w:rPr>
                <w:color w:val="auto"/>
                <w:sz w:val="24"/>
                <w:szCs w:val="24"/>
                <w:u w:val="none"/>
              </w:rPr>
              <w:t>根据本项目厂区平面布置情况和采用的预测模式，以降噪后的设备声源为点源，推算出厂界预测值，由于项目只在白天进行生产，因此噪声预测只需考虑昼间达标情况分析，</w:t>
            </w:r>
            <w:r>
              <w:rPr>
                <w:rFonts w:hint="eastAsia"/>
                <w:color w:val="auto"/>
                <w:sz w:val="24"/>
                <w:u w:val="none"/>
                <w:lang w:eastAsia="zh-CN"/>
              </w:rPr>
              <w:t>本项目声环境噪声</w:t>
            </w:r>
            <w:r>
              <w:rPr>
                <w:rFonts w:hint="eastAsia" w:hAnsi="宋体"/>
                <w:snapToGrid w:val="0"/>
                <w:color w:val="auto"/>
                <w:kern w:val="0"/>
                <w:sz w:val="24"/>
                <w:u w:val="none"/>
              </w:rPr>
              <w:t>预测结果见下表：</w:t>
            </w:r>
          </w:p>
          <w:p>
            <w:pPr>
              <w:pStyle w:val="61"/>
              <w:spacing w:beforeLines="0"/>
              <w:ind w:left="0" w:leftChars="0"/>
              <w:rPr>
                <w:rFonts w:hint="eastAsia" w:ascii="黑体" w:hAnsi="黑体" w:eastAsia="黑体"/>
                <w:color w:val="auto"/>
                <w:highlight w:val="none"/>
                <w:u w:val="none"/>
                <w:lang w:eastAsia="zh-CN"/>
              </w:rPr>
            </w:pPr>
            <w:r>
              <w:rPr>
                <w:rFonts w:hint="eastAsia" w:ascii="黑体" w:hAnsi="黑体"/>
                <w:color w:val="auto"/>
                <w:highlight w:val="none"/>
                <w:u w:val="none"/>
              </w:rPr>
              <w:t>表4-</w:t>
            </w:r>
            <w:r>
              <w:rPr>
                <w:rFonts w:hint="eastAsia" w:ascii="黑体" w:hAnsi="黑体"/>
                <w:color w:val="auto"/>
                <w:highlight w:val="none"/>
                <w:u w:val="none"/>
                <w:lang w:val="en-US" w:eastAsia="zh-CN"/>
              </w:rPr>
              <w:t>11</w:t>
            </w:r>
            <w:r>
              <w:rPr>
                <w:rFonts w:hint="eastAsia" w:ascii="黑体" w:hAnsi="黑体"/>
                <w:color w:val="auto"/>
                <w:highlight w:val="none"/>
                <w:u w:val="none"/>
              </w:rPr>
              <w:t xml:space="preserve">  </w:t>
            </w:r>
            <w:r>
              <w:rPr>
                <w:rFonts w:hint="eastAsia" w:ascii="黑体" w:hAnsi="黑体"/>
                <w:color w:val="auto"/>
                <w:highlight w:val="none"/>
                <w:u w:val="none"/>
                <w:lang w:eastAsia="zh-CN"/>
              </w:rPr>
              <w:t>项目</w:t>
            </w:r>
            <w:r>
              <w:rPr>
                <w:rFonts w:hint="eastAsia" w:ascii="黑体" w:hAnsi="黑体"/>
                <w:color w:val="auto"/>
                <w:highlight w:val="none"/>
                <w:u w:val="none"/>
              </w:rPr>
              <w:t>噪声预测结果</w:t>
            </w:r>
            <w:r>
              <w:rPr>
                <w:rFonts w:hint="eastAsia" w:ascii="黑体" w:hAnsi="黑体"/>
                <w:color w:val="auto"/>
                <w:highlight w:val="none"/>
                <w:u w:val="none"/>
                <w:lang w:eastAsia="zh-CN"/>
              </w:rPr>
              <w:t>一览表</w:t>
            </w:r>
          </w:p>
          <w:tbl>
            <w:tblPr>
              <w:tblStyle w:val="91"/>
              <w:tblW w:w="4996" w:type="pct"/>
              <w:tblInd w:w="5" w:type="dxa"/>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
            <w:tblGrid>
              <w:gridCol w:w="401"/>
              <w:gridCol w:w="1727"/>
              <w:gridCol w:w="881"/>
              <w:gridCol w:w="798"/>
              <w:gridCol w:w="871"/>
              <w:gridCol w:w="944"/>
              <w:gridCol w:w="986"/>
              <w:gridCol w:w="947"/>
              <w:gridCol w:w="547"/>
            </w:tblGrid>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118" w:hRule="atLeast"/>
              </w:trPr>
              <w:tc>
                <w:tcPr>
                  <w:tcW w:w="247"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预</w:t>
                  </w:r>
                  <w:r>
                    <w:rPr>
                      <w:rFonts w:hint="default" w:ascii="Times New Roman" w:hAnsi="Times New Roman" w:eastAsia="宋体" w:cs="Times New Roman"/>
                      <w:color w:val="auto"/>
                      <w:spacing w:val="-8"/>
                      <w:sz w:val="21"/>
                      <w:szCs w:val="21"/>
                    </w:rPr>
                    <w:t xml:space="preserve"> 测 点</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噪</w:t>
                  </w:r>
                  <w:r>
                    <w:rPr>
                      <w:rFonts w:hint="default" w:ascii="Times New Roman" w:hAnsi="Times New Roman" w:eastAsia="宋体" w:cs="Times New Roman"/>
                      <w:color w:val="auto"/>
                      <w:spacing w:val="5"/>
                      <w:sz w:val="21"/>
                      <w:szCs w:val="21"/>
                    </w:rPr>
                    <w:t>声源</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噪</w:t>
                  </w:r>
                  <w:r>
                    <w:rPr>
                      <w:rFonts w:hint="default" w:ascii="Times New Roman" w:hAnsi="Times New Roman" w:eastAsia="宋体" w:cs="Times New Roman"/>
                      <w:color w:val="auto"/>
                      <w:spacing w:val="5"/>
                      <w:sz w:val="21"/>
                      <w:szCs w:val="21"/>
                    </w:rPr>
                    <w:t>声源</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w:t>
                  </w:r>
                  <w:r>
                    <w:rPr>
                      <w:rFonts w:hint="default" w:ascii="Times New Roman" w:hAnsi="Times New Roman" w:eastAsia="宋体" w:cs="Times New Roman"/>
                      <w:color w:val="auto"/>
                      <w:position w:val="1"/>
                      <w:sz w:val="21"/>
                      <w:szCs w:val="21"/>
                    </w:rPr>
                    <w:t>dB</w:t>
                  </w:r>
                  <w:r>
                    <w:rPr>
                      <w:rFonts w:hint="default" w:ascii="Times New Roman" w:hAnsi="Times New Roman" w:eastAsia="宋体" w:cs="Times New Roman"/>
                      <w:color w:val="auto"/>
                      <w:spacing w:val="9"/>
                      <w:position w:val="1"/>
                      <w:sz w:val="21"/>
                      <w:szCs w:val="21"/>
                    </w:rPr>
                    <w:t xml:space="preserve"> (</w:t>
                  </w:r>
                  <w:r>
                    <w:rPr>
                      <w:rFonts w:hint="default" w:ascii="Times New Roman" w:hAnsi="Times New Roman" w:eastAsia="宋体" w:cs="Times New Roman"/>
                      <w:color w:val="auto"/>
                      <w:position w:val="1"/>
                      <w:sz w:val="21"/>
                      <w:szCs w:val="21"/>
                    </w:rPr>
                    <w:t>A</w:t>
                  </w:r>
                  <w:r>
                    <w:rPr>
                      <w:rFonts w:hint="default" w:ascii="Times New Roman" w:hAnsi="Times New Roman" w:eastAsia="宋体" w:cs="Times New Roman"/>
                      <w:color w:val="auto"/>
                      <w:spacing w:val="8"/>
                      <w:position w:val="1"/>
                      <w:sz w:val="21"/>
                      <w:szCs w:val="21"/>
                    </w:rPr>
                    <w:t>)</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与</w:t>
                  </w:r>
                  <w:r>
                    <w:rPr>
                      <w:rFonts w:hint="default" w:ascii="Times New Roman" w:hAnsi="Times New Roman" w:eastAsia="宋体" w:cs="Times New Roman"/>
                      <w:color w:val="auto"/>
                      <w:sz w:val="21"/>
                      <w:szCs w:val="21"/>
                    </w:rPr>
                    <w:t>声</w:t>
                  </w:r>
                  <w:r>
                    <w:rPr>
                      <w:rFonts w:hint="default" w:ascii="Times New Roman" w:hAnsi="Times New Roman" w:eastAsia="宋体" w:cs="Times New Roman"/>
                      <w:color w:val="auto"/>
                      <w:spacing w:val="5"/>
                      <w:sz w:val="21"/>
                      <w:szCs w:val="21"/>
                    </w:rPr>
                    <w:t>源</w:t>
                  </w:r>
                  <w:r>
                    <w:rPr>
                      <w:rFonts w:hint="default" w:ascii="Times New Roman" w:hAnsi="Times New Roman" w:eastAsia="宋体" w:cs="Times New Roman"/>
                      <w:color w:val="auto"/>
                      <w:spacing w:val="4"/>
                      <w:sz w:val="21"/>
                      <w:szCs w:val="21"/>
                    </w:rPr>
                    <w:t>距</w:t>
                  </w:r>
                  <w:r>
                    <w:rPr>
                      <w:rFonts w:hint="default" w:ascii="Times New Roman" w:hAnsi="Times New Roman" w:eastAsia="宋体" w:cs="Times New Roman"/>
                      <w:color w:val="auto"/>
                      <w:sz w:val="21"/>
                      <w:szCs w:val="21"/>
                    </w:rPr>
                    <w:t>离</w:t>
                  </w:r>
                  <w:r>
                    <w:rPr>
                      <w:rFonts w:hint="default" w:ascii="Times New Roman" w:hAnsi="Times New Roman" w:eastAsia="宋体" w:cs="Times New Roman"/>
                      <w:color w:val="auto"/>
                      <w:spacing w:val="-10"/>
                      <w:sz w:val="21"/>
                      <w:szCs w:val="21"/>
                    </w:rPr>
                    <w:t>(</w:t>
                  </w:r>
                  <w:r>
                    <w:rPr>
                      <w:rFonts w:hint="default" w:ascii="Times New Roman" w:hAnsi="Times New Roman" w:eastAsia="宋体" w:cs="Times New Roman"/>
                      <w:color w:val="auto"/>
                      <w:spacing w:val="-6"/>
                      <w:sz w:val="21"/>
                      <w:szCs w:val="21"/>
                    </w:rPr>
                    <w:t xml:space="preserve"> m )</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贡献</w:t>
                  </w:r>
                  <w:r>
                    <w:rPr>
                      <w:rFonts w:hint="default" w:ascii="Times New Roman" w:hAnsi="Times New Roman" w:eastAsia="宋体" w:cs="Times New Roman"/>
                      <w:color w:val="auto"/>
                      <w:spacing w:val="5"/>
                      <w:sz w:val="21"/>
                      <w:szCs w:val="21"/>
                    </w:rPr>
                    <w:t>值</w:t>
                  </w:r>
                  <w:r>
                    <w:rPr>
                      <w:rFonts w:hint="default" w:ascii="Times New Roman" w:hAnsi="Times New Roman" w:eastAsia="宋体" w:cs="Times New Roman"/>
                      <w:color w:val="auto"/>
                      <w:sz w:val="21"/>
                      <w:szCs w:val="21"/>
                    </w:rPr>
                    <w:t xml:space="preserve"> dB</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z w:val="21"/>
                      <w:szCs w:val="21"/>
                    </w:rPr>
                    <w:t>A)</w:t>
                  </w:r>
                </w:p>
              </w:tc>
              <w:tc>
                <w:tcPr>
                  <w:tcW w:w="5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背</w:t>
                  </w:r>
                  <w:r>
                    <w:rPr>
                      <w:rFonts w:hint="default" w:ascii="Times New Roman" w:hAnsi="Times New Roman" w:eastAsia="宋体" w:cs="Times New Roman"/>
                      <w:color w:val="auto"/>
                      <w:spacing w:val="6"/>
                      <w:sz w:val="21"/>
                      <w:szCs w:val="21"/>
                    </w:rPr>
                    <w:t>景值</w:t>
                  </w:r>
                  <w:r>
                    <w:rPr>
                      <w:rFonts w:hint="default" w:ascii="Times New Roman" w:hAnsi="Times New Roman" w:eastAsia="宋体" w:cs="Times New Roman"/>
                      <w:color w:val="auto"/>
                      <w:sz w:val="21"/>
                      <w:szCs w:val="21"/>
                    </w:rPr>
                    <w:t xml:space="preserve"> dB</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pacing w:val="1"/>
                      <w:sz w:val="21"/>
                      <w:szCs w:val="21"/>
                    </w:rPr>
                    <w:t>)</w:t>
                  </w:r>
                </w:p>
              </w:tc>
              <w:tc>
                <w:tcPr>
                  <w:tcW w:w="6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5"/>
                      <w:sz w:val="21"/>
                      <w:szCs w:val="21"/>
                    </w:rPr>
                  </w:pPr>
                  <w:r>
                    <w:rPr>
                      <w:rFonts w:hint="default" w:ascii="Times New Roman" w:hAnsi="Times New Roman" w:eastAsia="宋体" w:cs="Times New Roman"/>
                      <w:color w:val="auto"/>
                      <w:spacing w:val="6"/>
                      <w:sz w:val="21"/>
                      <w:szCs w:val="21"/>
                    </w:rPr>
                    <w:t>预测</w:t>
                  </w:r>
                  <w:r>
                    <w:rPr>
                      <w:rFonts w:hint="default" w:ascii="Times New Roman" w:hAnsi="Times New Roman" w:eastAsia="宋体" w:cs="Times New Roman"/>
                      <w:color w:val="auto"/>
                      <w:spacing w:val="5"/>
                      <w:sz w:val="21"/>
                      <w:szCs w:val="21"/>
                    </w:rPr>
                    <w:t>值</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dB</w:t>
                  </w:r>
                  <w:r>
                    <w:rPr>
                      <w:rFonts w:hint="default" w:ascii="Times New Roman" w:hAnsi="Times New Roman" w:eastAsia="宋体" w:cs="Times New Roman"/>
                      <w:color w:val="auto"/>
                      <w:spacing w:val="2"/>
                      <w:sz w:val="21"/>
                      <w:szCs w:val="21"/>
                    </w:rPr>
                    <w:t xml:space="preserve"> </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pacing w:val="1"/>
                      <w:sz w:val="21"/>
                      <w:szCs w:val="21"/>
                    </w:rPr>
                    <w:t>)</w:t>
                  </w:r>
                </w:p>
              </w:tc>
              <w:tc>
                <w:tcPr>
                  <w:tcW w:w="5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7"/>
                      <w:sz w:val="21"/>
                      <w:szCs w:val="21"/>
                    </w:rPr>
                    <w:t>标</w:t>
                  </w:r>
                  <w:r>
                    <w:rPr>
                      <w:rFonts w:hint="default" w:ascii="Times New Roman" w:hAnsi="Times New Roman" w:eastAsia="宋体" w:cs="Times New Roman"/>
                      <w:color w:val="auto"/>
                      <w:spacing w:val="6"/>
                      <w:sz w:val="21"/>
                      <w:szCs w:val="21"/>
                    </w:rPr>
                    <w:t>准</w:t>
                  </w:r>
                  <w:r>
                    <w:rPr>
                      <w:rFonts w:hint="default" w:ascii="Times New Roman" w:hAnsi="Times New Roman" w:eastAsia="宋体" w:cs="Times New Roman"/>
                      <w:color w:val="auto"/>
                      <w:spacing w:val="6"/>
                      <w:sz w:val="21"/>
                      <w:szCs w:val="21"/>
                      <w:lang w:val="en-US" w:eastAsia="zh-CN"/>
                    </w:rPr>
                    <w:t>值</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dB</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A)</w:t>
                  </w:r>
                </w:p>
              </w:tc>
              <w:tc>
                <w:tcPr>
                  <w:tcW w:w="337"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效</w:t>
                  </w:r>
                  <w:r>
                    <w:rPr>
                      <w:rFonts w:hint="default" w:ascii="Times New Roman" w:hAnsi="Times New Roman" w:eastAsia="宋体" w:cs="Times New Roman"/>
                      <w:color w:val="auto"/>
                      <w:spacing w:val="-5"/>
                      <w:sz w:val="21"/>
                      <w:szCs w:val="21"/>
                    </w:rPr>
                    <w:t xml:space="preserve"> 果</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8" w:hRule="atLeast"/>
              </w:trPr>
              <w:tc>
                <w:tcPr>
                  <w:tcW w:w="24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东</w:t>
                  </w:r>
                  <w:r>
                    <w:rPr>
                      <w:rFonts w:hint="default" w:ascii="Times New Roman" w:hAnsi="Times New Roman" w:eastAsia="宋体" w:cs="Times New Roman"/>
                      <w:color w:val="auto"/>
                      <w:spacing w:val="-9"/>
                      <w:sz w:val="21"/>
                      <w:szCs w:val="21"/>
                    </w:rPr>
                    <w:t>边界</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8"/>
                      <w:sz w:val="21"/>
                      <w:szCs w:val="21"/>
                    </w:rPr>
                    <w:t>生产车间</w:t>
                  </w:r>
                  <w:r>
                    <w:rPr>
                      <w:rFonts w:hint="default" w:ascii="Times New Roman" w:hAnsi="Times New Roman" w:eastAsia="宋体" w:cs="Times New Roman"/>
                      <w:color w:val="auto"/>
                      <w:spacing w:val="7"/>
                      <w:sz w:val="21"/>
                      <w:szCs w:val="21"/>
                    </w:rPr>
                    <w:t>东</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18"/>
                      <w:szCs w:val="18"/>
                      <w:lang w:val="en-US" w:eastAsia="zh-CN"/>
                    </w:rPr>
                    <w:t>54.3</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78</w:t>
                  </w:r>
                </w:p>
              </w:tc>
              <w:tc>
                <w:tcPr>
                  <w:tcW w:w="53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58.4</w:t>
                  </w:r>
                </w:p>
              </w:tc>
              <w:tc>
                <w:tcPr>
                  <w:tcW w:w="58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8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2"/>
                      <w:position w:val="1"/>
                      <w:sz w:val="21"/>
                      <w:szCs w:val="21"/>
                    </w:rPr>
                    <w:t>昼</w:t>
                  </w:r>
                  <w:r>
                    <w:rPr>
                      <w:rFonts w:hint="default" w:ascii="Times New Roman" w:hAnsi="Times New Roman" w:eastAsia="宋体" w:cs="Times New Roman"/>
                      <w:color w:val="auto"/>
                      <w:spacing w:val="3"/>
                      <w:position w:val="1"/>
                      <w:sz w:val="21"/>
                      <w:szCs w:val="21"/>
                    </w:rPr>
                    <w:t>6</w:t>
                  </w:r>
                  <w:r>
                    <w:rPr>
                      <w:rFonts w:hint="default" w:ascii="Times New Roman" w:hAnsi="Times New Roman" w:eastAsia="宋体" w:cs="Times New Roman"/>
                      <w:color w:val="auto"/>
                      <w:spacing w:val="2"/>
                      <w:position w:val="1"/>
                      <w:sz w:val="21"/>
                      <w:szCs w:val="21"/>
                    </w:rPr>
                    <w:t>0</w:t>
                  </w:r>
                </w:p>
              </w:tc>
              <w:tc>
                <w:tcPr>
                  <w:tcW w:w="33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达</w:t>
                  </w:r>
                  <w:r>
                    <w:rPr>
                      <w:rFonts w:hint="default" w:ascii="Times New Roman" w:hAnsi="Times New Roman" w:eastAsia="宋体" w:cs="Times New Roman"/>
                      <w:color w:val="auto"/>
                      <w:spacing w:val="-5"/>
                      <w:sz w:val="21"/>
                      <w:szCs w:val="21"/>
                    </w:rPr>
                    <w:t xml:space="preserve"> 标</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Arial" w:cs="Times New Roman"/>
                      <w:sz w:val="21"/>
                      <w:szCs w:val="28"/>
                    </w:rPr>
                    <w:t>过木挤压机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Arial" w:cs="Times New Roman"/>
                      <w:sz w:val="21"/>
                      <w:szCs w:val="28"/>
                    </w:rPr>
                    <w:t>踏步挤压机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Arial" w:cs="Times New Roman"/>
                      <w:sz w:val="21"/>
                      <w:szCs w:val="28"/>
                    </w:rPr>
                    <w:t>沿板挤压机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90"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Arial" w:cs="Times New Roman"/>
                      <w:sz w:val="21"/>
                      <w:szCs w:val="28"/>
                    </w:rPr>
                    <w:t>楼板/盖板挤压机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Arial" w:cs="Times New Roman"/>
                      <w:sz w:val="21"/>
                      <w:szCs w:val="28"/>
                    </w:rPr>
                    <w:t>振台</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Arial" w:cs="Times New Roman"/>
                      <w:sz w:val="21"/>
                      <w:szCs w:val="28"/>
                    </w:rPr>
                    <w:t>切割机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南</w:t>
                  </w:r>
                  <w:r>
                    <w:rPr>
                      <w:rFonts w:hint="default" w:ascii="Times New Roman" w:hAnsi="Times New Roman" w:eastAsia="宋体" w:cs="Times New Roman"/>
                      <w:color w:val="auto"/>
                      <w:spacing w:val="-9"/>
                      <w:sz w:val="21"/>
                      <w:szCs w:val="21"/>
                    </w:rPr>
                    <w:t>边界</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8"/>
                      <w:sz w:val="21"/>
                      <w:szCs w:val="21"/>
                    </w:rPr>
                    <w:t>生产车间</w:t>
                  </w:r>
                  <w:r>
                    <w:rPr>
                      <w:rFonts w:hint="default" w:ascii="Times New Roman" w:hAnsi="Times New Roman" w:eastAsia="宋体" w:cs="Times New Roman"/>
                      <w:color w:val="auto"/>
                      <w:spacing w:val="7"/>
                      <w:sz w:val="21"/>
                      <w:szCs w:val="21"/>
                    </w:rPr>
                    <w:t>南</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18"/>
                      <w:szCs w:val="18"/>
                    </w:rPr>
                    <w:t>52.</w:t>
                  </w:r>
                  <w:r>
                    <w:rPr>
                      <w:rFonts w:hint="default" w:ascii="Times New Roman" w:hAnsi="Times New Roman" w:eastAsia="Arial" w:cs="Times New Roman"/>
                      <w:sz w:val="18"/>
                      <w:szCs w:val="18"/>
                      <w:lang w:val="en-US" w:eastAsia="zh-CN"/>
                    </w:rPr>
                    <w:t>9</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53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57.7</w:t>
                  </w:r>
                </w:p>
              </w:tc>
              <w:tc>
                <w:tcPr>
                  <w:tcW w:w="58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8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32"/>
                      <w:position w:val="1"/>
                      <w:sz w:val="21"/>
                      <w:szCs w:val="21"/>
                    </w:rPr>
                    <w:t>昼</w:t>
                  </w:r>
                  <w:r>
                    <w:rPr>
                      <w:rFonts w:hint="default" w:ascii="Times New Roman" w:hAnsi="Times New Roman" w:eastAsia="宋体" w:cs="Times New Roman"/>
                      <w:color w:val="auto"/>
                      <w:spacing w:val="3"/>
                      <w:position w:val="1"/>
                      <w:sz w:val="21"/>
                      <w:szCs w:val="21"/>
                    </w:rPr>
                    <w:t>6</w:t>
                  </w:r>
                  <w:r>
                    <w:rPr>
                      <w:rFonts w:hint="default" w:ascii="Times New Roman" w:hAnsi="Times New Roman" w:eastAsia="宋体" w:cs="Times New Roman"/>
                      <w:color w:val="auto"/>
                      <w:spacing w:val="2"/>
                      <w:position w:val="1"/>
                      <w:sz w:val="21"/>
                      <w:szCs w:val="21"/>
                    </w:rPr>
                    <w:t>0</w:t>
                  </w:r>
                </w:p>
              </w:tc>
              <w:tc>
                <w:tcPr>
                  <w:tcW w:w="33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达</w:t>
                  </w:r>
                  <w:r>
                    <w:rPr>
                      <w:rFonts w:hint="default" w:ascii="Times New Roman" w:hAnsi="Times New Roman" w:eastAsia="宋体" w:cs="Times New Roman"/>
                      <w:color w:val="auto"/>
                      <w:spacing w:val="-4"/>
                      <w:sz w:val="21"/>
                      <w:szCs w:val="21"/>
                    </w:rPr>
                    <w:t xml:space="preserve"> 标</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8"/>
                    </w:rPr>
                    <w:t>过木挤压机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42</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8"/>
                    </w:rPr>
                    <w:t>踏步挤压机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43</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pacing w:val="8"/>
                      <w:position w:val="1"/>
                      <w:sz w:val="21"/>
                      <w:szCs w:val="21"/>
                    </w:rPr>
                  </w:pPr>
                  <w:r>
                    <w:rPr>
                      <w:rFonts w:hint="default" w:ascii="Times New Roman" w:hAnsi="Times New Roman" w:eastAsia="Arial" w:cs="Times New Roman"/>
                      <w:sz w:val="21"/>
                      <w:szCs w:val="28"/>
                    </w:rPr>
                    <w:t>沿板挤压机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pacing w:val="8"/>
                      <w:position w:val="1"/>
                      <w:sz w:val="21"/>
                      <w:szCs w:val="21"/>
                    </w:rPr>
                  </w:pPr>
                  <w:r>
                    <w:rPr>
                      <w:rFonts w:hint="default" w:ascii="Times New Roman" w:hAnsi="Times New Roman" w:eastAsia="Arial" w:cs="Times New Roman"/>
                      <w:sz w:val="21"/>
                      <w:szCs w:val="28"/>
                    </w:rPr>
                    <w:t>楼板/盖板挤压机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67</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pacing w:val="8"/>
                      <w:position w:val="1"/>
                      <w:sz w:val="21"/>
                      <w:szCs w:val="21"/>
                    </w:rPr>
                  </w:pPr>
                  <w:r>
                    <w:rPr>
                      <w:rFonts w:hint="default" w:ascii="Times New Roman" w:hAnsi="Times New Roman" w:eastAsia="Arial" w:cs="Times New Roman"/>
                      <w:sz w:val="21"/>
                      <w:szCs w:val="28"/>
                    </w:rPr>
                    <w:t>振台</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Arial" w:cs="Times New Roman"/>
                      <w:sz w:val="21"/>
                      <w:szCs w:val="28"/>
                    </w:rPr>
                  </w:pPr>
                  <w:r>
                    <w:rPr>
                      <w:rFonts w:hint="default" w:ascii="Times New Roman" w:hAnsi="Times New Roman" w:eastAsia="Arial" w:cs="Times New Roman"/>
                      <w:sz w:val="21"/>
                      <w:szCs w:val="28"/>
                    </w:rPr>
                    <w:t>切割机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西</w:t>
                  </w:r>
                  <w:r>
                    <w:rPr>
                      <w:rFonts w:hint="default" w:ascii="Times New Roman" w:hAnsi="Times New Roman" w:eastAsia="宋体" w:cs="Times New Roman"/>
                      <w:color w:val="auto"/>
                      <w:spacing w:val="-9"/>
                      <w:sz w:val="21"/>
                      <w:szCs w:val="21"/>
                    </w:rPr>
                    <w:t>边界</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8"/>
                      <w:sz w:val="21"/>
                      <w:szCs w:val="21"/>
                    </w:rPr>
                    <w:t>生产车间</w:t>
                  </w:r>
                  <w:r>
                    <w:rPr>
                      <w:rFonts w:hint="default" w:ascii="Times New Roman" w:hAnsi="Times New Roman" w:eastAsia="宋体" w:cs="Times New Roman"/>
                      <w:color w:val="auto"/>
                      <w:spacing w:val="7"/>
                      <w:sz w:val="21"/>
                      <w:szCs w:val="21"/>
                      <w:lang w:val="en-US" w:eastAsia="zh-CN"/>
                    </w:rPr>
                    <w:t>西</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18"/>
                      <w:szCs w:val="18"/>
                      <w:lang w:val="en-US" w:eastAsia="zh-CN"/>
                    </w:rPr>
                    <w:t>52.9</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21</w:t>
                  </w:r>
                </w:p>
              </w:tc>
              <w:tc>
                <w:tcPr>
                  <w:tcW w:w="53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52.8</w:t>
                  </w:r>
                </w:p>
              </w:tc>
              <w:tc>
                <w:tcPr>
                  <w:tcW w:w="58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8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32"/>
                      <w:position w:val="1"/>
                      <w:sz w:val="21"/>
                      <w:szCs w:val="21"/>
                    </w:rPr>
                    <w:t>昼</w:t>
                  </w:r>
                  <w:r>
                    <w:rPr>
                      <w:rFonts w:hint="default" w:ascii="Times New Roman" w:hAnsi="Times New Roman" w:eastAsia="宋体" w:cs="Times New Roman"/>
                      <w:color w:val="auto"/>
                      <w:spacing w:val="3"/>
                      <w:position w:val="1"/>
                      <w:sz w:val="21"/>
                      <w:szCs w:val="21"/>
                    </w:rPr>
                    <w:t>6</w:t>
                  </w:r>
                  <w:r>
                    <w:rPr>
                      <w:rFonts w:hint="default" w:ascii="Times New Roman" w:hAnsi="Times New Roman" w:eastAsia="宋体" w:cs="Times New Roman"/>
                      <w:color w:val="auto"/>
                      <w:spacing w:val="2"/>
                      <w:position w:val="1"/>
                      <w:sz w:val="21"/>
                      <w:szCs w:val="21"/>
                    </w:rPr>
                    <w:t>0</w:t>
                  </w:r>
                </w:p>
              </w:tc>
              <w:tc>
                <w:tcPr>
                  <w:tcW w:w="33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达</w:t>
                  </w:r>
                  <w:r>
                    <w:rPr>
                      <w:rFonts w:hint="default" w:ascii="Times New Roman" w:hAnsi="Times New Roman" w:eastAsia="宋体" w:cs="Times New Roman"/>
                      <w:color w:val="auto"/>
                      <w:spacing w:val="-4"/>
                      <w:sz w:val="21"/>
                      <w:szCs w:val="21"/>
                    </w:rPr>
                    <w:t xml:space="preserve"> 标</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8"/>
                    </w:rPr>
                    <w:t>过木挤压机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踏步挤压机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沿板挤压机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楼板/盖板挤压机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Arial" w:cs="Times New Roman"/>
                      <w:sz w:val="21"/>
                      <w:szCs w:val="28"/>
                    </w:rPr>
                  </w:pPr>
                  <w:r>
                    <w:rPr>
                      <w:rFonts w:hint="default" w:ascii="Times New Roman" w:hAnsi="Times New Roman" w:eastAsia="Arial" w:cs="Times New Roman"/>
                      <w:sz w:val="21"/>
                      <w:szCs w:val="28"/>
                    </w:rPr>
                    <w:t>振台</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切割机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北</w:t>
                  </w:r>
                  <w:r>
                    <w:rPr>
                      <w:rFonts w:hint="default" w:ascii="Times New Roman" w:hAnsi="Times New Roman" w:eastAsia="宋体" w:cs="Times New Roman"/>
                      <w:color w:val="auto"/>
                      <w:spacing w:val="-9"/>
                      <w:sz w:val="21"/>
                      <w:szCs w:val="21"/>
                    </w:rPr>
                    <w:t>边界</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8"/>
                      <w:sz w:val="21"/>
                      <w:szCs w:val="21"/>
                    </w:rPr>
                    <w:t>生产车间</w:t>
                  </w:r>
                  <w:r>
                    <w:rPr>
                      <w:rFonts w:hint="default" w:ascii="Times New Roman" w:hAnsi="Times New Roman" w:eastAsia="宋体" w:cs="Times New Roman"/>
                      <w:color w:val="auto"/>
                      <w:spacing w:val="7"/>
                      <w:sz w:val="21"/>
                      <w:szCs w:val="21"/>
                      <w:lang w:val="en-US" w:eastAsia="zh-CN"/>
                    </w:rPr>
                    <w:t>北</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18"/>
                      <w:szCs w:val="18"/>
                      <w:lang w:val="en-US" w:eastAsia="zh-CN"/>
                    </w:rPr>
                    <w:t>53.1</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w:t>
                  </w:r>
                </w:p>
              </w:tc>
              <w:tc>
                <w:tcPr>
                  <w:tcW w:w="53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56.2</w:t>
                  </w:r>
                </w:p>
              </w:tc>
              <w:tc>
                <w:tcPr>
                  <w:tcW w:w="58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8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pacing w:val="32"/>
                      <w:position w:val="1"/>
                      <w:sz w:val="21"/>
                      <w:szCs w:val="21"/>
                    </w:rPr>
                    <w:t>昼</w:t>
                  </w:r>
                  <w:r>
                    <w:rPr>
                      <w:rFonts w:hint="default" w:ascii="Times New Roman" w:hAnsi="Times New Roman" w:eastAsia="宋体" w:cs="Times New Roman"/>
                      <w:color w:val="auto"/>
                      <w:spacing w:val="3"/>
                      <w:position w:val="1"/>
                      <w:sz w:val="21"/>
                      <w:szCs w:val="21"/>
                    </w:rPr>
                    <w:t>6</w:t>
                  </w:r>
                  <w:r>
                    <w:rPr>
                      <w:rFonts w:hint="default" w:ascii="Times New Roman" w:hAnsi="Times New Roman" w:eastAsia="宋体" w:cs="Times New Roman"/>
                      <w:color w:val="auto"/>
                      <w:spacing w:val="2"/>
                      <w:position w:val="1"/>
                      <w:sz w:val="21"/>
                      <w:szCs w:val="21"/>
                    </w:rPr>
                    <w:t>0</w:t>
                  </w:r>
                </w:p>
              </w:tc>
              <w:tc>
                <w:tcPr>
                  <w:tcW w:w="33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达</w:t>
                  </w:r>
                  <w:r>
                    <w:rPr>
                      <w:rFonts w:hint="default" w:ascii="Times New Roman" w:hAnsi="Times New Roman" w:eastAsia="宋体" w:cs="Times New Roman"/>
                      <w:color w:val="auto"/>
                      <w:spacing w:val="-5"/>
                      <w:sz w:val="21"/>
                      <w:szCs w:val="21"/>
                    </w:rPr>
                    <w:t xml:space="preserve"> 标</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8"/>
                    </w:rPr>
                    <w:t>过木挤压机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31</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踏步挤压机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沿板挤压机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楼板/盖板挤压机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Arial" w:cs="Times New Roman"/>
                      <w:sz w:val="21"/>
                      <w:szCs w:val="28"/>
                    </w:rPr>
                    <w:t>振台</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7" w:hRule="atLeast"/>
              </w:trPr>
              <w:tc>
                <w:tcPr>
                  <w:tcW w:w="24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1065" w:type="pct"/>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8"/>
                    </w:rPr>
                    <w:t>切割机</w:t>
                  </w:r>
                </w:p>
              </w:tc>
              <w:tc>
                <w:tcPr>
                  <w:tcW w:w="543" w:type="pct"/>
                  <w:tcBorders>
                    <w:tl2br w:val="nil"/>
                    <w:tr2bl w:val="nil"/>
                  </w:tcBorders>
                  <w:vAlign w:val="center"/>
                </w:tcPr>
                <w:p>
                  <w:pPr>
                    <w:jc w:val="center"/>
                    <w:rPr>
                      <w:rFonts w:hint="default" w:ascii="Times New Roman" w:hAnsi="Times New Roman" w:eastAsia="宋体" w:cs="Times New Roman"/>
                      <w:color w:val="auto"/>
                      <w:kern w:val="2"/>
                      <w:sz w:val="20"/>
                      <w:szCs w:val="20"/>
                      <w:u w:val="none"/>
                      <w:lang w:val="en-US" w:eastAsia="zh-CN" w:bidi="ar-SA"/>
                    </w:rPr>
                  </w:pPr>
                  <w:r>
                    <w:rPr>
                      <w:rFonts w:hint="default" w:ascii="Times New Roman" w:hAnsi="Times New Roman" w:eastAsia="Arial" w:cs="Times New Roman"/>
                      <w:sz w:val="20"/>
                      <w:szCs w:val="20"/>
                    </w:rPr>
                    <w:t>80</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38</w:t>
                  </w:r>
                </w:p>
              </w:tc>
              <w:tc>
                <w:tcPr>
                  <w:tcW w:w="53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6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227" w:hRule="atLeast"/>
              </w:trPr>
              <w:tc>
                <w:tcPr>
                  <w:tcW w:w="247"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北侧居民房</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各设备</w:t>
                  </w:r>
                  <w:r>
                    <w:rPr>
                      <w:rFonts w:hint="default" w:ascii="Times New Roman" w:hAnsi="Times New Roman" w:eastAsia="宋体" w:cs="Times New Roman"/>
                      <w:color w:val="auto"/>
                      <w:kern w:val="2"/>
                      <w:sz w:val="21"/>
                      <w:szCs w:val="21"/>
                      <w:highlight w:val="none"/>
                      <w:lang w:val="en-US" w:eastAsia="zh-CN" w:bidi="ar-SA"/>
                    </w:rPr>
                    <w:t>北厂界</w:t>
                  </w:r>
                  <w:r>
                    <w:rPr>
                      <w:rFonts w:hint="default" w:ascii="Times New Roman" w:hAnsi="Times New Roman" w:cs="Times New Roman"/>
                      <w:color w:val="auto"/>
                      <w:kern w:val="2"/>
                      <w:sz w:val="21"/>
                      <w:szCs w:val="21"/>
                      <w:highlight w:val="none"/>
                      <w:lang w:val="en-US" w:eastAsia="zh-CN" w:bidi="ar-SA"/>
                    </w:rPr>
                    <w:t>贡献值</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cs="Times New Roman"/>
                      <w:color w:val="auto"/>
                      <w:spacing w:val="-2"/>
                      <w:sz w:val="21"/>
                      <w:szCs w:val="21"/>
                      <w:highlight w:val="none"/>
                      <w:lang w:val="en-US" w:eastAsia="zh-CN"/>
                    </w:rPr>
                    <w:t>56.2</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default" w:ascii="Times New Roman" w:hAnsi="Times New Roman" w:cs="Times New Roman"/>
                      <w:color w:val="auto"/>
                      <w:spacing w:val="-3"/>
                      <w:sz w:val="21"/>
                      <w:szCs w:val="21"/>
                      <w:highlight w:val="none"/>
                      <w:lang w:val="en-US" w:eastAsia="zh-CN"/>
                    </w:rPr>
                    <w:t>10</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36.2</w:t>
                  </w:r>
                </w:p>
              </w:tc>
              <w:tc>
                <w:tcPr>
                  <w:tcW w:w="5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昼</w:t>
                  </w:r>
                  <w:r>
                    <w:rPr>
                      <w:rFonts w:hint="eastAsia" w:ascii="Times New Roman" w:hAnsi="Times New Roman" w:cs="Times New Roman"/>
                      <w:color w:val="auto"/>
                      <w:kern w:val="2"/>
                      <w:sz w:val="21"/>
                      <w:szCs w:val="21"/>
                      <w:highlight w:val="none"/>
                      <w:lang w:val="en-US" w:eastAsia="zh-CN" w:bidi="ar-SA"/>
                    </w:rPr>
                    <w:t>51</w:t>
                  </w:r>
                </w:p>
              </w:tc>
              <w:tc>
                <w:tcPr>
                  <w:tcW w:w="6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昼</w:t>
                  </w:r>
                  <w:r>
                    <w:rPr>
                      <w:rFonts w:hint="eastAsia" w:ascii="Times New Roman" w:hAnsi="Times New Roman" w:cs="Times New Roman"/>
                      <w:color w:val="auto"/>
                      <w:kern w:val="2"/>
                      <w:sz w:val="21"/>
                      <w:szCs w:val="21"/>
                      <w:highlight w:val="none"/>
                      <w:lang w:val="en-US" w:eastAsia="zh-CN" w:bidi="ar-SA"/>
                    </w:rPr>
                    <w:t>51.1</w:t>
                  </w:r>
                </w:p>
              </w:tc>
              <w:tc>
                <w:tcPr>
                  <w:tcW w:w="5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昼</w:t>
                  </w:r>
                  <w:r>
                    <w:rPr>
                      <w:rFonts w:hint="default" w:ascii="Times New Roman" w:hAnsi="Times New Roman" w:eastAsia="宋体" w:cs="Times New Roman"/>
                      <w:color w:val="auto"/>
                      <w:spacing w:val="3"/>
                      <w:position w:val="1"/>
                      <w:sz w:val="21"/>
                      <w:szCs w:val="21"/>
                      <w:highlight w:val="none"/>
                    </w:rPr>
                    <w:t>6</w:t>
                  </w:r>
                  <w:r>
                    <w:rPr>
                      <w:rFonts w:hint="default" w:ascii="Times New Roman" w:hAnsi="Times New Roman" w:eastAsia="宋体" w:cs="Times New Roman"/>
                      <w:color w:val="auto"/>
                      <w:spacing w:val="2"/>
                      <w:position w:val="1"/>
                      <w:sz w:val="21"/>
                      <w:szCs w:val="21"/>
                      <w:highlight w:val="none"/>
                    </w:rPr>
                    <w:t>0</w:t>
                  </w:r>
                </w:p>
              </w:tc>
              <w:tc>
                <w:tcPr>
                  <w:tcW w:w="337"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达</w:t>
                  </w:r>
                  <w:r>
                    <w:rPr>
                      <w:rFonts w:hint="default" w:ascii="Times New Roman" w:hAnsi="Times New Roman" w:eastAsia="宋体" w:cs="Times New Roman"/>
                      <w:color w:val="auto"/>
                      <w:spacing w:val="-5"/>
                      <w:sz w:val="21"/>
                      <w:szCs w:val="21"/>
                    </w:rPr>
                    <w:t xml:space="preserve"> 标</w:t>
                  </w:r>
                </w:p>
              </w:tc>
            </w:tr>
            <w:tr>
              <w:tblPrEx>
                <w:tblBorders>
                  <w:top w:val="single" w:color="000000" w:sz="2" w:space="0"/>
                  <w:left w:val="none" w:color="auto" w:sz="0" w:space="0"/>
                  <w:bottom w:val="single" w:color="000000" w:sz="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262" w:hRule="atLeast"/>
              </w:trPr>
              <w:tc>
                <w:tcPr>
                  <w:tcW w:w="247"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南侧居民房</w:t>
                  </w:r>
                </w:p>
              </w:tc>
              <w:tc>
                <w:tcPr>
                  <w:tcW w:w="10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各设备</w:t>
                  </w:r>
                  <w:r>
                    <w:rPr>
                      <w:rFonts w:hint="default" w:ascii="Times New Roman" w:hAnsi="Times New Roman" w:eastAsia="宋体" w:cs="Times New Roman"/>
                      <w:color w:val="auto"/>
                      <w:kern w:val="2"/>
                      <w:sz w:val="21"/>
                      <w:szCs w:val="21"/>
                      <w:highlight w:val="none"/>
                      <w:lang w:val="en-US" w:eastAsia="zh-CN" w:bidi="ar-SA"/>
                    </w:rPr>
                    <w:t>南厂界</w:t>
                  </w:r>
                  <w:r>
                    <w:rPr>
                      <w:rFonts w:hint="default" w:ascii="Times New Roman" w:hAnsi="Times New Roman" w:cs="Times New Roman"/>
                      <w:color w:val="auto"/>
                      <w:kern w:val="2"/>
                      <w:sz w:val="21"/>
                      <w:szCs w:val="21"/>
                      <w:highlight w:val="none"/>
                      <w:lang w:val="en-US" w:eastAsia="zh-CN" w:bidi="ar-SA"/>
                    </w:rPr>
                    <w:t>贡献值</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52.8</w:t>
                  </w:r>
                </w:p>
              </w:tc>
              <w:tc>
                <w:tcPr>
                  <w:tcW w:w="4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default" w:ascii="Times New Roman" w:hAnsi="Times New Roman" w:cs="Times New Roman"/>
                      <w:color w:val="auto"/>
                      <w:spacing w:val="-3"/>
                      <w:sz w:val="21"/>
                      <w:szCs w:val="21"/>
                      <w:highlight w:val="none"/>
                      <w:lang w:val="en-US" w:eastAsia="zh-CN"/>
                    </w:rPr>
                    <w:t>1</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52.8</w:t>
                  </w:r>
                </w:p>
              </w:tc>
              <w:tc>
                <w:tcPr>
                  <w:tcW w:w="5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color w:val="auto"/>
                      <w:kern w:val="2"/>
                      <w:sz w:val="21"/>
                      <w:szCs w:val="21"/>
                      <w:highlight w:val="none"/>
                      <w:lang w:val="en-US" w:eastAsia="zh-CN" w:bidi="ar-SA"/>
                    </w:rPr>
                    <w:t>昼</w:t>
                  </w:r>
                  <w:r>
                    <w:rPr>
                      <w:rFonts w:hint="eastAsia" w:ascii="Times New Roman" w:hAnsi="Times New Roman" w:cs="Times New Roman"/>
                      <w:color w:val="auto"/>
                      <w:kern w:val="2"/>
                      <w:sz w:val="21"/>
                      <w:szCs w:val="21"/>
                      <w:highlight w:val="none"/>
                      <w:lang w:val="en-US" w:eastAsia="zh-CN" w:bidi="ar-SA"/>
                    </w:rPr>
                    <w:t>51</w:t>
                  </w:r>
                </w:p>
              </w:tc>
              <w:tc>
                <w:tcPr>
                  <w:tcW w:w="6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color w:val="auto"/>
                      <w:kern w:val="2"/>
                      <w:sz w:val="21"/>
                      <w:szCs w:val="21"/>
                      <w:highlight w:val="none"/>
                      <w:lang w:val="en-US" w:eastAsia="zh-CN" w:bidi="ar-SA"/>
                    </w:rPr>
                    <w:t>昼55</w:t>
                  </w:r>
                </w:p>
              </w:tc>
              <w:tc>
                <w:tcPr>
                  <w:tcW w:w="5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2"/>
                      <w:sz w:val="21"/>
                      <w:szCs w:val="21"/>
                      <w:highlight w:val="none"/>
                      <w:lang w:val="en-US" w:eastAsia="zh-CN" w:bidi="ar-SA"/>
                    </w:rPr>
                    <w:t>昼</w:t>
                  </w:r>
                  <w:r>
                    <w:rPr>
                      <w:rFonts w:hint="default" w:ascii="Times New Roman" w:hAnsi="Times New Roman" w:eastAsia="宋体" w:cs="Times New Roman"/>
                      <w:color w:val="auto"/>
                      <w:spacing w:val="3"/>
                      <w:position w:val="1"/>
                      <w:sz w:val="21"/>
                      <w:szCs w:val="21"/>
                      <w:highlight w:val="none"/>
                    </w:rPr>
                    <w:t>6</w:t>
                  </w:r>
                  <w:r>
                    <w:rPr>
                      <w:rFonts w:hint="default" w:ascii="Times New Roman" w:hAnsi="Times New Roman" w:eastAsia="宋体" w:cs="Times New Roman"/>
                      <w:color w:val="auto"/>
                      <w:spacing w:val="2"/>
                      <w:position w:val="1"/>
                      <w:sz w:val="21"/>
                      <w:szCs w:val="21"/>
                      <w:highlight w:val="none"/>
                    </w:rPr>
                    <w:t>0</w:t>
                  </w:r>
                </w:p>
              </w:tc>
              <w:tc>
                <w:tcPr>
                  <w:tcW w:w="337"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right="0" w:firstLine="480" w:firstLineChars="200"/>
              <w:textAlignment w:val="auto"/>
              <w:rPr>
                <w:i w:val="0"/>
                <w:iCs w:val="0"/>
                <w:color w:val="auto"/>
                <w:sz w:val="24"/>
                <w:u w:val="none"/>
              </w:rPr>
            </w:pPr>
            <w:r>
              <w:rPr>
                <w:color w:val="auto"/>
                <w:sz w:val="24"/>
                <w:u w:val="none"/>
              </w:rPr>
              <w:t>厂界噪声预测结果表明本项目对各厂界昼间</w:t>
            </w:r>
            <w:r>
              <w:rPr>
                <w:rFonts w:hint="eastAsia"/>
                <w:color w:val="auto"/>
                <w:sz w:val="24"/>
                <w:u w:val="none"/>
              </w:rPr>
              <w:t>贡献</w:t>
            </w:r>
            <w:r>
              <w:rPr>
                <w:color w:val="auto"/>
                <w:sz w:val="24"/>
                <w:u w:val="none"/>
              </w:rPr>
              <w:t>值</w:t>
            </w:r>
            <w:r>
              <w:rPr>
                <w:rFonts w:hint="eastAsia"/>
                <w:color w:val="auto"/>
                <w:sz w:val="24"/>
                <w:u w:val="none"/>
              </w:rPr>
              <w:t>均能</w:t>
            </w:r>
            <w:r>
              <w:rPr>
                <w:color w:val="auto"/>
                <w:sz w:val="24"/>
                <w:u w:val="none"/>
              </w:rPr>
              <w:t>符合《工业企业厂界环境噪声排放标准》</w:t>
            </w:r>
            <w:r>
              <w:rPr>
                <w:rFonts w:hint="eastAsia"/>
                <w:color w:val="auto"/>
                <w:sz w:val="24"/>
                <w:u w:val="none"/>
              </w:rPr>
              <w:t>（</w:t>
            </w:r>
            <w:r>
              <w:rPr>
                <w:color w:val="auto"/>
                <w:sz w:val="24"/>
                <w:u w:val="none"/>
              </w:rPr>
              <w:t>GB12348-2008</w:t>
            </w:r>
            <w:r>
              <w:rPr>
                <w:rFonts w:hint="eastAsia"/>
                <w:color w:val="auto"/>
                <w:sz w:val="24"/>
                <w:u w:val="none"/>
              </w:rPr>
              <w:t>）</w:t>
            </w:r>
            <w:r>
              <w:rPr>
                <w:color w:val="auto"/>
                <w:sz w:val="24"/>
                <w:u w:val="none"/>
              </w:rPr>
              <w:t>中的</w:t>
            </w:r>
            <w:r>
              <w:rPr>
                <w:rFonts w:hint="eastAsia"/>
                <w:color w:val="auto"/>
                <w:sz w:val="24"/>
                <w:u w:val="none"/>
                <w:lang w:val="en-US" w:eastAsia="zh-CN"/>
              </w:rPr>
              <w:t>2</w:t>
            </w:r>
            <w:r>
              <w:rPr>
                <w:color w:val="auto"/>
                <w:sz w:val="24"/>
                <w:u w:val="none"/>
              </w:rPr>
              <w:t>类标准限值要求</w:t>
            </w:r>
            <w:r>
              <w:rPr>
                <w:rFonts w:hint="eastAsia"/>
                <w:color w:val="auto"/>
                <w:sz w:val="24"/>
                <w:u w:val="none"/>
                <w:lang w:eastAsia="zh-CN"/>
              </w:rPr>
              <w:t>，</w:t>
            </w:r>
            <w:r>
              <w:rPr>
                <w:rFonts w:hint="eastAsia" w:ascii="Times New Roman" w:hAnsi="Times New Roman" w:cs="Times New Roman"/>
                <w:i w:val="0"/>
                <w:iCs w:val="0"/>
                <w:color w:val="auto"/>
                <w:sz w:val="24"/>
                <w:u w:val="none"/>
                <w:lang w:val="en-US" w:eastAsia="zh-CN"/>
              </w:rPr>
              <w:t>敏感点处噪声</w:t>
            </w:r>
            <w:r>
              <w:rPr>
                <w:rFonts w:hint="eastAsia" w:ascii="Times New Roman" w:hAnsi="Times New Roman" w:eastAsia="宋体" w:cs="Times New Roman"/>
                <w:color w:val="auto"/>
                <w:sz w:val="24"/>
                <w:u w:val="none"/>
                <w:lang w:eastAsia="zh-CN"/>
              </w:rPr>
              <w:t>满足</w:t>
            </w:r>
            <w:r>
              <w:rPr>
                <w:rFonts w:ascii="Times New Roman" w:hAnsi="Times New Roman" w:eastAsia="宋体" w:cs="Times New Roman"/>
                <w:color w:val="auto"/>
                <w:sz w:val="24"/>
                <w:u w:val="none"/>
              </w:rPr>
              <w:t>《</w:t>
            </w:r>
            <w:r>
              <w:rPr>
                <w:rFonts w:hint="eastAsia" w:ascii="Times New Roman" w:hAnsi="Times New Roman" w:eastAsia="宋体" w:cs="Times New Roman"/>
                <w:color w:val="auto"/>
                <w:sz w:val="24"/>
                <w:u w:val="none"/>
                <w:lang w:eastAsia="zh-CN"/>
              </w:rPr>
              <w:t>声环境质量</w:t>
            </w:r>
            <w:r>
              <w:rPr>
                <w:rFonts w:ascii="Times New Roman" w:hAnsi="Times New Roman" w:eastAsia="宋体" w:cs="Times New Roman"/>
                <w:color w:val="auto"/>
                <w:sz w:val="24"/>
                <w:u w:val="none"/>
              </w:rPr>
              <w:t>标准》（GB</w:t>
            </w:r>
            <w:r>
              <w:rPr>
                <w:rFonts w:hint="eastAsia" w:ascii="Times New Roman" w:hAnsi="Times New Roman" w:eastAsia="宋体" w:cs="Times New Roman"/>
                <w:color w:val="auto"/>
                <w:sz w:val="24"/>
                <w:u w:val="none"/>
                <w:lang w:val="en-US" w:eastAsia="zh-CN"/>
              </w:rPr>
              <w:t>3096-</w:t>
            </w:r>
            <w:r>
              <w:rPr>
                <w:rFonts w:ascii="Times New Roman" w:hAnsi="Times New Roman" w:eastAsia="宋体" w:cs="Times New Roman"/>
                <w:color w:val="auto"/>
                <w:sz w:val="24"/>
                <w:u w:val="none"/>
              </w:rPr>
              <w:t>2008）</w:t>
            </w:r>
            <w:r>
              <w:rPr>
                <w:rFonts w:hint="eastAsia" w:ascii="Times New Roman" w:hAnsi="Times New Roman" w:eastAsia="宋体" w:cs="Times New Roman"/>
                <w:color w:val="auto"/>
                <w:sz w:val="24"/>
                <w:u w:val="none"/>
                <w:lang w:val="en-US" w:eastAsia="zh-CN"/>
              </w:rPr>
              <w:t>2</w:t>
            </w:r>
            <w:r>
              <w:rPr>
                <w:rFonts w:ascii="Times New Roman" w:hAnsi="Times New Roman" w:eastAsia="宋体" w:cs="Times New Roman"/>
                <w:color w:val="auto"/>
                <w:sz w:val="24"/>
                <w:u w:val="none"/>
              </w:rPr>
              <w:t>类标准</w:t>
            </w:r>
            <w:r>
              <w:rPr>
                <w:rFonts w:hint="eastAsia" w:ascii="Times New Roman" w:hAnsi="Times New Roman" w:eastAsia="宋体" w:cs="Times New Roman"/>
                <w:color w:val="auto"/>
                <w:sz w:val="24"/>
                <w:u w:val="none"/>
              </w:rPr>
              <w:t>要求</w:t>
            </w:r>
            <w:r>
              <w:rPr>
                <w:rFonts w:hint="eastAsia" w:ascii="Times New Roman" w:hAnsi="Times New Roman" w:eastAsia="宋体" w:cs="Times New Roman"/>
                <w:color w:val="auto"/>
                <w:sz w:val="24"/>
                <w:u w:val="none"/>
                <w:lang w:eastAsia="zh-CN"/>
              </w:rPr>
              <w:t>，</w:t>
            </w:r>
            <w:r>
              <w:rPr>
                <w:rFonts w:hint="eastAsia" w:ascii="Times New Roman" w:hAnsi="Times New Roman" w:eastAsia="宋体" w:cs="Times New Roman"/>
                <w:i w:val="0"/>
                <w:iCs w:val="0"/>
                <w:color w:val="auto"/>
                <w:sz w:val="24"/>
                <w:u w:val="none"/>
              </w:rPr>
              <w:t>因此</w:t>
            </w:r>
            <w:r>
              <w:rPr>
                <w:rFonts w:hint="eastAsia"/>
                <w:i w:val="0"/>
                <w:iCs w:val="0"/>
                <w:color w:val="auto"/>
                <w:sz w:val="24"/>
                <w:u w:val="none"/>
                <w:lang w:eastAsia="zh-CN"/>
              </w:rPr>
              <w:t>本</w:t>
            </w:r>
            <w:r>
              <w:rPr>
                <w:rFonts w:hint="eastAsia"/>
                <w:i w:val="0"/>
                <w:iCs w:val="0"/>
                <w:color w:val="auto"/>
                <w:sz w:val="24"/>
                <w:u w:val="none"/>
              </w:rPr>
              <w:t>项目对周围声环境影响不大</w:t>
            </w:r>
            <w:r>
              <w:rPr>
                <w:i w:val="0"/>
                <w:iCs w:val="0"/>
                <w:color w:val="auto"/>
                <w:sz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cs="Times New Roman"/>
                <w:color w:val="auto"/>
                <w:sz w:val="24"/>
                <w:u w:val="none"/>
                <w:lang w:eastAsia="zh-CN"/>
              </w:rPr>
            </w:pPr>
            <w:r>
              <w:rPr>
                <w:rFonts w:hint="default" w:ascii="Times New Roman" w:hAnsi="Times New Roman" w:cs="Times New Roman"/>
                <w:color w:val="auto"/>
                <w:sz w:val="24"/>
                <w:u w:val="none"/>
              </w:rPr>
              <w:t>根据项目实际生产特点，本项目流动噪声源主要为</w:t>
            </w:r>
            <w:r>
              <w:rPr>
                <w:rFonts w:hint="default" w:ascii="Times New Roman" w:hAnsi="Times New Roman" w:cs="Times New Roman"/>
                <w:color w:val="auto"/>
                <w:sz w:val="24"/>
                <w:u w:val="none"/>
                <w:lang w:eastAsia="zh-CN"/>
              </w:rPr>
              <w:t>物料</w:t>
            </w:r>
            <w:r>
              <w:rPr>
                <w:rFonts w:hint="default" w:ascii="Times New Roman" w:hAnsi="Times New Roman" w:cs="Times New Roman"/>
                <w:color w:val="auto"/>
                <w:sz w:val="24"/>
                <w:u w:val="none"/>
              </w:rPr>
              <w:t>运输车辆产生的噪声。为减小车辆运输产生的噪声对周围环境的影响，评价要求采取如下措施</w:t>
            </w:r>
            <w:r>
              <w:rPr>
                <w:rFonts w:hint="eastAsia" w:ascii="Times New Roman" w:hAnsi="Times New Roman" w:cs="Times New Roman"/>
                <w:color w:val="auto"/>
                <w:sz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①考虑到流动性噪声不易控制且持续时间短，首先应限制运输时间，严禁夜间（晚22：00</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晨6:00）和午休间（12:00</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14:00）进行车辆运输和物料装卸。</w:t>
            </w:r>
          </w:p>
          <w:p>
            <w:pPr>
              <w:pStyle w:val="23"/>
              <w:keepNext w:val="0"/>
              <w:keepLines w:val="0"/>
              <w:pageBreakBefore w:val="0"/>
              <w:widowControl w:val="0"/>
              <w:tabs>
                <w:tab w:val="left" w:pos="0"/>
                <w:tab w:val="left" w:pos="720"/>
              </w:tabs>
              <w:kinsoku/>
              <w:wordWrap/>
              <w:overflowPunct/>
              <w:topLinePunct w:val="0"/>
              <w:bidi w:val="0"/>
              <w:spacing w:before="0" w:after="0" w:line="360" w:lineRule="auto"/>
              <w:ind w:left="0" w:right="0"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②运输车辆到达厂区时由于调头</w:t>
            </w:r>
            <w:r>
              <w:rPr>
                <w:rFonts w:hint="eastAsia" w:cs="Times New Roman"/>
                <w:color w:val="auto"/>
                <w:sz w:val="24"/>
                <w:u w:val="none"/>
                <w:lang w:eastAsia="zh-CN"/>
              </w:rPr>
              <w:t>、</w:t>
            </w:r>
            <w:r>
              <w:rPr>
                <w:rFonts w:hint="default" w:ascii="Times New Roman" w:hAnsi="Times New Roman" w:cs="Times New Roman"/>
                <w:color w:val="auto"/>
                <w:sz w:val="24"/>
                <w:u w:val="none"/>
              </w:rPr>
              <w:t>拐弯</w:t>
            </w:r>
            <w:r>
              <w:rPr>
                <w:rFonts w:hint="eastAsia" w:cs="Times New Roman"/>
                <w:color w:val="auto"/>
                <w:sz w:val="24"/>
                <w:u w:val="none"/>
                <w:lang w:eastAsia="zh-CN"/>
              </w:rPr>
              <w:t>、</w:t>
            </w:r>
            <w:r>
              <w:rPr>
                <w:rFonts w:hint="default" w:ascii="Times New Roman" w:hAnsi="Times New Roman" w:cs="Times New Roman"/>
                <w:color w:val="auto"/>
                <w:sz w:val="24"/>
                <w:u w:val="none"/>
              </w:rPr>
              <w:t>倒车等会产生噪声，厂区处应疏导运输车辆，严禁运输车辆鸣笛。</w:t>
            </w:r>
          </w:p>
          <w:p>
            <w:pPr>
              <w:pStyle w:val="23"/>
              <w:keepNext w:val="0"/>
              <w:keepLines w:val="0"/>
              <w:pageBreakBefore w:val="0"/>
              <w:widowControl w:val="0"/>
              <w:tabs>
                <w:tab w:val="left" w:pos="0"/>
                <w:tab w:val="left" w:pos="720"/>
              </w:tabs>
              <w:kinsoku/>
              <w:wordWrap/>
              <w:overflowPunct/>
              <w:topLinePunct w:val="0"/>
              <w:bidi w:val="0"/>
              <w:spacing w:before="0" w:after="0" w:line="360" w:lineRule="auto"/>
              <w:ind w:left="0" w:right="0"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③装料时应熄灭运输车辆的引擎发动机，完成之后车辆应立即离开。</w:t>
            </w:r>
          </w:p>
          <w:p>
            <w:pPr>
              <w:pStyle w:val="23"/>
              <w:keepNext w:val="0"/>
              <w:keepLines w:val="0"/>
              <w:pageBreakBefore w:val="0"/>
              <w:widowControl w:val="0"/>
              <w:tabs>
                <w:tab w:val="left" w:pos="0"/>
                <w:tab w:val="left" w:pos="720"/>
              </w:tabs>
              <w:kinsoku/>
              <w:wordWrap/>
              <w:overflowPunct/>
              <w:topLinePunct w:val="0"/>
              <w:bidi w:val="0"/>
              <w:spacing w:before="0" w:after="0" w:line="360" w:lineRule="auto"/>
              <w:ind w:left="0" w:right="0"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④项目采用铲车</w:t>
            </w:r>
            <w:r>
              <w:rPr>
                <w:rFonts w:hint="eastAsia" w:cs="Times New Roman"/>
                <w:color w:val="auto"/>
                <w:sz w:val="24"/>
                <w:u w:val="none"/>
                <w:lang w:val="en-US" w:eastAsia="zh-CN"/>
              </w:rPr>
              <w:t>作业</w:t>
            </w:r>
            <w:r>
              <w:rPr>
                <w:rFonts w:hint="default" w:ascii="Times New Roman" w:hAnsi="Times New Roman" w:cs="Times New Roman"/>
                <w:color w:val="auto"/>
                <w:sz w:val="24"/>
                <w:u w:val="none"/>
              </w:rPr>
              <w:t>，企业应定期对装载设备进行维修保养，使设备处于较好的运行状态，避免异常噪声的产生。</w:t>
            </w:r>
          </w:p>
          <w:p>
            <w:pPr>
              <w:adjustRightInd w:val="0"/>
              <w:spacing w:line="360" w:lineRule="auto"/>
              <w:ind w:firstLine="480" w:firstLineChars="200"/>
              <w:rPr>
                <w:rFonts w:hint="eastAsia" w:ascii="Times New Roman" w:hAnsi="Times New Roman" w:eastAsia="宋体" w:cs="Times New Roman"/>
                <w:color w:val="auto"/>
                <w:sz w:val="24"/>
                <w:u w:val="none"/>
                <w:lang w:val="en-US" w:eastAsia="zh-CN"/>
              </w:rPr>
            </w:pPr>
            <w:r>
              <w:rPr>
                <w:rFonts w:hint="eastAsia" w:ascii="Times New Roman" w:hAnsi="Times New Roman" w:cs="Times New Roman"/>
                <w:color w:val="auto"/>
                <w:sz w:val="24"/>
                <w:u w:val="none"/>
                <w:lang w:val="en-US" w:eastAsia="zh-CN"/>
              </w:rPr>
              <w:t>考虑到项目北侧及南侧有居民点，项目搅拌机等设备设置在室内，项目选用低噪声设备，</w:t>
            </w:r>
            <w:r>
              <w:rPr>
                <w:rFonts w:hint="default" w:ascii="Times New Roman" w:hAnsi="Times New Roman" w:eastAsia="宋体" w:cs="Times New Roman"/>
                <w:i w:val="0"/>
                <w:iCs w:val="0"/>
                <w:color w:val="auto"/>
                <w:sz w:val="24"/>
                <w:u w:val="none"/>
              </w:rPr>
              <w:t>并采取适当的降噪措施，如</w:t>
            </w:r>
            <w:r>
              <w:rPr>
                <w:rFonts w:hint="eastAsia" w:ascii="Times New Roman" w:hAnsi="Times New Roman" w:eastAsia="宋体" w:cs="Times New Roman"/>
                <w:i w:val="0"/>
                <w:iCs w:val="0"/>
                <w:color w:val="auto"/>
                <w:sz w:val="24"/>
                <w:u w:val="none"/>
                <w:lang w:eastAsia="zh-CN"/>
              </w:rPr>
              <w:t>设备</w:t>
            </w:r>
            <w:r>
              <w:rPr>
                <w:rFonts w:hint="default" w:ascii="Times New Roman" w:hAnsi="Times New Roman" w:eastAsia="宋体" w:cs="Times New Roman"/>
                <w:i w:val="0"/>
                <w:iCs w:val="0"/>
                <w:color w:val="auto"/>
                <w:sz w:val="24"/>
                <w:u w:val="none"/>
              </w:rPr>
              <w:t>基础设置衬垫，使之与建筑结构隔开。</w:t>
            </w:r>
            <w:r>
              <w:rPr>
                <w:rFonts w:hint="eastAsia" w:ascii="Times New Roman" w:hAnsi="Times New Roman" w:cs="Times New Roman"/>
                <w:color w:val="auto"/>
                <w:sz w:val="24"/>
                <w:u w:val="none"/>
                <w:lang w:val="en-US" w:eastAsia="zh-CN"/>
              </w:rPr>
              <w:t>固定设备采取基础减震、隔声、消声等措施，</w:t>
            </w:r>
            <w:r>
              <w:rPr>
                <w:rFonts w:hint="default" w:ascii="Times New Roman" w:hAnsi="Times New Roman" w:eastAsia="宋体" w:cs="Times New Roman"/>
                <w:i w:val="0"/>
                <w:iCs w:val="0"/>
                <w:color w:val="auto"/>
                <w:sz w:val="24"/>
                <w:u w:val="none"/>
              </w:rPr>
              <w:t>定期维护、保养</w:t>
            </w:r>
            <w:r>
              <w:rPr>
                <w:rFonts w:hint="eastAsia" w:cs="Times New Roman"/>
                <w:i w:val="0"/>
                <w:iCs w:val="0"/>
                <w:color w:val="auto"/>
                <w:sz w:val="24"/>
                <w:u w:val="none"/>
                <w:lang w:val="en-US" w:eastAsia="zh-CN"/>
              </w:rPr>
              <w:t>各生产设备</w:t>
            </w:r>
            <w:r>
              <w:rPr>
                <w:rFonts w:hint="default" w:ascii="Times New Roman" w:hAnsi="Times New Roman" w:eastAsia="宋体" w:cs="Times New Roman"/>
                <w:i w:val="0"/>
                <w:iCs w:val="0"/>
                <w:color w:val="auto"/>
                <w:sz w:val="24"/>
                <w:u w:val="none"/>
              </w:rPr>
              <w:t>，以防止设备故障形成的非正常生产噪声</w:t>
            </w:r>
            <w:r>
              <w:rPr>
                <w:rFonts w:hint="eastAsia" w:cs="Times New Roman"/>
                <w:i w:val="0"/>
                <w:iCs w:val="0"/>
                <w:color w:val="auto"/>
                <w:sz w:val="24"/>
                <w:u w:val="none"/>
                <w:lang w:eastAsia="zh-CN"/>
              </w:rPr>
              <w:t>。</w:t>
            </w:r>
          </w:p>
          <w:p>
            <w:pPr>
              <w:adjustRightInd w:val="0"/>
              <w:spacing w:line="360" w:lineRule="auto"/>
              <w:ind w:firstLine="480" w:firstLineChars="200"/>
              <w:rPr>
                <w:rFonts w:hint="eastAsia" w:ascii="Times New Roman" w:hAnsi="Times New Roman" w:eastAsia="宋体" w:cs="Times New Roman"/>
                <w:color w:val="auto"/>
                <w:spacing w:val="4"/>
                <w:kern w:val="0"/>
                <w:sz w:val="24"/>
                <w:szCs w:val="24"/>
                <w:u w:val="none"/>
                <w:lang w:val="en-US" w:eastAsia="zh-CN" w:bidi="ar-SA"/>
              </w:rPr>
            </w:pPr>
            <w:r>
              <w:rPr>
                <w:rFonts w:hint="default" w:ascii="Times New Roman" w:hAnsi="Times New Roman" w:cs="Times New Roman"/>
                <w:color w:val="auto"/>
                <w:sz w:val="24"/>
                <w:u w:val="none"/>
              </w:rPr>
              <w:t>通过以上措施并加强管理后，</w:t>
            </w:r>
            <w:r>
              <w:rPr>
                <w:rFonts w:hint="eastAsia" w:ascii="Times New Roman" w:hAnsi="Times New Roman" w:cs="Times New Roman"/>
                <w:color w:val="auto"/>
                <w:sz w:val="24"/>
                <w:u w:val="none"/>
                <w:lang w:val="en-US" w:eastAsia="zh-CN"/>
              </w:rPr>
              <w:t>项目</w:t>
            </w:r>
            <w:r>
              <w:rPr>
                <w:rFonts w:hint="default" w:ascii="Times New Roman" w:hAnsi="Times New Roman" w:cs="Times New Roman"/>
                <w:color w:val="auto"/>
                <w:sz w:val="24"/>
                <w:u w:val="none"/>
              </w:rPr>
              <w:t>噪声对周围环境的影响很小。</w:t>
            </w:r>
          </w:p>
          <w:p>
            <w:pPr>
              <w:keepNext w:val="0"/>
              <w:keepLines w:val="0"/>
              <w:pageBreakBefore w:val="0"/>
              <w:widowControl w:val="0"/>
              <w:kinsoku/>
              <w:wordWrap/>
              <w:overflowPunct/>
              <w:topLinePunct w:val="0"/>
              <w:autoSpaceDE/>
              <w:autoSpaceDN/>
              <w:bidi w:val="0"/>
              <w:adjustRightInd w:val="0"/>
              <w:spacing w:line="360" w:lineRule="auto"/>
              <w:textAlignment w:val="auto"/>
              <w:rPr>
                <w:rFonts w:ascii="黑体" w:hAnsi="黑体" w:eastAsia="黑体" w:cs="宋体"/>
                <w:bCs/>
                <w:color w:val="auto"/>
                <w:sz w:val="24"/>
                <w:u w:val="none"/>
              </w:rPr>
            </w:pPr>
            <w:r>
              <w:rPr>
                <w:rFonts w:hint="eastAsia" w:ascii="黑体" w:hAnsi="黑体" w:eastAsia="黑体" w:cs="宋体"/>
                <w:bCs/>
                <w:color w:val="auto"/>
                <w:sz w:val="24"/>
                <w:u w:val="none"/>
              </w:rPr>
              <w:t xml:space="preserve">3.3 </w:t>
            </w:r>
            <w:r>
              <w:rPr>
                <w:rFonts w:ascii="黑体" w:hAnsi="黑体" w:eastAsia="黑体" w:cs="宋体"/>
                <w:bCs/>
                <w:color w:val="auto"/>
                <w:sz w:val="24"/>
                <w:u w:val="none"/>
              </w:rPr>
              <w:t>自行监测计划</w:t>
            </w:r>
          </w:p>
          <w:p>
            <w:pPr>
              <w:pStyle w:val="53"/>
              <w:keepNext w:val="0"/>
              <w:keepLines w:val="0"/>
              <w:pageBreakBefore w:val="0"/>
              <w:widowControl w:val="0"/>
              <w:kinsoku/>
              <w:wordWrap/>
              <w:overflowPunct/>
              <w:topLinePunct w:val="0"/>
              <w:autoSpaceDE/>
              <w:autoSpaceDN/>
              <w:bidi w:val="0"/>
              <w:snapToGrid w:val="0"/>
              <w:ind w:firstLine="480"/>
              <w:textAlignment w:val="auto"/>
              <w:rPr>
                <w:rFonts w:hint="eastAsia"/>
                <w:color w:val="auto"/>
                <w:u w:val="none"/>
              </w:rPr>
            </w:pPr>
            <w:r>
              <w:rPr>
                <w:rFonts w:hint="eastAsia"/>
                <w:color w:val="auto"/>
                <w:u w:val="none"/>
              </w:rPr>
              <w:t>根据《排污单位自行监测技术指南 总则》（HJ 819-2017）的要求，确定如下噪声监测计划：</w:t>
            </w:r>
          </w:p>
          <w:p>
            <w:pPr>
              <w:pStyle w:val="53"/>
              <w:snapToGrid w:val="0"/>
              <w:spacing w:line="240" w:lineRule="auto"/>
              <w:ind w:firstLine="0" w:firstLineChars="0"/>
              <w:jc w:val="center"/>
              <w:rPr>
                <w:rFonts w:hint="eastAsia" w:ascii="黑体" w:hAnsi="黑体" w:eastAsia="黑体"/>
                <w:color w:val="auto"/>
                <w:sz w:val="22"/>
                <w:szCs w:val="22"/>
                <w:u w:val="none"/>
              </w:rPr>
            </w:pPr>
            <w:r>
              <w:rPr>
                <w:rFonts w:hint="eastAsia" w:ascii="黑体" w:hAnsi="黑体" w:eastAsia="黑体"/>
                <w:color w:val="auto"/>
                <w:sz w:val="22"/>
                <w:szCs w:val="22"/>
                <w:u w:val="none"/>
              </w:rPr>
              <w:t>表4-1</w:t>
            </w:r>
            <w:r>
              <w:rPr>
                <w:rFonts w:hint="eastAsia" w:ascii="黑体" w:hAnsi="黑体" w:eastAsia="黑体"/>
                <w:color w:val="auto"/>
                <w:sz w:val="22"/>
                <w:szCs w:val="22"/>
                <w:u w:val="none"/>
                <w:lang w:val="en-US" w:eastAsia="zh-CN"/>
              </w:rPr>
              <w:t>2</w:t>
            </w:r>
            <w:r>
              <w:rPr>
                <w:rFonts w:hint="eastAsia" w:ascii="黑体" w:hAnsi="黑体" w:eastAsia="黑体"/>
                <w:color w:val="auto"/>
                <w:sz w:val="22"/>
                <w:szCs w:val="22"/>
                <w:u w:val="none"/>
              </w:rPr>
              <w:t xml:space="preserve">  厂界噪声自行</w:t>
            </w:r>
            <w:r>
              <w:rPr>
                <w:rFonts w:ascii="黑体" w:hAnsi="黑体" w:eastAsia="黑体"/>
                <w:color w:val="auto"/>
                <w:sz w:val="22"/>
                <w:szCs w:val="22"/>
                <w:u w:val="none"/>
              </w:rPr>
              <w:t>监测计划</w:t>
            </w:r>
          </w:p>
          <w:tbl>
            <w:tblPr>
              <w:tblStyle w:val="25"/>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37"/>
              <w:gridCol w:w="1296"/>
              <w:gridCol w:w="1017"/>
              <w:gridCol w:w="2897"/>
              <w:gridCol w:w="115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71" w:type="pct"/>
                  <w:tcBorders>
                    <w:tl2br w:val="nil"/>
                    <w:tr2bl w:val="nil"/>
                  </w:tcBorders>
                  <w:noWrap w:val="0"/>
                  <w:vAlign w:val="center"/>
                </w:tcPr>
                <w:p>
                  <w:pPr>
                    <w:pStyle w:val="56"/>
                    <w:rPr>
                      <w:rFonts w:hint="default" w:ascii="Times New Roman" w:hAnsi="Times New Roman" w:eastAsia="宋体" w:cs="Times New Roman"/>
                      <w:color w:val="auto"/>
                      <w:spacing w:val="2"/>
                      <w:sz w:val="21"/>
                      <w:szCs w:val="21"/>
                      <w:u w:val="none"/>
                    </w:rPr>
                  </w:pPr>
                  <w:r>
                    <w:rPr>
                      <w:rFonts w:hint="default" w:ascii="Times New Roman" w:hAnsi="Times New Roman" w:eastAsia="宋体" w:cs="Times New Roman"/>
                      <w:color w:val="auto"/>
                      <w:spacing w:val="2"/>
                      <w:sz w:val="21"/>
                      <w:szCs w:val="21"/>
                      <w:u w:val="none"/>
                    </w:rPr>
                    <w:t>监测点位</w:t>
                  </w:r>
                </w:p>
              </w:tc>
              <w:tc>
                <w:tcPr>
                  <w:tcW w:w="799" w:type="pct"/>
                  <w:tcBorders>
                    <w:tl2br w:val="nil"/>
                    <w:tr2bl w:val="nil"/>
                  </w:tcBorders>
                  <w:noWrap w:val="0"/>
                  <w:vAlign w:val="center"/>
                </w:tcPr>
                <w:p>
                  <w:pPr>
                    <w:pStyle w:val="56"/>
                    <w:rPr>
                      <w:rFonts w:hint="default" w:ascii="Times New Roman" w:hAnsi="Times New Roman" w:eastAsia="宋体" w:cs="Times New Roman"/>
                      <w:color w:val="auto"/>
                      <w:spacing w:val="2"/>
                      <w:sz w:val="21"/>
                      <w:szCs w:val="21"/>
                      <w:u w:val="none"/>
                    </w:rPr>
                  </w:pPr>
                  <w:r>
                    <w:rPr>
                      <w:rFonts w:hint="default" w:ascii="Times New Roman" w:hAnsi="Times New Roman" w:eastAsia="宋体" w:cs="Times New Roman"/>
                      <w:color w:val="auto"/>
                      <w:spacing w:val="2"/>
                      <w:sz w:val="21"/>
                      <w:szCs w:val="21"/>
                      <w:u w:val="none"/>
                    </w:rPr>
                    <w:t>监测指标</w:t>
                  </w:r>
                </w:p>
              </w:tc>
              <w:tc>
                <w:tcPr>
                  <w:tcW w:w="627" w:type="pct"/>
                  <w:tcBorders>
                    <w:tl2br w:val="nil"/>
                    <w:tr2bl w:val="nil"/>
                  </w:tcBorders>
                  <w:noWrap w:val="0"/>
                  <w:vAlign w:val="center"/>
                </w:tcPr>
                <w:p>
                  <w:pPr>
                    <w:pStyle w:val="56"/>
                    <w:rPr>
                      <w:rFonts w:hint="default" w:ascii="Times New Roman" w:hAnsi="Times New Roman" w:eastAsia="宋体" w:cs="Times New Roman"/>
                      <w:color w:val="auto"/>
                      <w:spacing w:val="2"/>
                      <w:sz w:val="21"/>
                      <w:szCs w:val="21"/>
                      <w:u w:val="none"/>
                    </w:rPr>
                  </w:pPr>
                  <w:r>
                    <w:rPr>
                      <w:rFonts w:hint="default" w:ascii="Times New Roman" w:hAnsi="Times New Roman" w:eastAsia="宋体" w:cs="Times New Roman"/>
                      <w:color w:val="auto"/>
                      <w:spacing w:val="2"/>
                      <w:sz w:val="21"/>
                      <w:szCs w:val="21"/>
                      <w:u w:val="none"/>
                    </w:rPr>
                    <w:t>监测频率</w:t>
                  </w:r>
                </w:p>
              </w:tc>
              <w:tc>
                <w:tcPr>
                  <w:tcW w:w="1786" w:type="pct"/>
                  <w:tcBorders>
                    <w:tl2br w:val="nil"/>
                    <w:tr2bl w:val="nil"/>
                  </w:tcBorders>
                  <w:noWrap w:val="0"/>
                  <w:vAlign w:val="center"/>
                </w:tcPr>
                <w:p>
                  <w:pPr>
                    <w:pStyle w:val="56"/>
                    <w:rPr>
                      <w:rFonts w:hint="default" w:ascii="Times New Roman" w:hAnsi="Times New Roman" w:eastAsia="宋体" w:cs="Times New Roman"/>
                      <w:color w:val="auto"/>
                      <w:spacing w:val="2"/>
                      <w:sz w:val="21"/>
                      <w:szCs w:val="21"/>
                      <w:u w:val="none"/>
                    </w:rPr>
                  </w:pPr>
                  <w:r>
                    <w:rPr>
                      <w:rFonts w:hint="default" w:ascii="Times New Roman" w:hAnsi="Times New Roman" w:eastAsia="宋体" w:cs="Times New Roman"/>
                      <w:color w:val="auto"/>
                      <w:spacing w:val="2"/>
                      <w:sz w:val="21"/>
                      <w:szCs w:val="21"/>
                      <w:u w:val="none"/>
                    </w:rPr>
                    <w:t>排放标准</w:t>
                  </w:r>
                </w:p>
              </w:tc>
              <w:tc>
                <w:tcPr>
                  <w:tcW w:w="714" w:type="pct"/>
                  <w:tcBorders>
                    <w:tl2br w:val="nil"/>
                    <w:tr2bl w:val="nil"/>
                  </w:tcBorders>
                  <w:noWrap w:val="0"/>
                  <w:vAlign w:val="center"/>
                </w:tcPr>
                <w:p>
                  <w:pPr>
                    <w:pStyle w:val="56"/>
                    <w:rPr>
                      <w:rFonts w:hint="default" w:ascii="Times New Roman" w:hAnsi="Times New Roman" w:eastAsia="宋体" w:cs="Times New Roman"/>
                      <w:color w:val="auto"/>
                      <w:spacing w:val="2"/>
                      <w:sz w:val="21"/>
                      <w:szCs w:val="21"/>
                      <w:u w:val="none"/>
                    </w:rPr>
                  </w:pPr>
                  <w:r>
                    <w:rPr>
                      <w:rFonts w:hint="default" w:ascii="Times New Roman" w:hAnsi="Times New Roman" w:eastAsia="宋体" w:cs="Times New Roman"/>
                      <w:color w:val="auto"/>
                      <w:spacing w:val="2"/>
                      <w:sz w:val="21"/>
                      <w:szCs w:val="21"/>
                      <w:u w:val="none"/>
                    </w:rPr>
                    <w:t>监测单位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71" w:type="pct"/>
                  <w:tcBorders>
                    <w:tl2br w:val="nil"/>
                    <w:tr2bl w:val="nil"/>
                  </w:tcBorders>
                  <w:noWrap w:val="0"/>
                  <w:vAlign w:val="center"/>
                </w:tcPr>
                <w:p>
                  <w:pPr>
                    <w:pStyle w:val="56"/>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1"/>
                      <w:u w:val="none"/>
                    </w:rPr>
                    <w:t>厂</w:t>
                  </w:r>
                  <w:r>
                    <w:rPr>
                      <w:rFonts w:hint="eastAsia" w:ascii="Times New Roman" w:hAnsi="Times New Roman" w:eastAsia="宋体" w:cs="Times New Roman"/>
                      <w:color w:val="auto"/>
                      <w:kern w:val="2"/>
                      <w:sz w:val="21"/>
                      <w:szCs w:val="21"/>
                      <w:u w:val="none"/>
                      <w:lang w:eastAsia="zh-CN"/>
                    </w:rPr>
                    <w:t>界</w:t>
                  </w:r>
                  <w:r>
                    <w:rPr>
                      <w:rFonts w:hint="default" w:ascii="Times New Roman" w:hAnsi="Times New Roman" w:eastAsia="宋体" w:cs="Times New Roman"/>
                      <w:color w:val="auto"/>
                      <w:kern w:val="2"/>
                      <w:sz w:val="21"/>
                      <w:szCs w:val="21"/>
                      <w:u w:val="none"/>
                    </w:rPr>
                    <w:t>外东、</w:t>
                  </w:r>
                  <w:r>
                    <w:rPr>
                      <w:rFonts w:hint="default" w:ascii="Times New Roman" w:hAnsi="Times New Roman" w:eastAsia="宋体" w:cs="Times New Roman"/>
                      <w:color w:val="auto"/>
                      <w:kern w:val="2"/>
                      <w:sz w:val="21"/>
                      <w:szCs w:val="21"/>
                      <w:u w:val="none"/>
                      <w:lang w:eastAsia="zh-CN"/>
                    </w:rPr>
                    <w:t>西、</w:t>
                  </w:r>
                  <w:r>
                    <w:rPr>
                      <w:rFonts w:hint="default" w:ascii="Times New Roman" w:hAnsi="Times New Roman" w:eastAsia="宋体" w:cs="Times New Roman"/>
                      <w:color w:val="auto"/>
                      <w:kern w:val="2"/>
                      <w:sz w:val="21"/>
                      <w:szCs w:val="21"/>
                      <w:u w:val="none"/>
                    </w:rPr>
                    <w:t>南、北</w:t>
                  </w:r>
                </w:p>
              </w:tc>
              <w:tc>
                <w:tcPr>
                  <w:tcW w:w="799" w:type="pct"/>
                  <w:tcBorders>
                    <w:tl2br w:val="nil"/>
                    <w:tr2bl w:val="nil"/>
                  </w:tcBorders>
                  <w:noWrap w:val="0"/>
                  <w:vAlign w:val="center"/>
                </w:tcPr>
                <w:p>
                  <w:pPr>
                    <w:pStyle w:val="56"/>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等效连续</w:t>
                  </w:r>
                </w:p>
                <w:p>
                  <w:pPr>
                    <w:pStyle w:val="56"/>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1"/>
                      <w:u w:val="none"/>
                    </w:rPr>
                    <w:t>A声级</w:t>
                  </w:r>
                </w:p>
              </w:tc>
              <w:tc>
                <w:tcPr>
                  <w:tcW w:w="627" w:type="pct"/>
                  <w:tcBorders>
                    <w:tl2br w:val="nil"/>
                    <w:tr2bl w:val="nil"/>
                  </w:tcBorders>
                  <w:noWrap w:val="0"/>
                  <w:vAlign w:val="center"/>
                </w:tcPr>
                <w:p>
                  <w:pPr>
                    <w:pStyle w:val="56"/>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每季</w:t>
                  </w:r>
                  <w:r>
                    <w:rPr>
                      <w:rFonts w:hint="eastAsia" w:ascii="Times New Roman" w:hAnsi="Times New Roman" w:eastAsia="宋体" w:cs="Times New Roman"/>
                      <w:color w:val="auto"/>
                      <w:sz w:val="21"/>
                      <w:szCs w:val="21"/>
                      <w:u w:val="none"/>
                      <w:lang w:val="en-US" w:eastAsia="zh-CN"/>
                    </w:rPr>
                    <w:t>度</w:t>
                  </w:r>
                  <w:r>
                    <w:rPr>
                      <w:rFonts w:hint="default" w:ascii="Times New Roman" w:hAnsi="Times New Roman" w:eastAsia="宋体" w:cs="Times New Roman"/>
                      <w:color w:val="auto"/>
                      <w:sz w:val="21"/>
                      <w:szCs w:val="21"/>
                      <w:u w:val="none"/>
                    </w:rPr>
                    <w:t>1次</w:t>
                  </w:r>
                </w:p>
              </w:tc>
              <w:tc>
                <w:tcPr>
                  <w:tcW w:w="1786" w:type="pct"/>
                  <w:tcBorders>
                    <w:tl2br w:val="nil"/>
                    <w:tr2bl w:val="nil"/>
                  </w:tcBorders>
                  <w:noWrap w:val="0"/>
                  <w:vAlign w:val="center"/>
                </w:tcPr>
                <w:p>
                  <w:pPr>
                    <w:pStyle w:val="56"/>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 xml:space="preserve">《工业企业厂界环境噪声排放标准》GB12348-2008 中 </w:t>
                  </w:r>
                  <w:r>
                    <w:rPr>
                      <w:rFonts w:hint="eastAsia" w:cs="Times New Roman"/>
                      <w:color w:val="auto"/>
                      <w:sz w:val="21"/>
                      <w:szCs w:val="21"/>
                      <w:u w:val="none"/>
                      <w:lang w:val="en-US" w:eastAsia="zh-CN"/>
                    </w:rPr>
                    <w:t>2</w:t>
                  </w:r>
                  <w:bookmarkStart w:id="11" w:name="_GoBack"/>
                  <w:bookmarkEnd w:id="11"/>
                  <w:r>
                    <w:rPr>
                      <w:rFonts w:hint="default" w:ascii="Times New Roman" w:hAnsi="Times New Roman" w:eastAsia="宋体" w:cs="Times New Roman"/>
                      <w:color w:val="auto"/>
                      <w:sz w:val="21"/>
                      <w:szCs w:val="21"/>
                      <w:u w:val="none"/>
                    </w:rPr>
                    <w:t xml:space="preserve"> 类</w:t>
                  </w:r>
                </w:p>
              </w:tc>
              <w:tc>
                <w:tcPr>
                  <w:tcW w:w="714" w:type="pct"/>
                  <w:tcBorders>
                    <w:tl2br w:val="nil"/>
                    <w:tr2bl w:val="nil"/>
                  </w:tcBorders>
                  <w:noWrap w:val="0"/>
                  <w:vAlign w:val="center"/>
                </w:tcPr>
                <w:p>
                  <w:pPr>
                    <w:pStyle w:val="56"/>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委托有资质检测单位</w:t>
                  </w:r>
                </w:p>
              </w:tc>
            </w:tr>
          </w:tbl>
          <w:p>
            <w:pPr>
              <w:adjustRightInd w:val="0"/>
              <w:snapToGrid w:val="0"/>
              <w:spacing w:before="240" w:beforeLines="100" w:line="360" w:lineRule="auto"/>
              <w:rPr>
                <w:rFonts w:hint="eastAsia"/>
                <w:b/>
                <w:color w:val="auto"/>
                <w:kern w:val="0"/>
                <w:sz w:val="26"/>
                <w:szCs w:val="26"/>
                <w:u w:val="none"/>
              </w:rPr>
            </w:pPr>
            <w:r>
              <w:rPr>
                <w:rFonts w:hint="eastAsia"/>
                <w:b/>
                <w:color w:val="auto"/>
                <w:kern w:val="0"/>
                <w:sz w:val="26"/>
                <w:szCs w:val="26"/>
                <w:u w:val="none"/>
              </w:rPr>
              <w:t>四、固体废物</w:t>
            </w:r>
          </w:p>
          <w:p>
            <w:pPr>
              <w:pStyle w:val="71"/>
              <w:autoSpaceDE/>
              <w:autoSpaceDN/>
              <w:spacing w:line="360" w:lineRule="auto"/>
              <w:ind w:firstLine="480" w:firstLineChars="200"/>
              <w:textAlignment w:val="auto"/>
              <w:rPr>
                <w:rFonts w:hint="eastAsia" w:ascii="Times New Roman" w:hAnsi="宋体" w:eastAsia="宋体" w:cs="Times New Roman"/>
                <w:bCs/>
                <w:color w:val="auto"/>
                <w:u w:val="none"/>
                <w:lang w:val="en-US" w:eastAsia="zh-CN"/>
              </w:rPr>
            </w:pPr>
            <w:r>
              <w:rPr>
                <w:rFonts w:hint="eastAsia" w:hAnsi="宋体" w:eastAsia="宋体"/>
                <w:bCs/>
                <w:color w:val="auto"/>
                <w:u w:val="none"/>
              </w:rPr>
              <w:t>本项目营运期产生的</w:t>
            </w:r>
            <w:r>
              <w:rPr>
                <w:rFonts w:hint="eastAsia" w:ascii="Times New Roman" w:hAnsi="宋体" w:eastAsia="宋体" w:cs="Times New Roman"/>
                <w:bCs/>
                <w:color w:val="auto"/>
                <w:u w:val="none"/>
              </w:rPr>
              <w:t>固体废物主要为</w:t>
            </w:r>
            <w:r>
              <w:rPr>
                <w:rFonts w:hint="eastAsia" w:ascii="Times New Roman" w:hAnsi="宋体" w:eastAsia="宋体" w:cs="Times New Roman"/>
                <w:color w:val="auto"/>
                <w:sz w:val="24"/>
                <w:szCs w:val="24"/>
                <w:u w:val="none"/>
                <w:lang w:val="en-US" w:eastAsia="zh-CN"/>
              </w:rPr>
              <w:t>职工生活垃圾、袋式除尘器收集的粉尘、沉淀池泥沙、切割产生的废钢筋头、废机油</w:t>
            </w:r>
            <w:r>
              <w:rPr>
                <w:rFonts w:hint="eastAsia" w:ascii="Times New Roman" w:hAnsi="宋体" w:eastAsia="宋体" w:cs="Times New Roman"/>
                <w:bCs/>
                <w:color w:val="auto"/>
                <w:u w:val="none"/>
                <w:lang w:val="en-US" w:eastAsia="zh-CN"/>
              </w:rPr>
              <w:t>。</w:t>
            </w:r>
          </w:p>
          <w:p>
            <w:pPr>
              <w:pStyle w:val="71"/>
              <w:autoSpaceDE/>
              <w:autoSpaceDN/>
              <w:spacing w:line="360" w:lineRule="auto"/>
              <w:ind w:firstLine="480" w:firstLineChars="200"/>
              <w:textAlignment w:val="auto"/>
              <w:rPr>
                <w:rFonts w:hint="eastAsia" w:ascii="Times New Roman" w:hAnsi="宋体" w:eastAsia="宋体" w:cs="Times New Roman"/>
                <w:bCs/>
                <w:color w:val="auto"/>
                <w:u w:val="none"/>
                <w:lang w:val="en-US" w:eastAsia="zh-CN"/>
              </w:rPr>
            </w:pPr>
            <w:r>
              <w:rPr>
                <w:rFonts w:hint="eastAsia" w:ascii="Times New Roman" w:hAnsi="宋体" w:eastAsia="宋体" w:cs="Times New Roman"/>
                <w:bCs/>
                <w:color w:val="auto"/>
                <w:u w:val="none"/>
                <w:lang w:val="en-US" w:eastAsia="zh-CN"/>
              </w:rPr>
              <w:t>①生活垃圾</w:t>
            </w:r>
          </w:p>
          <w:p>
            <w:pPr>
              <w:pStyle w:val="71"/>
              <w:autoSpaceDE/>
              <w:autoSpaceDN/>
              <w:spacing w:line="360" w:lineRule="auto"/>
              <w:ind w:firstLine="480" w:firstLineChars="200"/>
              <w:textAlignment w:val="auto"/>
              <w:rPr>
                <w:rFonts w:hint="eastAsia" w:ascii="Times New Roman" w:hAnsi="宋体" w:eastAsia="宋体" w:cs="Times New Roman"/>
                <w:bCs/>
                <w:color w:val="auto"/>
                <w:u w:val="none"/>
                <w:lang w:val="en-US" w:eastAsia="zh-CN"/>
              </w:rPr>
            </w:pPr>
            <w:r>
              <w:rPr>
                <w:rFonts w:hint="eastAsia" w:ascii="Times New Roman" w:hAnsi="宋体" w:eastAsia="宋体" w:cs="Times New Roman"/>
                <w:bCs/>
                <w:color w:val="auto"/>
                <w:u w:val="none"/>
                <w:lang w:val="en-US" w:eastAsia="zh-CN"/>
              </w:rPr>
              <w:t>本项目职工定员6人，均不在</w:t>
            </w:r>
            <w:r>
              <w:rPr>
                <w:rFonts w:hint="eastAsia" w:hAnsi="宋体" w:eastAsia="宋体" w:cs="Times New Roman"/>
                <w:bCs/>
                <w:color w:val="auto"/>
                <w:u w:val="none"/>
                <w:lang w:val="en-US" w:eastAsia="zh-CN"/>
              </w:rPr>
              <w:t>厂区</w:t>
            </w:r>
            <w:r>
              <w:rPr>
                <w:rFonts w:hint="eastAsia" w:ascii="Times New Roman" w:hAnsi="宋体" w:eastAsia="宋体" w:cs="Times New Roman"/>
                <w:bCs/>
                <w:color w:val="auto"/>
                <w:u w:val="none"/>
                <w:lang w:val="en-US" w:eastAsia="zh-CN"/>
              </w:rPr>
              <w:t>食宿，年工作日300天，生活垃圾产生量0.5kg/（人·d）计，生活垃圾产生量为3kg/d、0.9t/a，收集后</w:t>
            </w:r>
            <w:r>
              <w:rPr>
                <w:rFonts w:hint="eastAsia" w:hAnsi="宋体" w:eastAsia="宋体" w:cs="Times New Roman"/>
                <w:bCs/>
                <w:color w:val="auto"/>
                <w:u w:val="none"/>
                <w:lang w:val="en-US" w:eastAsia="zh-CN"/>
              </w:rPr>
              <w:t>定期由环卫部门进行处理</w:t>
            </w:r>
            <w:r>
              <w:rPr>
                <w:rFonts w:hint="eastAsia" w:ascii="Times New Roman" w:hAnsi="宋体" w:eastAsia="宋体" w:cs="Times New Roman"/>
                <w:bCs/>
                <w:color w:val="auto"/>
                <w:u w:val="none"/>
                <w:lang w:val="en-US" w:eastAsia="zh-CN"/>
              </w:rPr>
              <w:t>。</w:t>
            </w:r>
          </w:p>
          <w:p>
            <w:pPr>
              <w:pStyle w:val="71"/>
              <w:autoSpaceDE/>
              <w:autoSpaceDN/>
              <w:spacing w:line="360" w:lineRule="auto"/>
              <w:ind w:firstLine="480" w:firstLineChars="200"/>
              <w:textAlignment w:val="auto"/>
              <w:rPr>
                <w:rFonts w:hint="eastAsia" w:ascii="Times New Roman" w:hAnsi="宋体" w:eastAsia="宋体" w:cs="Times New Roman"/>
                <w:bCs/>
                <w:color w:val="auto"/>
                <w:u w:val="none"/>
                <w:lang w:val="en-US" w:eastAsia="zh-CN"/>
              </w:rPr>
            </w:pPr>
            <w:r>
              <w:rPr>
                <w:rFonts w:hint="eastAsia" w:ascii="Times New Roman" w:hAnsi="宋体" w:eastAsia="宋体" w:cs="Times New Roman"/>
                <w:bCs/>
                <w:color w:val="auto"/>
                <w:u w:val="none"/>
                <w:lang w:val="en-US" w:eastAsia="zh-CN"/>
              </w:rPr>
              <w:t>②一般固废：</w:t>
            </w:r>
          </w:p>
          <w:p>
            <w:pPr>
              <w:pStyle w:val="71"/>
              <w:autoSpaceDE/>
              <w:autoSpaceDN/>
              <w:spacing w:line="360" w:lineRule="auto"/>
              <w:ind w:firstLine="480" w:firstLineChars="200"/>
              <w:textAlignment w:val="auto"/>
              <w:rPr>
                <w:rFonts w:hint="eastAsia" w:ascii="Times New Roman" w:hAnsi="宋体" w:eastAsia="宋体" w:cs="Times New Roman"/>
                <w:bCs/>
                <w:color w:val="auto"/>
                <w:u w:val="none"/>
                <w:lang w:val="en-US" w:eastAsia="zh-CN"/>
              </w:rPr>
            </w:pPr>
            <w:r>
              <w:rPr>
                <w:rFonts w:hint="eastAsia" w:ascii="Times New Roman" w:hAnsi="宋体" w:eastAsia="宋体" w:cs="Times New Roman"/>
                <w:bCs/>
                <w:color w:val="auto"/>
                <w:u w:val="none"/>
                <w:lang w:val="en-US" w:eastAsia="zh-CN"/>
              </w:rPr>
              <w:t>袋式除尘器收集的粉尘：根据工程分析可知，本项目袋式除尘器收集的粉尘量约</w:t>
            </w:r>
            <w:r>
              <w:rPr>
                <w:rFonts w:hint="eastAsia" w:hAnsi="宋体" w:eastAsia="宋体" w:cs="Times New Roman"/>
                <w:bCs/>
                <w:color w:val="auto"/>
                <w:u w:val="none"/>
                <w:lang w:val="en-US" w:eastAsia="zh-CN"/>
              </w:rPr>
              <w:t>208.4</w:t>
            </w:r>
            <w:r>
              <w:rPr>
                <w:rFonts w:hint="eastAsia" w:ascii="Times New Roman" w:hAnsi="宋体" w:eastAsia="宋体" w:cs="Times New Roman"/>
                <w:bCs/>
                <w:color w:val="auto"/>
                <w:u w:val="none"/>
                <w:lang w:val="en-US" w:eastAsia="zh-CN"/>
              </w:rPr>
              <w:t>t/a，定期清理后直接回用于生产。</w:t>
            </w:r>
          </w:p>
          <w:p>
            <w:pPr>
              <w:pStyle w:val="71"/>
              <w:autoSpaceDE/>
              <w:autoSpaceDN/>
              <w:spacing w:line="360" w:lineRule="auto"/>
              <w:ind w:firstLine="480" w:firstLineChars="200"/>
              <w:textAlignment w:val="auto"/>
              <w:rPr>
                <w:rFonts w:hint="eastAsia" w:ascii="Times New Roman" w:hAnsi="宋体" w:eastAsia="宋体" w:cs="Times New Roman"/>
                <w:bCs/>
                <w:color w:val="auto"/>
                <w:u w:val="none"/>
                <w:lang w:val="en-US" w:eastAsia="zh-CN"/>
              </w:rPr>
            </w:pPr>
            <w:r>
              <w:rPr>
                <w:rFonts w:hint="eastAsia" w:ascii="Times New Roman" w:hAnsi="宋体" w:eastAsia="宋体" w:cs="Times New Roman"/>
                <w:bCs/>
                <w:color w:val="auto"/>
                <w:u w:val="none"/>
                <w:lang w:val="en-US" w:eastAsia="zh-CN"/>
              </w:rPr>
              <w:t>沉淀池沉沙：本项目车辆清洗废水采用沉淀池进行处理，沉淀池沉积物需定期清理，产生量较少，约为1t/a，定期清理后直接回用于生产。</w:t>
            </w:r>
          </w:p>
          <w:p>
            <w:pPr>
              <w:pStyle w:val="71"/>
              <w:autoSpaceDE/>
              <w:autoSpaceDN/>
              <w:spacing w:line="360" w:lineRule="auto"/>
              <w:ind w:firstLine="480" w:firstLineChars="200"/>
              <w:textAlignment w:val="auto"/>
              <w:rPr>
                <w:rFonts w:hint="eastAsia" w:ascii="Times New Roman" w:hAnsi="宋体" w:eastAsia="宋体" w:cs="Times New Roman"/>
                <w:bCs/>
                <w:color w:val="auto"/>
                <w:kern w:val="0"/>
                <w:sz w:val="24"/>
                <w:szCs w:val="24"/>
                <w:u w:val="none"/>
                <w:lang w:val="en-US" w:eastAsia="zh-CN" w:bidi="ar-SA"/>
              </w:rPr>
            </w:pPr>
            <w:r>
              <w:rPr>
                <w:rFonts w:hint="eastAsia" w:ascii="Times New Roman" w:hAnsi="宋体" w:eastAsia="宋体" w:cs="Times New Roman"/>
                <w:bCs/>
                <w:color w:val="auto"/>
                <w:kern w:val="0"/>
                <w:sz w:val="24"/>
                <w:szCs w:val="24"/>
                <w:u w:val="none"/>
                <w:lang w:val="en-US" w:eastAsia="zh-CN" w:bidi="ar-SA"/>
              </w:rPr>
              <w:t>废钢筋头：切割产生的废钢筋头年产生量约为钢筋用量的</w:t>
            </w:r>
            <w:r>
              <w:rPr>
                <w:rFonts w:hint="default" w:ascii="Times New Roman" w:hAnsi="宋体" w:eastAsia="宋体" w:cs="Times New Roman"/>
                <w:bCs/>
                <w:color w:val="auto"/>
                <w:kern w:val="0"/>
                <w:sz w:val="24"/>
                <w:szCs w:val="24"/>
                <w:u w:val="none"/>
                <w:lang w:val="en-US" w:eastAsia="zh-CN" w:bidi="ar-SA"/>
              </w:rPr>
              <w:t>0.1%</w:t>
            </w:r>
            <w:r>
              <w:rPr>
                <w:rFonts w:hint="eastAsia" w:ascii="Times New Roman" w:hAnsi="宋体" w:eastAsia="宋体" w:cs="Times New Roman"/>
                <w:bCs/>
                <w:color w:val="auto"/>
                <w:kern w:val="0"/>
                <w:sz w:val="24"/>
                <w:szCs w:val="24"/>
                <w:u w:val="none"/>
                <w:lang w:val="en-US" w:eastAsia="zh-CN" w:bidi="ar-SA"/>
              </w:rPr>
              <w:t>，则其年产生量为</w:t>
            </w:r>
            <w:r>
              <w:rPr>
                <w:rFonts w:hint="eastAsia" w:hAnsi="宋体" w:eastAsia="宋体" w:cs="Times New Roman"/>
                <w:bCs/>
                <w:color w:val="auto"/>
                <w:kern w:val="0"/>
                <w:sz w:val="24"/>
                <w:szCs w:val="24"/>
                <w:u w:val="none"/>
                <w:lang w:val="en-US" w:eastAsia="zh-CN" w:bidi="ar-SA"/>
              </w:rPr>
              <w:t>0.2</w:t>
            </w:r>
            <w:r>
              <w:rPr>
                <w:rFonts w:hint="default" w:ascii="Times New Roman" w:hAnsi="宋体" w:eastAsia="宋体" w:cs="Times New Roman"/>
                <w:bCs/>
                <w:color w:val="auto"/>
                <w:kern w:val="0"/>
                <w:sz w:val="24"/>
                <w:szCs w:val="24"/>
                <w:u w:val="none"/>
                <w:lang w:val="en-US" w:eastAsia="zh-CN" w:bidi="ar-SA"/>
              </w:rPr>
              <w:t>t/a</w:t>
            </w:r>
            <w:r>
              <w:rPr>
                <w:rFonts w:hint="eastAsia" w:ascii="Times New Roman" w:hAnsi="宋体" w:eastAsia="宋体" w:cs="Times New Roman"/>
                <w:bCs/>
                <w:color w:val="auto"/>
                <w:kern w:val="0"/>
                <w:sz w:val="24"/>
                <w:szCs w:val="24"/>
                <w:u w:val="none"/>
                <w:lang w:val="en-US" w:eastAsia="zh-CN" w:bidi="ar-SA"/>
              </w:rPr>
              <w:t>，集中收集后定期外售给物资回收单位综合利用。</w:t>
            </w:r>
          </w:p>
          <w:p>
            <w:pPr>
              <w:pStyle w:val="71"/>
              <w:autoSpaceDE/>
              <w:autoSpaceDN/>
              <w:spacing w:line="360" w:lineRule="auto"/>
              <w:ind w:firstLine="480" w:firstLineChars="200"/>
              <w:jc w:val="both"/>
              <w:textAlignment w:val="auto"/>
              <w:rPr>
                <w:rFonts w:hint="default" w:ascii="Times New Roman" w:hAnsi="宋体" w:eastAsia="宋体" w:cs="Times New Roman"/>
                <w:bCs/>
                <w:color w:val="auto"/>
                <w:kern w:val="0"/>
                <w:sz w:val="24"/>
                <w:szCs w:val="24"/>
                <w:u w:val="none"/>
                <w:lang w:val="en-US" w:eastAsia="zh-CN" w:bidi="ar-SA"/>
              </w:rPr>
            </w:pPr>
            <w:r>
              <w:rPr>
                <w:rFonts w:hint="default" w:ascii="Times New Roman" w:hAnsi="Times New Roman" w:eastAsia="宋体" w:cs="Times New Roman"/>
                <w:bCs/>
                <w:color w:val="auto"/>
                <w:kern w:val="0"/>
                <w:sz w:val="24"/>
                <w:szCs w:val="24"/>
                <w:u w:val="none"/>
                <w:lang w:val="en-US" w:eastAsia="zh-CN" w:bidi="ar-SA"/>
              </w:rPr>
              <w:t>③</w:t>
            </w:r>
            <w:r>
              <w:rPr>
                <w:rFonts w:hint="eastAsia" w:ascii="Times New Roman" w:hAnsi="宋体" w:eastAsia="宋体" w:cs="Times New Roman"/>
                <w:bCs/>
                <w:color w:val="auto"/>
                <w:kern w:val="0"/>
                <w:sz w:val="24"/>
                <w:szCs w:val="24"/>
                <w:u w:val="none"/>
                <w:lang w:val="en-US" w:eastAsia="zh-CN" w:bidi="ar-SA"/>
              </w:rPr>
              <w:t>危险废物：</w:t>
            </w:r>
          </w:p>
          <w:p>
            <w:pPr>
              <w:pStyle w:val="71"/>
              <w:autoSpaceDE/>
              <w:autoSpaceDN/>
              <w:spacing w:line="360" w:lineRule="auto"/>
              <w:ind w:firstLine="480" w:firstLineChars="200"/>
              <w:jc w:val="both"/>
              <w:textAlignment w:val="auto"/>
              <w:rPr>
                <w:rFonts w:hint="eastAsia" w:ascii="Times New Roman" w:hAnsi="宋体" w:eastAsia="宋体" w:cs="Times New Roman"/>
                <w:bCs/>
                <w:color w:val="auto"/>
                <w:u w:val="none"/>
                <w:lang w:val="en-US" w:eastAsia="zh-CN"/>
              </w:rPr>
            </w:pPr>
            <w:r>
              <w:rPr>
                <w:rFonts w:hint="eastAsia" w:ascii="Times New Roman" w:hAnsi="宋体" w:eastAsia="宋体" w:cs="Times New Roman"/>
                <w:bCs/>
                <w:color w:val="auto"/>
                <w:kern w:val="0"/>
                <w:sz w:val="24"/>
                <w:szCs w:val="24"/>
                <w:u w:val="none"/>
                <w:lang w:val="en-US" w:eastAsia="zh-CN" w:bidi="ar-SA"/>
              </w:rPr>
              <w:t>废机油：根据企业提供的资料，项目各生产设备在正常运行过程中一般只需要定期补充机油润滑设备，无废机油产生，只有在生产设备维修的时候可能会产生少量的废机油，每年维修2次，每次产生量约10kg，则本项目废机油产生量为0.02t/a，属于危险废物，废物类别为</w:t>
            </w:r>
            <w:r>
              <w:rPr>
                <w:rFonts w:hint="default" w:ascii="Times New Roman" w:hAnsi="宋体" w:eastAsia="宋体" w:cs="Times New Roman"/>
                <w:bCs/>
                <w:color w:val="auto"/>
                <w:kern w:val="0"/>
                <w:sz w:val="24"/>
                <w:szCs w:val="24"/>
                <w:u w:val="none"/>
                <w:lang w:val="en-US" w:eastAsia="zh-CN" w:bidi="ar-SA"/>
              </w:rPr>
              <w:t>HW08</w:t>
            </w:r>
            <w:r>
              <w:rPr>
                <w:rFonts w:hint="eastAsia" w:ascii="Times New Roman" w:hAnsi="宋体" w:eastAsia="宋体" w:cs="Times New Roman"/>
                <w:bCs/>
                <w:color w:val="auto"/>
                <w:kern w:val="0"/>
                <w:sz w:val="24"/>
                <w:szCs w:val="24"/>
                <w:u w:val="none"/>
                <w:lang w:val="en-US" w:eastAsia="zh-CN" w:bidi="ar-SA"/>
              </w:rPr>
              <w:t>废矿物油与含矿物油废物，废物代码</w:t>
            </w:r>
            <w:r>
              <w:rPr>
                <w:rFonts w:hint="default" w:ascii="Times New Roman" w:hAnsi="宋体" w:eastAsia="宋体" w:cs="Times New Roman"/>
                <w:bCs/>
                <w:color w:val="auto"/>
                <w:kern w:val="0"/>
                <w:sz w:val="24"/>
                <w:szCs w:val="24"/>
                <w:u w:val="none"/>
                <w:lang w:val="en-US" w:eastAsia="zh-CN" w:bidi="ar-SA"/>
              </w:rPr>
              <w:t>900-2</w:t>
            </w:r>
            <w:r>
              <w:rPr>
                <w:rFonts w:hint="eastAsia" w:ascii="Times New Roman" w:hAnsi="宋体" w:eastAsia="宋体" w:cs="Times New Roman"/>
                <w:bCs/>
                <w:color w:val="auto"/>
                <w:kern w:val="0"/>
                <w:sz w:val="24"/>
                <w:szCs w:val="24"/>
                <w:u w:val="none"/>
                <w:lang w:val="en-US" w:eastAsia="zh-CN" w:bidi="ar-SA"/>
              </w:rPr>
              <w:t>17</w:t>
            </w:r>
            <w:r>
              <w:rPr>
                <w:rFonts w:hint="default" w:ascii="Times New Roman" w:hAnsi="宋体" w:eastAsia="宋体" w:cs="Times New Roman"/>
                <w:bCs/>
                <w:color w:val="auto"/>
                <w:kern w:val="0"/>
                <w:sz w:val="24"/>
                <w:szCs w:val="24"/>
                <w:u w:val="none"/>
                <w:lang w:val="en-US" w:eastAsia="zh-CN" w:bidi="ar-SA"/>
              </w:rPr>
              <w:t>-08</w:t>
            </w:r>
            <w:r>
              <w:rPr>
                <w:rFonts w:hint="eastAsia" w:ascii="Times New Roman" w:hAnsi="宋体" w:eastAsia="宋体" w:cs="Times New Roman"/>
                <w:bCs/>
                <w:color w:val="auto"/>
                <w:kern w:val="0"/>
                <w:sz w:val="24"/>
                <w:szCs w:val="24"/>
                <w:u w:val="none"/>
                <w:lang w:val="en-US" w:eastAsia="zh-CN" w:bidi="ar-SA"/>
              </w:rPr>
              <w:t>。</w:t>
            </w:r>
            <w:r>
              <w:rPr>
                <w:rFonts w:hint="eastAsia" w:ascii="Times New Roman" w:hAnsi="宋体" w:eastAsia="宋体" w:cs="Times New Roman"/>
                <w:bCs/>
                <w:color w:val="auto"/>
                <w:u w:val="none"/>
                <w:lang w:val="en-US" w:eastAsia="zh-CN"/>
              </w:rPr>
              <w:t>暂存危险废物暂存间，</w:t>
            </w:r>
            <w:r>
              <w:rPr>
                <w:rFonts w:hint="eastAsia" w:hAnsi="宋体" w:eastAsia="宋体" w:cs="Times New Roman"/>
                <w:bCs/>
                <w:color w:val="auto"/>
                <w:u w:val="none"/>
                <w:lang w:val="en-US" w:eastAsia="zh-CN"/>
              </w:rPr>
              <w:t>委托有资质单位处置</w:t>
            </w:r>
            <w:r>
              <w:rPr>
                <w:rFonts w:hint="eastAsia" w:ascii="Times New Roman" w:hAnsi="宋体" w:eastAsia="宋体" w:cs="Times New Roman"/>
                <w:bCs/>
                <w:color w:val="auto"/>
                <w:u w:val="none"/>
                <w:lang w:val="en-US" w:eastAsia="zh-CN"/>
              </w:rPr>
              <w:t>。</w:t>
            </w:r>
          </w:p>
          <w:p>
            <w:pPr>
              <w:keepNext w:val="0"/>
              <w:keepLines w:val="0"/>
              <w:pageBreakBefore w:val="0"/>
              <w:widowControl w:val="0"/>
              <w:kinsoku/>
              <w:wordWrap/>
              <w:overflowPunct/>
              <w:topLinePunct w:val="0"/>
              <w:autoSpaceDE/>
              <w:autoSpaceDN/>
              <w:bidi w:val="0"/>
              <w:adjustRightInd/>
              <w:snapToGrid/>
              <w:spacing w:after="120" w:afterLines="50"/>
              <w:ind w:firstLine="440" w:firstLineChars="200"/>
              <w:jc w:val="center"/>
              <w:textAlignment w:val="auto"/>
              <w:rPr>
                <w:rFonts w:hint="eastAsia" w:ascii="黑体" w:hAnsi="黑体" w:eastAsia="黑体" w:cs="Times New Roman"/>
                <w:color w:val="auto"/>
                <w:kern w:val="0"/>
                <w:sz w:val="22"/>
                <w:szCs w:val="22"/>
                <w:u w:val="none"/>
                <w:lang w:val="en-US" w:eastAsia="zh-CN" w:bidi="ar-SA"/>
              </w:rPr>
            </w:pPr>
            <w:r>
              <w:rPr>
                <w:rFonts w:hint="eastAsia" w:ascii="黑体" w:hAnsi="黑体" w:eastAsia="黑体" w:cs="Times New Roman"/>
                <w:color w:val="auto"/>
                <w:kern w:val="0"/>
                <w:sz w:val="22"/>
                <w:szCs w:val="22"/>
                <w:u w:val="none"/>
                <w:lang w:val="en-US" w:eastAsia="zh-CN" w:bidi="ar-SA"/>
              </w:rPr>
              <w:t>表4-13    本项目固体废物处置及排放情况</w:t>
            </w:r>
          </w:p>
          <w:tbl>
            <w:tblPr>
              <w:tblStyle w:val="25"/>
              <w:tblW w:w="80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3"/>
              <w:gridCol w:w="825"/>
              <w:gridCol w:w="825"/>
              <w:gridCol w:w="900"/>
              <w:gridCol w:w="1043"/>
              <w:gridCol w:w="870"/>
              <w:gridCol w:w="735"/>
              <w:gridCol w:w="202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tblHeader/>
                <w:jc w:val="center"/>
              </w:trPr>
              <w:tc>
                <w:tcPr>
                  <w:tcW w:w="83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left="0" w:leftChars="0" w:firstLine="0" w:firstLineChars="0"/>
                    <w:jc w:val="center"/>
                    <w:textAlignment w:val="auto"/>
                    <w:rPr>
                      <w:b w:val="0"/>
                      <w:bCs/>
                      <w:color w:val="auto"/>
                      <w:sz w:val="20"/>
                      <w:szCs w:val="20"/>
                      <w:u w:val="none"/>
                    </w:rPr>
                  </w:pPr>
                  <w:r>
                    <w:rPr>
                      <w:b w:val="0"/>
                      <w:bCs/>
                      <w:color w:val="auto"/>
                      <w:sz w:val="20"/>
                      <w:szCs w:val="20"/>
                      <w:u w:val="none"/>
                    </w:rPr>
                    <w:t>产污环节</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left="0" w:leftChars="0" w:firstLine="0" w:firstLineChars="0"/>
                    <w:jc w:val="center"/>
                    <w:textAlignment w:val="auto"/>
                    <w:rPr>
                      <w:b w:val="0"/>
                      <w:bCs/>
                      <w:color w:val="auto"/>
                      <w:sz w:val="20"/>
                      <w:szCs w:val="20"/>
                      <w:u w:val="none"/>
                    </w:rPr>
                  </w:pPr>
                  <w:r>
                    <w:rPr>
                      <w:b w:val="0"/>
                      <w:bCs/>
                      <w:color w:val="auto"/>
                      <w:sz w:val="20"/>
                      <w:szCs w:val="20"/>
                      <w:u w:val="none"/>
                    </w:rPr>
                    <w:t>污染物名称</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b w:val="0"/>
                      <w:bCs/>
                      <w:color w:val="auto"/>
                      <w:sz w:val="20"/>
                      <w:szCs w:val="20"/>
                      <w:u w:val="none"/>
                      <w:lang w:eastAsia="zh-CN"/>
                    </w:rPr>
                  </w:pPr>
                  <w:r>
                    <w:rPr>
                      <w:rFonts w:hint="eastAsia"/>
                      <w:b w:val="0"/>
                      <w:bCs/>
                      <w:color w:val="auto"/>
                      <w:sz w:val="20"/>
                      <w:szCs w:val="20"/>
                      <w:u w:val="none"/>
                      <w:lang w:eastAsia="zh-CN"/>
                    </w:rPr>
                    <w:t>主要成分</w:t>
                  </w:r>
                </w:p>
              </w:tc>
              <w:tc>
                <w:tcPr>
                  <w:tcW w:w="90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b w:val="0"/>
                      <w:bCs/>
                      <w:color w:val="auto"/>
                      <w:sz w:val="20"/>
                      <w:szCs w:val="20"/>
                      <w:u w:val="none"/>
                    </w:rPr>
                  </w:pPr>
                  <w:r>
                    <w:rPr>
                      <w:rFonts w:hint="eastAsia"/>
                      <w:b w:val="0"/>
                      <w:bCs/>
                      <w:color w:val="auto"/>
                      <w:sz w:val="20"/>
                      <w:szCs w:val="20"/>
                      <w:u w:val="none"/>
                      <w:lang w:eastAsia="zh-CN"/>
                    </w:rPr>
                    <w:t>物理性状</w:t>
                  </w:r>
                </w:p>
              </w:tc>
              <w:tc>
                <w:tcPr>
                  <w:tcW w:w="104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b w:val="0"/>
                      <w:bCs/>
                      <w:color w:val="auto"/>
                      <w:sz w:val="20"/>
                      <w:szCs w:val="20"/>
                      <w:u w:val="none"/>
                      <w:lang w:eastAsia="zh-CN"/>
                    </w:rPr>
                  </w:pPr>
                  <w:r>
                    <w:rPr>
                      <w:b w:val="0"/>
                      <w:bCs/>
                      <w:color w:val="auto"/>
                      <w:sz w:val="20"/>
                      <w:szCs w:val="20"/>
                      <w:u w:val="none"/>
                    </w:rPr>
                    <w:t>废物性质</w:t>
                  </w:r>
                  <w:r>
                    <w:rPr>
                      <w:rFonts w:hint="eastAsia"/>
                      <w:b w:val="0"/>
                      <w:bCs/>
                      <w:color w:val="auto"/>
                      <w:sz w:val="20"/>
                      <w:szCs w:val="20"/>
                      <w:u w:val="none"/>
                      <w:lang w:eastAsia="zh-CN"/>
                    </w:rPr>
                    <w:t>及代码</w:t>
                  </w:r>
                </w:p>
              </w:tc>
              <w:tc>
                <w:tcPr>
                  <w:tcW w:w="87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b w:val="0"/>
                      <w:bCs/>
                      <w:color w:val="auto"/>
                      <w:sz w:val="20"/>
                      <w:szCs w:val="20"/>
                      <w:u w:val="none"/>
                    </w:rPr>
                  </w:pPr>
                  <w:r>
                    <w:rPr>
                      <w:b w:val="0"/>
                      <w:bCs/>
                      <w:color w:val="auto"/>
                      <w:sz w:val="20"/>
                      <w:szCs w:val="20"/>
                      <w:u w:val="none"/>
                    </w:rPr>
                    <w:t>产生量（t/a）</w:t>
                  </w:r>
                </w:p>
              </w:tc>
              <w:tc>
                <w:tcPr>
                  <w:tcW w:w="73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b w:val="0"/>
                      <w:bCs/>
                      <w:color w:val="auto"/>
                      <w:sz w:val="20"/>
                      <w:szCs w:val="20"/>
                      <w:u w:val="none"/>
                    </w:rPr>
                  </w:pPr>
                  <w:r>
                    <w:rPr>
                      <w:rFonts w:hint="eastAsia"/>
                      <w:b w:val="0"/>
                      <w:bCs/>
                      <w:color w:val="auto"/>
                      <w:sz w:val="20"/>
                      <w:szCs w:val="20"/>
                      <w:u w:val="none"/>
                      <w:lang w:eastAsia="zh-CN"/>
                    </w:rPr>
                    <w:t>贮存方式</w:t>
                  </w:r>
                </w:p>
              </w:tc>
              <w:tc>
                <w:tcPr>
                  <w:tcW w:w="2028"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b w:val="0"/>
                      <w:bCs/>
                      <w:color w:val="auto"/>
                      <w:sz w:val="20"/>
                      <w:szCs w:val="20"/>
                      <w:u w:val="none"/>
                    </w:rPr>
                  </w:pPr>
                  <w:r>
                    <w:rPr>
                      <w:b w:val="0"/>
                      <w:bCs/>
                      <w:color w:val="auto"/>
                      <w:sz w:val="20"/>
                      <w:szCs w:val="20"/>
                      <w:u w:val="none"/>
                    </w:rPr>
                    <w:t>处置措施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8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s="Times New Roman"/>
                      <w:color w:val="auto"/>
                      <w:kern w:val="2"/>
                      <w:sz w:val="20"/>
                      <w:szCs w:val="20"/>
                      <w:u w:val="none"/>
                      <w:lang w:val="en-US" w:eastAsia="zh-CN" w:bidi="ar-SA"/>
                    </w:rPr>
                  </w:pPr>
                  <w:r>
                    <w:rPr>
                      <w:rFonts w:hint="eastAsia" w:cs="Times New Roman"/>
                      <w:color w:val="auto"/>
                      <w:sz w:val="20"/>
                      <w:szCs w:val="20"/>
                      <w:u w:val="none"/>
                    </w:rPr>
                    <w:t>袋式除尘器</w:t>
                  </w:r>
                </w:p>
              </w:tc>
              <w:tc>
                <w:tcPr>
                  <w:tcW w:w="8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Cs/>
                      <w:color w:val="auto"/>
                      <w:kern w:val="0"/>
                      <w:sz w:val="20"/>
                      <w:szCs w:val="20"/>
                      <w:u w:val="none"/>
                      <w:lang w:val="en-US" w:eastAsia="zh-CN" w:bidi="ar-SA"/>
                    </w:rPr>
                  </w:pPr>
                  <w:r>
                    <w:rPr>
                      <w:rFonts w:hint="eastAsia" w:cs="Times New Roman"/>
                      <w:bCs/>
                      <w:color w:val="auto"/>
                      <w:kern w:val="0"/>
                      <w:sz w:val="20"/>
                      <w:szCs w:val="20"/>
                      <w:u w:val="none"/>
                    </w:rPr>
                    <w:t>粉尘</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rFonts w:hint="eastAsia" w:eastAsia="宋体"/>
                      <w:color w:val="auto"/>
                      <w:sz w:val="20"/>
                      <w:szCs w:val="20"/>
                      <w:u w:val="none"/>
                      <w:lang w:val="en-US" w:eastAsia="zh-CN"/>
                    </w:rPr>
                    <w:t>水泥、石粉</w:t>
                  </w:r>
                </w:p>
              </w:tc>
              <w:tc>
                <w:tcPr>
                  <w:tcW w:w="90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kern w:val="2"/>
                      <w:sz w:val="20"/>
                      <w:szCs w:val="20"/>
                      <w:u w:val="none"/>
                      <w:lang w:val="en-US" w:eastAsia="zh-CN" w:bidi="ar-SA"/>
                    </w:rPr>
                  </w:pPr>
                  <w:r>
                    <w:rPr>
                      <w:rFonts w:hint="eastAsia"/>
                      <w:color w:val="auto"/>
                      <w:sz w:val="20"/>
                      <w:szCs w:val="20"/>
                      <w:u w:val="none"/>
                      <w:lang w:eastAsia="zh-CN"/>
                    </w:rPr>
                    <w:t>固态</w:t>
                  </w:r>
                </w:p>
              </w:tc>
              <w:tc>
                <w:tcPr>
                  <w:tcW w:w="104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color w:val="auto"/>
                      <w:sz w:val="20"/>
                      <w:szCs w:val="20"/>
                      <w:u w:val="none"/>
                    </w:rPr>
                    <w:t>一般固废</w:t>
                  </w:r>
                </w:p>
              </w:tc>
              <w:tc>
                <w:tcPr>
                  <w:tcW w:w="87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rFonts w:hint="eastAsia" w:cs="Times New Roman"/>
                      <w:color w:val="auto"/>
                      <w:sz w:val="20"/>
                      <w:szCs w:val="20"/>
                      <w:u w:val="none"/>
                      <w:lang w:val="en-US" w:eastAsia="zh-CN"/>
                    </w:rPr>
                    <w:t>208.4</w:t>
                  </w:r>
                </w:p>
              </w:tc>
              <w:tc>
                <w:tcPr>
                  <w:tcW w:w="735"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color w:val="auto"/>
                      <w:kern w:val="2"/>
                      <w:sz w:val="20"/>
                      <w:szCs w:val="20"/>
                      <w:u w:val="none"/>
                      <w:lang w:val="en-US" w:eastAsia="zh-CN" w:bidi="ar-SA"/>
                    </w:rPr>
                  </w:pPr>
                  <w:r>
                    <w:rPr>
                      <w:rFonts w:hint="eastAsia" w:ascii="Times New Roman" w:hAnsi="宋体" w:eastAsia="宋体" w:cs="Times New Roman"/>
                      <w:bCs/>
                      <w:color w:val="auto"/>
                      <w:sz w:val="20"/>
                      <w:szCs w:val="20"/>
                      <w:u w:val="none"/>
                      <w:lang w:val="en-US" w:eastAsia="zh-CN"/>
                    </w:rPr>
                    <w:t>定期清理后直接回用</w:t>
                  </w:r>
                </w:p>
              </w:tc>
              <w:tc>
                <w:tcPr>
                  <w:tcW w:w="202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color w:val="auto"/>
                      <w:kern w:val="2"/>
                      <w:sz w:val="20"/>
                      <w:szCs w:val="20"/>
                      <w:u w:val="none"/>
                      <w:lang w:val="en-US" w:eastAsia="zh-CN" w:bidi="ar-SA"/>
                    </w:rPr>
                  </w:pPr>
                  <w:r>
                    <w:rPr>
                      <w:rFonts w:hint="eastAsia" w:ascii="Times New Roman" w:hAnsi="宋体" w:eastAsia="宋体" w:cs="Times New Roman"/>
                      <w:bCs/>
                      <w:color w:val="auto"/>
                      <w:sz w:val="20"/>
                      <w:szCs w:val="20"/>
                      <w:u w:val="none"/>
                      <w:lang w:val="en-US" w:eastAsia="zh-CN"/>
                    </w:rPr>
                    <w:t>定期清理后直接回用于生产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s="Times New Roman"/>
                      <w:color w:val="auto"/>
                      <w:sz w:val="20"/>
                      <w:szCs w:val="20"/>
                      <w:u w:val="none"/>
                      <w:lang w:val="en-US" w:eastAsia="zh-CN"/>
                    </w:rPr>
                  </w:pPr>
                  <w:r>
                    <w:rPr>
                      <w:rFonts w:hint="eastAsia" w:cs="Times New Roman"/>
                      <w:color w:val="auto"/>
                      <w:sz w:val="20"/>
                      <w:szCs w:val="20"/>
                      <w:u w:val="none"/>
                      <w:lang w:val="en-US" w:eastAsia="zh-CN"/>
                    </w:rPr>
                    <w:t>沉淀池底泥</w:t>
                  </w:r>
                </w:p>
              </w:tc>
              <w:tc>
                <w:tcPr>
                  <w:tcW w:w="8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s="Times New Roman"/>
                      <w:bCs/>
                      <w:color w:val="auto"/>
                      <w:kern w:val="0"/>
                      <w:sz w:val="20"/>
                      <w:szCs w:val="20"/>
                      <w:u w:val="none"/>
                      <w:lang w:val="en-US" w:eastAsia="zh-CN"/>
                    </w:rPr>
                  </w:pPr>
                  <w:r>
                    <w:rPr>
                      <w:rFonts w:hint="eastAsia" w:cs="Times New Roman"/>
                      <w:bCs/>
                      <w:color w:val="auto"/>
                      <w:kern w:val="0"/>
                      <w:sz w:val="20"/>
                      <w:szCs w:val="20"/>
                      <w:u w:val="none"/>
                      <w:lang w:val="en-US" w:eastAsia="zh-CN"/>
                    </w:rPr>
                    <w:t>污泥</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sz w:val="20"/>
                      <w:szCs w:val="20"/>
                      <w:u w:val="none"/>
                      <w:lang w:val="en-US" w:eastAsia="zh-CN"/>
                    </w:rPr>
                  </w:pPr>
                  <w:r>
                    <w:rPr>
                      <w:rFonts w:hint="eastAsia" w:eastAsia="宋体"/>
                      <w:color w:val="auto"/>
                      <w:sz w:val="20"/>
                      <w:szCs w:val="20"/>
                      <w:u w:val="none"/>
                      <w:lang w:val="en-US" w:eastAsia="zh-CN"/>
                    </w:rPr>
                    <w:t>泥砂</w:t>
                  </w:r>
                </w:p>
              </w:tc>
              <w:tc>
                <w:tcPr>
                  <w:tcW w:w="90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kern w:val="2"/>
                      <w:sz w:val="20"/>
                      <w:szCs w:val="20"/>
                      <w:u w:val="none"/>
                      <w:lang w:val="en-US" w:eastAsia="zh-CN" w:bidi="ar-SA"/>
                    </w:rPr>
                  </w:pPr>
                  <w:r>
                    <w:rPr>
                      <w:rFonts w:hint="eastAsia"/>
                      <w:color w:val="auto"/>
                      <w:sz w:val="20"/>
                      <w:szCs w:val="20"/>
                      <w:u w:val="none"/>
                      <w:lang w:eastAsia="zh-CN"/>
                    </w:rPr>
                    <w:t>固态</w:t>
                  </w:r>
                </w:p>
              </w:tc>
              <w:tc>
                <w:tcPr>
                  <w:tcW w:w="104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color w:val="auto"/>
                      <w:sz w:val="20"/>
                      <w:szCs w:val="20"/>
                      <w:u w:val="none"/>
                    </w:rPr>
                    <w:t>一般固废</w:t>
                  </w:r>
                </w:p>
              </w:tc>
              <w:tc>
                <w:tcPr>
                  <w:tcW w:w="87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color w:val="auto"/>
                      <w:sz w:val="20"/>
                      <w:szCs w:val="20"/>
                      <w:u w:val="none"/>
                      <w:lang w:val="en-US" w:eastAsia="zh-CN"/>
                    </w:rPr>
                  </w:pPr>
                  <w:r>
                    <w:rPr>
                      <w:rFonts w:hint="eastAsia"/>
                      <w:color w:val="auto"/>
                      <w:sz w:val="20"/>
                      <w:szCs w:val="20"/>
                      <w:u w:val="none"/>
                      <w:lang w:val="en-US" w:eastAsia="zh-CN"/>
                    </w:rPr>
                    <w:t>1</w:t>
                  </w:r>
                </w:p>
              </w:tc>
              <w:tc>
                <w:tcPr>
                  <w:tcW w:w="735"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0"/>
                      <w:szCs w:val="20"/>
                      <w:u w:val="none"/>
                      <w:lang w:val="en-US" w:eastAsia="zh-CN"/>
                    </w:rPr>
                  </w:pPr>
                </w:p>
              </w:tc>
              <w:tc>
                <w:tcPr>
                  <w:tcW w:w="2028" w:type="dxa"/>
                  <w:vMerge w:val="continue"/>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color w:val="auto"/>
                      <w:kern w:val="2"/>
                      <w:sz w:val="20"/>
                      <w:szCs w:val="20"/>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cs="Times New Roman"/>
                      <w:color w:val="auto"/>
                      <w:sz w:val="20"/>
                      <w:szCs w:val="20"/>
                      <w:u w:val="none"/>
                      <w:lang w:val="en-US" w:eastAsia="zh-CN"/>
                    </w:rPr>
                  </w:pPr>
                  <w:r>
                    <w:rPr>
                      <w:rFonts w:hint="eastAsia" w:cs="Times New Roman"/>
                      <w:color w:val="auto"/>
                      <w:sz w:val="20"/>
                      <w:szCs w:val="20"/>
                      <w:u w:val="none"/>
                      <w:lang w:val="en-US" w:eastAsia="zh-CN"/>
                    </w:rPr>
                    <w:t>切割</w:t>
                  </w:r>
                </w:p>
              </w:tc>
              <w:tc>
                <w:tcPr>
                  <w:tcW w:w="8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Cs/>
                      <w:color w:val="auto"/>
                      <w:kern w:val="0"/>
                      <w:sz w:val="20"/>
                      <w:szCs w:val="20"/>
                      <w:u w:val="none"/>
                      <w:lang w:val="en-US" w:eastAsia="zh-CN"/>
                    </w:rPr>
                  </w:pPr>
                  <w:r>
                    <w:rPr>
                      <w:rFonts w:hint="eastAsia" w:ascii="Times New Roman" w:hAnsi="Times New Roman" w:eastAsia="宋体" w:cs="Times New Roman"/>
                      <w:color w:val="auto"/>
                      <w:kern w:val="2"/>
                      <w:sz w:val="20"/>
                      <w:szCs w:val="20"/>
                      <w:u w:val="none"/>
                      <w:lang w:val="en-US" w:eastAsia="zh-CN" w:bidi="ar-SA"/>
                    </w:rPr>
                    <w:t>废钢筋头</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sz w:val="20"/>
                      <w:szCs w:val="20"/>
                      <w:u w:val="none"/>
                      <w:lang w:val="en-US" w:eastAsia="zh-CN"/>
                    </w:rPr>
                  </w:pPr>
                  <w:r>
                    <w:rPr>
                      <w:rFonts w:hint="eastAsia" w:eastAsia="宋体"/>
                      <w:color w:val="auto"/>
                      <w:sz w:val="20"/>
                      <w:szCs w:val="20"/>
                      <w:u w:val="none"/>
                      <w:lang w:val="en-US" w:eastAsia="zh-CN"/>
                    </w:rPr>
                    <w:t>钢筋</w:t>
                  </w:r>
                </w:p>
              </w:tc>
              <w:tc>
                <w:tcPr>
                  <w:tcW w:w="90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0"/>
                      <w:szCs w:val="20"/>
                      <w:u w:val="none"/>
                      <w:lang w:eastAsia="zh-CN"/>
                    </w:rPr>
                  </w:pPr>
                  <w:r>
                    <w:rPr>
                      <w:rFonts w:hint="eastAsia"/>
                      <w:color w:val="auto"/>
                      <w:sz w:val="20"/>
                      <w:szCs w:val="20"/>
                      <w:u w:val="none"/>
                      <w:lang w:eastAsia="zh-CN"/>
                    </w:rPr>
                    <w:t>固态</w:t>
                  </w:r>
                </w:p>
              </w:tc>
              <w:tc>
                <w:tcPr>
                  <w:tcW w:w="104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color w:val="auto"/>
                      <w:sz w:val="20"/>
                      <w:szCs w:val="20"/>
                      <w:u w:val="none"/>
                    </w:rPr>
                    <w:t>一般固废</w:t>
                  </w:r>
                </w:p>
              </w:tc>
              <w:tc>
                <w:tcPr>
                  <w:tcW w:w="87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color w:val="auto"/>
                      <w:sz w:val="20"/>
                      <w:szCs w:val="20"/>
                      <w:u w:val="none"/>
                      <w:lang w:val="en-US" w:eastAsia="zh-CN"/>
                    </w:rPr>
                  </w:pPr>
                  <w:r>
                    <w:rPr>
                      <w:rFonts w:hint="eastAsia"/>
                      <w:color w:val="auto"/>
                      <w:sz w:val="20"/>
                      <w:szCs w:val="20"/>
                      <w:u w:val="none"/>
                      <w:lang w:val="en-US" w:eastAsia="zh-CN"/>
                    </w:rPr>
                    <w:t>0.2</w:t>
                  </w:r>
                </w:p>
              </w:tc>
              <w:tc>
                <w:tcPr>
                  <w:tcW w:w="73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color w:val="auto"/>
                      <w:sz w:val="20"/>
                      <w:szCs w:val="20"/>
                      <w:u w:val="none"/>
                      <w:lang w:val="en-US" w:eastAsia="zh-CN"/>
                    </w:rPr>
                  </w:pPr>
                  <w:r>
                    <w:rPr>
                      <w:rFonts w:hint="eastAsia"/>
                      <w:color w:val="auto"/>
                      <w:sz w:val="20"/>
                      <w:szCs w:val="20"/>
                      <w:u w:val="none"/>
                      <w:lang w:val="en-US" w:eastAsia="zh-CN"/>
                    </w:rPr>
                    <w:t>一般固废暂存间</w:t>
                  </w:r>
                </w:p>
              </w:tc>
              <w:tc>
                <w:tcPr>
                  <w:tcW w:w="2028"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rFonts w:hint="eastAsia" w:eastAsia="宋体"/>
                      <w:color w:val="auto"/>
                      <w:kern w:val="2"/>
                      <w:sz w:val="20"/>
                      <w:szCs w:val="20"/>
                      <w:u w:val="none"/>
                      <w:lang w:val="en-US" w:eastAsia="zh-CN" w:bidi="ar-SA"/>
                    </w:rPr>
                    <w:t>收集后外售给物资回收单位综合利用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8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cs="Times New Roman"/>
                      <w:color w:val="auto"/>
                      <w:sz w:val="20"/>
                      <w:szCs w:val="20"/>
                      <w:u w:val="none"/>
                    </w:rPr>
                  </w:pPr>
                  <w:r>
                    <w:rPr>
                      <w:rFonts w:cs="Times New Roman"/>
                      <w:color w:val="auto"/>
                      <w:sz w:val="20"/>
                      <w:szCs w:val="20"/>
                      <w:u w:val="none"/>
                    </w:rPr>
                    <w:t>职工生活</w:t>
                  </w:r>
                </w:p>
              </w:tc>
              <w:tc>
                <w:tcPr>
                  <w:tcW w:w="8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cs="Times New Roman"/>
                      <w:color w:val="auto"/>
                      <w:kern w:val="0"/>
                      <w:sz w:val="20"/>
                      <w:szCs w:val="20"/>
                      <w:u w:val="none"/>
                    </w:rPr>
                  </w:pPr>
                  <w:r>
                    <w:rPr>
                      <w:rFonts w:cs="Times New Roman"/>
                      <w:color w:val="auto"/>
                      <w:kern w:val="0"/>
                      <w:sz w:val="20"/>
                      <w:szCs w:val="20"/>
                      <w:u w:val="none"/>
                    </w:rPr>
                    <w:t>生活垃圾</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color w:val="auto"/>
                      <w:sz w:val="20"/>
                      <w:szCs w:val="20"/>
                      <w:u w:val="none"/>
                      <w:lang w:eastAsia="zh-CN"/>
                    </w:rPr>
                  </w:pPr>
                  <w:r>
                    <w:rPr>
                      <w:rFonts w:hint="eastAsia"/>
                      <w:color w:val="auto"/>
                      <w:sz w:val="20"/>
                      <w:szCs w:val="20"/>
                      <w:u w:val="none"/>
                      <w:lang w:eastAsia="zh-CN"/>
                    </w:rPr>
                    <w:t>生活垃圾</w:t>
                  </w:r>
                </w:p>
              </w:tc>
              <w:tc>
                <w:tcPr>
                  <w:tcW w:w="90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color w:val="auto"/>
                      <w:sz w:val="20"/>
                      <w:szCs w:val="20"/>
                      <w:u w:val="none"/>
                      <w:lang w:eastAsia="zh-CN"/>
                    </w:rPr>
                  </w:pPr>
                  <w:r>
                    <w:rPr>
                      <w:rFonts w:hint="eastAsia"/>
                      <w:color w:val="auto"/>
                      <w:sz w:val="20"/>
                      <w:szCs w:val="20"/>
                      <w:u w:val="none"/>
                      <w:lang w:eastAsia="zh-CN"/>
                    </w:rPr>
                    <w:t>固态</w:t>
                  </w:r>
                </w:p>
              </w:tc>
              <w:tc>
                <w:tcPr>
                  <w:tcW w:w="104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color w:val="auto"/>
                      <w:sz w:val="20"/>
                      <w:szCs w:val="20"/>
                      <w:u w:val="none"/>
                    </w:rPr>
                  </w:pPr>
                  <w:r>
                    <w:rPr>
                      <w:color w:val="auto"/>
                      <w:sz w:val="20"/>
                      <w:szCs w:val="20"/>
                      <w:u w:val="none"/>
                    </w:rPr>
                    <w:t>生活垃圾</w:t>
                  </w:r>
                </w:p>
              </w:tc>
              <w:tc>
                <w:tcPr>
                  <w:tcW w:w="87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sz w:val="20"/>
                      <w:szCs w:val="20"/>
                      <w:u w:val="none"/>
                      <w:lang w:val="en-US" w:eastAsia="zh-CN"/>
                    </w:rPr>
                  </w:pPr>
                  <w:r>
                    <w:rPr>
                      <w:rFonts w:hint="eastAsia"/>
                      <w:color w:val="auto"/>
                      <w:sz w:val="20"/>
                      <w:szCs w:val="20"/>
                      <w:u w:val="none"/>
                      <w:lang w:val="en-US" w:eastAsia="zh-CN"/>
                    </w:rPr>
                    <w:t>0.9</w:t>
                  </w:r>
                </w:p>
              </w:tc>
              <w:tc>
                <w:tcPr>
                  <w:tcW w:w="73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sz w:val="20"/>
                      <w:szCs w:val="20"/>
                      <w:u w:val="none"/>
                    </w:rPr>
                  </w:pPr>
                  <w:r>
                    <w:rPr>
                      <w:rFonts w:hint="eastAsia"/>
                      <w:color w:val="auto"/>
                      <w:sz w:val="20"/>
                      <w:szCs w:val="20"/>
                      <w:u w:val="none"/>
                      <w:lang w:eastAsia="zh-CN"/>
                    </w:rPr>
                    <w:t>生活垃圾桶</w:t>
                  </w:r>
                </w:p>
              </w:tc>
              <w:tc>
                <w:tcPr>
                  <w:tcW w:w="2028"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color w:val="auto"/>
                      <w:sz w:val="20"/>
                      <w:szCs w:val="20"/>
                      <w:u w:val="none"/>
                    </w:rPr>
                  </w:pPr>
                  <w:r>
                    <w:rPr>
                      <w:color w:val="auto"/>
                      <w:sz w:val="20"/>
                      <w:szCs w:val="20"/>
                      <w:u w:val="none"/>
                    </w:rPr>
                    <w:t>环卫部门收集后送生活垃圾处理厂处置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83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cs="Times New Roman"/>
                      <w:color w:val="auto"/>
                      <w:kern w:val="2"/>
                      <w:sz w:val="20"/>
                      <w:szCs w:val="20"/>
                      <w:u w:val="none"/>
                      <w:lang w:val="en-US" w:eastAsia="zh-CN" w:bidi="ar-SA"/>
                    </w:rPr>
                  </w:pPr>
                  <w:r>
                    <w:rPr>
                      <w:rFonts w:hint="eastAsia" w:cs="Times New Roman"/>
                      <w:color w:val="auto"/>
                      <w:sz w:val="20"/>
                      <w:szCs w:val="20"/>
                      <w:u w:val="none"/>
                    </w:rPr>
                    <w:t>设备维修</w:t>
                  </w:r>
                </w:p>
              </w:tc>
              <w:tc>
                <w:tcPr>
                  <w:tcW w:w="8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cs="Times New Roman"/>
                      <w:color w:val="auto"/>
                      <w:kern w:val="0"/>
                      <w:sz w:val="20"/>
                      <w:szCs w:val="20"/>
                      <w:u w:val="none"/>
                      <w:lang w:val="en-US" w:eastAsia="zh-CN" w:bidi="ar-SA"/>
                    </w:rPr>
                  </w:pPr>
                  <w:r>
                    <w:rPr>
                      <w:rFonts w:hint="eastAsia" w:ascii="Times New Roman" w:hAnsi="宋体" w:eastAsia="宋体" w:cs="Times New Roman"/>
                      <w:bCs/>
                      <w:color w:val="auto"/>
                      <w:kern w:val="0"/>
                      <w:sz w:val="20"/>
                      <w:szCs w:val="20"/>
                      <w:u w:val="none"/>
                      <w:lang w:val="en-US" w:eastAsia="zh-CN" w:bidi="ar-SA"/>
                    </w:rPr>
                    <w:t>废机油</w:t>
                  </w:r>
                </w:p>
              </w:tc>
              <w:tc>
                <w:tcPr>
                  <w:tcW w:w="82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color w:val="auto"/>
                      <w:kern w:val="2"/>
                      <w:sz w:val="20"/>
                      <w:szCs w:val="20"/>
                      <w:u w:val="none"/>
                      <w:lang w:val="en-US" w:eastAsia="zh-CN" w:bidi="ar-SA"/>
                    </w:rPr>
                  </w:pPr>
                  <w:r>
                    <w:rPr>
                      <w:rFonts w:hint="eastAsia"/>
                      <w:color w:val="auto"/>
                      <w:sz w:val="20"/>
                      <w:szCs w:val="20"/>
                      <w:u w:val="none"/>
                      <w:lang w:eastAsia="zh-CN"/>
                    </w:rPr>
                    <w:t>油类</w:t>
                  </w:r>
                </w:p>
              </w:tc>
              <w:tc>
                <w:tcPr>
                  <w:tcW w:w="90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eastAsia="宋体"/>
                      <w:color w:val="auto"/>
                      <w:kern w:val="2"/>
                      <w:sz w:val="20"/>
                      <w:szCs w:val="20"/>
                      <w:u w:val="none"/>
                      <w:lang w:val="en-US" w:eastAsia="zh-CN" w:bidi="ar-SA"/>
                    </w:rPr>
                  </w:pPr>
                  <w:r>
                    <w:rPr>
                      <w:rFonts w:hint="eastAsia"/>
                      <w:color w:val="auto"/>
                      <w:sz w:val="20"/>
                      <w:szCs w:val="20"/>
                      <w:u w:val="none"/>
                      <w:lang w:eastAsia="zh-CN"/>
                    </w:rPr>
                    <w:t>液态</w:t>
                  </w:r>
                </w:p>
              </w:tc>
              <w:tc>
                <w:tcPr>
                  <w:tcW w:w="1043"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color w:val="auto"/>
                      <w:sz w:val="20"/>
                      <w:szCs w:val="20"/>
                      <w:u w:val="none"/>
                    </w:rPr>
                    <w:t>危险废物HW</w:t>
                  </w:r>
                  <w:r>
                    <w:rPr>
                      <w:rFonts w:hint="eastAsia"/>
                      <w:color w:val="auto"/>
                      <w:sz w:val="20"/>
                      <w:szCs w:val="20"/>
                      <w:u w:val="none"/>
                      <w:lang w:val="en-US" w:eastAsia="zh-CN"/>
                    </w:rPr>
                    <w:t>08</w:t>
                  </w:r>
                </w:p>
              </w:tc>
              <w:tc>
                <w:tcPr>
                  <w:tcW w:w="870"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rFonts w:hint="eastAsia"/>
                      <w:color w:val="auto"/>
                      <w:sz w:val="20"/>
                      <w:szCs w:val="20"/>
                      <w:u w:val="none"/>
                      <w:lang w:val="en-US" w:eastAsia="zh-CN"/>
                    </w:rPr>
                    <w:t>0.02</w:t>
                  </w:r>
                </w:p>
              </w:tc>
              <w:tc>
                <w:tcPr>
                  <w:tcW w:w="735"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color w:val="auto"/>
                      <w:kern w:val="2"/>
                      <w:sz w:val="20"/>
                      <w:szCs w:val="20"/>
                      <w:u w:val="none"/>
                      <w:lang w:val="en-US" w:eastAsia="zh-CN" w:bidi="ar-SA"/>
                    </w:rPr>
                  </w:pPr>
                  <w:r>
                    <w:rPr>
                      <w:rFonts w:hint="eastAsia" w:eastAsia="宋体"/>
                      <w:color w:val="auto"/>
                      <w:sz w:val="20"/>
                      <w:szCs w:val="20"/>
                      <w:u w:val="none"/>
                      <w:lang w:val="en-US" w:eastAsia="zh-CN"/>
                    </w:rPr>
                    <w:t>危废暂存间</w:t>
                  </w:r>
                </w:p>
              </w:tc>
              <w:tc>
                <w:tcPr>
                  <w:tcW w:w="2028"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olor w:val="auto"/>
                      <w:kern w:val="2"/>
                      <w:sz w:val="20"/>
                      <w:szCs w:val="20"/>
                      <w:u w:val="none"/>
                      <w:lang w:val="en-US" w:eastAsia="zh-CN" w:bidi="ar-SA"/>
                    </w:rPr>
                  </w:pPr>
                  <w:r>
                    <w:rPr>
                      <w:rFonts w:hint="eastAsia"/>
                      <w:color w:val="auto"/>
                      <w:kern w:val="2"/>
                      <w:sz w:val="20"/>
                      <w:szCs w:val="20"/>
                      <w:u w:val="none"/>
                      <w:lang w:val="en-US" w:eastAsia="zh-CN" w:bidi="ar-SA"/>
                    </w:rPr>
                    <w:t>委托有资质单位处置</w:t>
                  </w:r>
                </w:p>
              </w:tc>
            </w:tr>
          </w:tbl>
          <w:p>
            <w:pPr>
              <w:pStyle w:val="71"/>
              <w:autoSpaceDE/>
              <w:autoSpaceDN/>
              <w:spacing w:line="360" w:lineRule="auto"/>
              <w:ind w:firstLine="480" w:firstLineChars="200"/>
              <w:textAlignment w:val="auto"/>
              <w:rPr>
                <w:rFonts w:hint="eastAsia" w:ascii="Times New Roman" w:hAnsi="宋体" w:eastAsia="宋体" w:cs="Times New Roman"/>
                <w:color w:val="auto"/>
                <w:kern w:val="2"/>
                <w:sz w:val="24"/>
                <w:szCs w:val="24"/>
                <w:u w:val="none"/>
                <w:lang w:val="en-US" w:eastAsia="zh-CN" w:bidi="ar-SA"/>
              </w:rPr>
            </w:pPr>
            <w:r>
              <w:rPr>
                <w:rFonts w:ascii="Times New Roman" w:hAnsi="宋体" w:eastAsia="宋体" w:cs="Times New Roman"/>
                <w:color w:val="auto"/>
                <w:kern w:val="2"/>
                <w:sz w:val="24"/>
                <w:szCs w:val="24"/>
                <w:u w:val="none"/>
                <w:lang w:val="en-US" w:eastAsia="zh-CN" w:bidi="ar-SA"/>
              </w:rPr>
              <w:t>根据《建设项目危险废物环境影响评价指南》（2017.10.1实施）</w:t>
            </w:r>
            <w:r>
              <w:rPr>
                <w:rFonts w:hint="eastAsia" w:ascii="Times New Roman" w:hAnsi="宋体" w:eastAsia="宋体" w:cs="Times New Roman"/>
                <w:color w:val="auto"/>
                <w:kern w:val="2"/>
                <w:sz w:val="24"/>
                <w:szCs w:val="24"/>
                <w:u w:val="none"/>
                <w:lang w:val="en-US" w:eastAsia="zh-CN" w:bidi="ar-SA"/>
              </w:rPr>
              <w:t>，</w:t>
            </w:r>
            <w:r>
              <w:rPr>
                <w:rFonts w:ascii="Times New Roman" w:hAnsi="宋体" w:eastAsia="宋体" w:cs="Times New Roman"/>
                <w:color w:val="auto"/>
                <w:kern w:val="2"/>
                <w:sz w:val="24"/>
                <w:szCs w:val="24"/>
                <w:u w:val="none"/>
                <w:lang w:val="zh-CN" w:eastAsia="zh-CN" w:bidi="ar-SA"/>
              </w:rPr>
              <w:t>本项目危险废物汇总表见表</w:t>
            </w:r>
            <w:r>
              <w:rPr>
                <w:rFonts w:hint="eastAsia" w:ascii="Times New Roman" w:hAnsi="宋体" w:eastAsia="宋体" w:cs="Times New Roman"/>
                <w:color w:val="auto"/>
                <w:kern w:val="2"/>
                <w:sz w:val="24"/>
                <w:szCs w:val="24"/>
                <w:u w:val="none"/>
                <w:lang w:val="en-US" w:eastAsia="zh-CN" w:bidi="ar-SA"/>
              </w:rPr>
              <w:t>4-1</w:t>
            </w:r>
            <w:r>
              <w:rPr>
                <w:rFonts w:hint="eastAsia" w:hAnsi="宋体" w:eastAsia="宋体" w:cs="Times New Roman"/>
                <w:color w:val="auto"/>
                <w:kern w:val="2"/>
                <w:sz w:val="24"/>
                <w:szCs w:val="24"/>
                <w:u w:val="none"/>
                <w:lang w:val="en-US" w:eastAsia="zh-CN" w:bidi="ar-SA"/>
              </w:rPr>
              <w:t>4</w:t>
            </w:r>
            <w:r>
              <w:rPr>
                <w:rFonts w:ascii="Times New Roman" w:hAnsi="宋体" w:eastAsia="宋体" w:cs="Times New Roman"/>
                <w:color w:val="auto"/>
                <w:kern w:val="2"/>
                <w:sz w:val="24"/>
                <w:szCs w:val="24"/>
                <w:u w:val="none"/>
                <w:lang w:val="zh-CN" w:eastAsia="zh-CN" w:bidi="ar-SA"/>
              </w:rPr>
              <w:t>，</w:t>
            </w:r>
            <w:r>
              <w:rPr>
                <w:rFonts w:ascii="Times New Roman" w:hAnsi="宋体" w:eastAsia="宋体" w:cs="Times New Roman"/>
                <w:color w:val="auto"/>
                <w:kern w:val="2"/>
                <w:sz w:val="24"/>
                <w:szCs w:val="24"/>
                <w:u w:val="none"/>
                <w:lang w:val="en-US" w:eastAsia="zh-CN" w:bidi="ar-SA"/>
              </w:rPr>
              <w:t>本项目</w:t>
            </w:r>
            <w:r>
              <w:rPr>
                <w:rFonts w:ascii="Times New Roman" w:hAnsi="宋体" w:eastAsia="宋体" w:cs="Times New Roman"/>
                <w:color w:val="auto"/>
                <w:kern w:val="2"/>
                <w:sz w:val="24"/>
                <w:szCs w:val="24"/>
                <w:u w:val="none"/>
                <w:lang w:val="zh-CN" w:eastAsia="zh-CN" w:bidi="ar-SA"/>
              </w:rPr>
              <w:t>危险废物贮存场所基本情况样表见表</w:t>
            </w:r>
            <w:r>
              <w:rPr>
                <w:rFonts w:hint="eastAsia" w:ascii="Times New Roman" w:hAnsi="宋体" w:eastAsia="宋体" w:cs="Times New Roman"/>
                <w:color w:val="auto"/>
                <w:kern w:val="2"/>
                <w:sz w:val="24"/>
                <w:szCs w:val="24"/>
                <w:u w:val="none"/>
                <w:lang w:val="en-US" w:eastAsia="zh-CN" w:bidi="ar-SA"/>
              </w:rPr>
              <w:t>4-1</w:t>
            </w:r>
            <w:r>
              <w:rPr>
                <w:rFonts w:hint="eastAsia" w:hAnsi="宋体" w:eastAsia="宋体" w:cs="Times New Roman"/>
                <w:color w:val="auto"/>
                <w:kern w:val="2"/>
                <w:sz w:val="24"/>
                <w:szCs w:val="24"/>
                <w:u w:val="none"/>
                <w:lang w:val="en-US" w:eastAsia="zh-CN" w:bidi="ar-SA"/>
              </w:rPr>
              <w:t>5</w:t>
            </w:r>
            <w:r>
              <w:rPr>
                <w:rFonts w:ascii="Times New Roman" w:hAnsi="宋体" w:eastAsia="宋体" w:cs="Times New Roman"/>
                <w:color w:val="auto"/>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120" w:afterLines="50"/>
              <w:ind w:firstLine="440" w:firstLineChars="200"/>
              <w:jc w:val="center"/>
              <w:textAlignment w:val="auto"/>
              <w:rPr>
                <w:rFonts w:hint="eastAsia" w:ascii="黑体" w:hAnsi="黑体" w:eastAsia="黑体" w:cs="Times New Roman"/>
                <w:color w:val="auto"/>
                <w:kern w:val="0"/>
                <w:sz w:val="22"/>
                <w:szCs w:val="22"/>
                <w:u w:val="none"/>
                <w:lang w:val="en-US" w:eastAsia="zh-CN" w:bidi="ar-SA"/>
              </w:rPr>
            </w:pPr>
            <w:r>
              <w:rPr>
                <w:rFonts w:hint="eastAsia" w:ascii="黑体" w:hAnsi="黑体" w:eastAsia="黑体" w:cs="Times New Roman"/>
                <w:color w:val="auto"/>
                <w:kern w:val="0"/>
                <w:sz w:val="22"/>
                <w:szCs w:val="22"/>
                <w:u w:val="none"/>
                <w:lang w:val="en-US" w:eastAsia="zh-CN" w:bidi="ar-SA"/>
              </w:rPr>
              <w:t>表4-14  本项目危险固体废物处置及排放情况</w:t>
            </w:r>
          </w:p>
          <w:tbl>
            <w:tblPr>
              <w:tblStyle w:val="25"/>
              <w:tblW w:w="80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
              <w:gridCol w:w="523"/>
              <w:gridCol w:w="648"/>
              <w:gridCol w:w="1094"/>
              <w:gridCol w:w="972"/>
              <w:gridCol w:w="563"/>
              <w:gridCol w:w="457"/>
              <w:gridCol w:w="639"/>
              <w:gridCol w:w="620"/>
              <w:gridCol w:w="625"/>
              <w:gridCol w:w="515"/>
              <w:gridCol w:w="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4" w:hRule="atLeast"/>
                <w:tblHeader/>
                <w:jc w:val="center"/>
              </w:trPr>
              <w:tc>
                <w:tcPr>
                  <w:tcW w:w="478"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序号</w:t>
                  </w:r>
                </w:p>
              </w:tc>
              <w:tc>
                <w:tcPr>
                  <w:tcW w:w="523" w:type="dxa"/>
                  <w:noWrap w:val="0"/>
                  <w:tcMar>
                    <w:top w:w="0" w:type="dxa"/>
                    <w:left w:w="57" w:type="dxa"/>
                    <w:bottom w:w="0" w:type="dxa"/>
                    <w:right w:w="57" w:type="dxa"/>
                  </w:tcMar>
                  <w:vAlign w:val="center"/>
                </w:tcPr>
                <w:p>
                  <w:pPr>
                    <w:autoSpaceDE w:val="0"/>
                    <w:autoSpaceDN w:val="0"/>
                    <w:adjustRightInd w:val="0"/>
                    <w:snapToGrid w:val="0"/>
                    <w:spacing w:line="240" w:lineRule="exact"/>
                    <w:jc w:val="center"/>
                    <w:rPr>
                      <w:rFonts w:cs="Times New Roman"/>
                      <w:b w:val="0"/>
                      <w:bCs w:val="0"/>
                      <w:color w:val="auto"/>
                      <w:kern w:val="0"/>
                      <w:sz w:val="20"/>
                      <w:szCs w:val="20"/>
                      <w:u w:val="none"/>
                    </w:rPr>
                  </w:pPr>
                  <w:r>
                    <w:rPr>
                      <w:rFonts w:cs="Times New Roman"/>
                      <w:b w:val="0"/>
                      <w:bCs w:val="0"/>
                      <w:color w:val="auto"/>
                      <w:kern w:val="0"/>
                      <w:sz w:val="20"/>
                      <w:szCs w:val="20"/>
                      <w:u w:val="none"/>
                    </w:rPr>
                    <w:t>危废名称</w:t>
                  </w:r>
                </w:p>
              </w:tc>
              <w:tc>
                <w:tcPr>
                  <w:tcW w:w="648"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危废类别</w:t>
                  </w:r>
                </w:p>
              </w:tc>
              <w:tc>
                <w:tcPr>
                  <w:tcW w:w="1094"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危废代码</w:t>
                  </w:r>
                </w:p>
              </w:tc>
              <w:tc>
                <w:tcPr>
                  <w:tcW w:w="972"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产生量t/a</w:t>
                  </w:r>
                </w:p>
              </w:tc>
              <w:tc>
                <w:tcPr>
                  <w:tcW w:w="563"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产生工序</w:t>
                  </w:r>
                </w:p>
              </w:tc>
              <w:tc>
                <w:tcPr>
                  <w:tcW w:w="457"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形态</w:t>
                  </w:r>
                </w:p>
              </w:tc>
              <w:tc>
                <w:tcPr>
                  <w:tcW w:w="639"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主要成分</w:t>
                  </w:r>
                </w:p>
              </w:tc>
              <w:tc>
                <w:tcPr>
                  <w:tcW w:w="620"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有害</w:t>
                  </w:r>
                </w:p>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成分</w:t>
                  </w:r>
                </w:p>
              </w:tc>
              <w:tc>
                <w:tcPr>
                  <w:tcW w:w="625"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产废周期</w:t>
                  </w:r>
                </w:p>
              </w:tc>
              <w:tc>
                <w:tcPr>
                  <w:tcW w:w="515"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危险特性</w:t>
                  </w:r>
                </w:p>
              </w:tc>
              <w:tc>
                <w:tcPr>
                  <w:tcW w:w="912" w:type="dxa"/>
                  <w:noWrap w:val="0"/>
                  <w:tcMar>
                    <w:top w:w="0" w:type="dxa"/>
                    <w:left w:w="57" w:type="dxa"/>
                    <w:bottom w:w="0" w:type="dxa"/>
                    <w:right w:w="57" w:type="dxa"/>
                  </w:tcMar>
                  <w:vAlign w:val="center"/>
                </w:tcPr>
                <w:p>
                  <w:pPr>
                    <w:spacing w:line="240" w:lineRule="exact"/>
                    <w:jc w:val="center"/>
                    <w:rPr>
                      <w:rFonts w:cs="Times New Roman"/>
                      <w:b w:val="0"/>
                      <w:bCs w:val="0"/>
                      <w:color w:val="auto"/>
                      <w:sz w:val="20"/>
                      <w:szCs w:val="20"/>
                      <w:u w:val="none"/>
                    </w:rPr>
                  </w:pPr>
                  <w:r>
                    <w:rPr>
                      <w:rFonts w:cs="Times New Roman"/>
                      <w:b w:val="0"/>
                      <w:bCs w:val="0"/>
                      <w:color w:val="auto"/>
                      <w:sz w:val="20"/>
                      <w:szCs w:val="20"/>
                      <w:u w:val="none"/>
                    </w:rPr>
                    <w:t>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78" w:type="dxa"/>
                  <w:noWrap w:val="0"/>
                  <w:tcMar>
                    <w:top w:w="0" w:type="dxa"/>
                    <w:left w:w="57" w:type="dxa"/>
                    <w:bottom w:w="0" w:type="dxa"/>
                    <w:right w:w="57" w:type="dxa"/>
                  </w:tcMar>
                  <w:vAlign w:val="center"/>
                </w:tcPr>
                <w:p>
                  <w:pPr>
                    <w:spacing w:line="240" w:lineRule="exact"/>
                    <w:jc w:val="center"/>
                    <w:rPr>
                      <w:rFonts w:cs="Times New Roman"/>
                      <w:color w:val="auto"/>
                      <w:sz w:val="20"/>
                      <w:szCs w:val="20"/>
                      <w:u w:val="none"/>
                    </w:rPr>
                  </w:pPr>
                  <w:r>
                    <w:rPr>
                      <w:rFonts w:hint="eastAsia" w:cs="Times New Roman"/>
                      <w:color w:val="auto"/>
                      <w:sz w:val="20"/>
                      <w:szCs w:val="20"/>
                      <w:u w:val="none"/>
                    </w:rPr>
                    <w:t>1</w:t>
                  </w:r>
                </w:p>
              </w:tc>
              <w:tc>
                <w:tcPr>
                  <w:tcW w:w="52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auto"/>
                      <w:kern w:val="0"/>
                      <w:sz w:val="20"/>
                      <w:szCs w:val="20"/>
                      <w:u w:val="none"/>
                      <w:lang w:val="en-US" w:eastAsia="zh-CN" w:bidi="ar"/>
                    </w:rPr>
                  </w:pPr>
                  <w:r>
                    <w:rPr>
                      <w:rFonts w:hint="eastAsia" w:ascii="Times New Roman" w:hAnsi="宋体" w:eastAsia="宋体" w:cs="Times New Roman"/>
                      <w:bCs/>
                      <w:color w:val="auto"/>
                      <w:kern w:val="0"/>
                      <w:sz w:val="20"/>
                      <w:szCs w:val="20"/>
                      <w:u w:val="none"/>
                      <w:lang w:val="en-US" w:eastAsia="zh-CN" w:bidi="ar-SA"/>
                    </w:rPr>
                    <w:t>废机油</w:t>
                  </w:r>
                </w:p>
              </w:tc>
              <w:tc>
                <w:tcPr>
                  <w:tcW w:w="648" w:type="dxa"/>
                  <w:noWrap w:val="0"/>
                  <w:tcMar>
                    <w:top w:w="0" w:type="dxa"/>
                    <w:left w:w="57" w:type="dxa"/>
                    <w:bottom w:w="0" w:type="dxa"/>
                    <w:right w:w="57" w:type="dxa"/>
                  </w:tcMar>
                  <w:vAlign w:val="center"/>
                </w:tcPr>
                <w:p>
                  <w:pPr>
                    <w:spacing w:line="240" w:lineRule="exact"/>
                    <w:jc w:val="center"/>
                    <w:rPr>
                      <w:rFonts w:hint="default" w:cs="Times New Roman"/>
                      <w:color w:val="auto"/>
                      <w:kern w:val="2"/>
                      <w:sz w:val="20"/>
                      <w:szCs w:val="20"/>
                      <w:u w:val="none"/>
                      <w:lang w:val="en-US" w:eastAsia="zh-CN" w:bidi="ar"/>
                    </w:rPr>
                  </w:pPr>
                  <w:r>
                    <w:rPr>
                      <w:color w:val="auto"/>
                      <w:sz w:val="20"/>
                      <w:szCs w:val="20"/>
                      <w:u w:val="none"/>
                    </w:rPr>
                    <w:t>HW</w:t>
                  </w:r>
                  <w:r>
                    <w:rPr>
                      <w:rFonts w:hint="eastAsia"/>
                      <w:color w:val="auto"/>
                      <w:sz w:val="20"/>
                      <w:szCs w:val="20"/>
                      <w:u w:val="none"/>
                      <w:lang w:val="en-US" w:eastAsia="zh-CN"/>
                    </w:rPr>
                    <w:t>08</w:t>
                  </w:r>
                </w:p>
              </w:tc>
              <w:tc>
                <w:tcPr>
                  <w:tcW w:w="1094" w:type="dxa"/>
                  <w:noWrap w:val="0"/>
                  <w:tcMar>
                    <w:top w:w="0" w:type="dxa"/>
                    <w:left w:w="57" w:type="dxa"/>
                    <w:bottom w:w="0" w:type="dxa"/>
                    <w:right w:w="57" w:type="dxa"/>
                  </w:tcMar>
                  <w:vAlign w:val="center"/>
                </w:tcPr>
                <w:p>
                  <w:pPr>
                    <w:spacing w:line="240" w:lineRule="exact"/>
                    <w:jc w:val="center"/>
                    <w:rPr>
                      <w:bCs/>
                      <w:color w:val="auto"/>
                      <w:kern w:val="2"/>
                      <w:sz w:val="20"/>
                      <w:szCs w:val="20"/>
                      <w:u w:val="none"/>
                      <w:lang w:val="en-US" w:eastAsia="zh-CN" w:bidi="ar-SA"/>
                    </w:rPr>
                  </w:pPr>
                  <w:r>
                    <w:rPr>
                      <w:rFonts w:hint="default" w:ascii="Times New Roman" w:hAnsi="宋体" w:eastAsia="宋体" w:cs="Times New Roman"/>
                      <w:bCs/>
                      <w:color w:val="auto"/>
                      <w:kern w:val="0"/>
                      <w:sz w:val="20"/>
                      <w:szCs w:val="20"/>
                      <w:u w:val="none"/>
                      <w:lang w:val="en-US" w:eastAsia="zh-CN" w:bidi="ar-SA"/>
                    </w:rPr>
                    <w:t>900-2</w:t>
                  </w:r>
                  <w:r>
                    <w:rPr>
                      <w:rFonts w:hint="eastAsia" w:ascii="Times New Roman" w:hAnsi="宋体" w:eastAsia="宋体" w:cs="Times New Roman"/>
                      <w:bCs/>
                      <w:color w:val="auto"/>
                      <w:kern w:val="0"/>
                      <w:sz w:val="20"/>
                      <w:szCs w:val="20"/>
                      <w:u w:val="none"/>
                      <w:lang w:val="en-US" w:eastAsia="zh-CN" w:bidi="ar-SA"/>
                    </w:rPr>
                    <w:t>17</w:t>
                  </w:r>
                  <w:r>
                    <w:rPr>
                      <w:rFonts w:hint="default" w:ascii="Times New Roman" w:hAnsi="宋体" w:eastAsia="宋体" w:cs="Times New Roman"/>
                      <w:bCs/>
                      <w:color w:val="auto"/>
                      <w:kern w:val="0"/>
                      <w:sz w:val="20"/>
                      <w:szCs w:val="20"/>
                      <w:u w:val="none"/>
                      <w:lang w:val="en-US" w:eastAsia="zh-CN" w:bidi="ar-SA"/>
                    </w:rPr>
                    <w:t>-08</w:t>
                  </w:r>
                </w:p>
              </w:tc>
              <w:tc>
                <w:tcPr>
                  <w:tcW w:w="972" w:type="dxa"/>
                  <w:noWrap w:val="0"/>
                  <w:tcMar>
                    <w:top w:w="0" w:type="dxa"/>
                    <w:left w:w="57" w:type="dxa"/>
                    <w:bottom w:w="0" w:type="dxa"/>
                    <w:right w:w="57" w:type="dxa"/>
                  </w:tcMar>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eastAsia="宋体" w:cs="Times New Roman"/>
                      <w:color w:val="auto"/>
                      <w:kern w:val="2"/>
                      <w:sz w:val="20"/>
                      <w:szCs w:val="20"/>
                      <w:u w:val="none"/>
                      <w:lang w:val="en-US" w:eastAsia="zh-CN" w:bidi="ar-SA"/>
                    </w:rPr>
                  </w:pPr>
                  <w:r>
                    <w:rPr>
                      <w:rFonts w:hint="eastAsia"/>
                      <w:color w:val="auto"/>
                      <w:sz w:val="20"/>
                      <w:szCs w:val="20"/>
                      <w:u w:val="none"/>
                      <w:lang w:val="en-US" w:eastAsia="zh-CN"/>
                    </w:rPr>
                    <w:t>0.02</w:t>
                  </w:r>
                </w:p>
              </w:tc>
              <w:tc>
                <w:tcPr>
                  <w:tcW w:w="563" w:type="dxa"/>
                  <w:noWrap w:val="0"/>
                  <w:tcMar>
                    <w:top w:w="0" w:type="dxa"/>
                    <w:left w:w="57" w:type="dxa"/>
                    <w:bottom w:w="0" w:type="dxa"/>
                    <w:right w:w="57" w:type="dxa"/>
                  </w:tcMar>
                  <w:vAlign w:val="center"/>
                </w:tcPr>
                <w:p>
                  <w:pPr>
                    <w:spacing w:line="240" w:lineRule="exact"/>
                    <w:jc w:val="center"/>
                    <w:rPr>
                      <w:rFonts w:hint="eastAsia" w:eastAsia="宋体" w:cs="Times New Roman"/>
                      <w:color w:val="auto"/>
                      <w:kern w:val="2"/>
                      <w:sz w:val="20"/>
                      <w:szCs w:val="20"/>
                      <w:u w:val="none"/>
                      <w:lang w:val="en-US" w:eastAsia="zh-CN" w:bidi="ar-SA"/>
                    </w:rPr>
                  </w:pPr>
                  <w:r>
                    <w:rPr>
                      <w:rFonts w:hint="eastAsia" w:cs="Times New Roman"/>
                      <w:color w:val="auto"/>
                      <w:sz w:val="20"/>
                      <w:szCs w:val="20"/>
                      <w:u w:val="none"/>
                      <w:lang w:eastAsia="zh-CN"/>
                    </w:rPr>
                    <w:t>设备维护</w:t>
                  </w:r>
                </w:p>
              </w:tc>
              <w:tc>
                <w:tcPr>
                  <w:tcW w:w="457" w:type="dxa"/>
                  <w:noWrap w:val="0"/>
                  <w:tcMar>
                    <w:top w:w="0" w:type="dxa"/>
                    <w:left w:w="57" w:type="dxa"/>
                    <w:bottom w:w="0" w:type="dxa"/>
                    <w:right w:w="57" w:type="dxa"/>
                  </w:tcMar>
                  <w:vAlign w:val="center"/>
                </w:tcPr>
                <w:p>
                  <w:pPr>
                    <w:spacing w:line="240" w:lineRule="exact"/>
                    <w:jc w:val="center"/>
                    <w:rPr>
                      <w:rFonts w:hint="eastAsia" w:eastAsia="宋体" w:cs="Times New Roman"/>
                      <w:color w:val="auto"/>
                      <w:kern w:val="2"/>
                      <w:sz w:val="20"/>
                      <w:szCs w:val="20"/>
                      <w:u w:val="none"/>
                      <w:lang w:val="en-US" w:eastAsia="zh-CN" w:bidi="ar"/>
                    </w:rPr>
                  </w:pPr>
                  <w:r>
                    <w:rPr>
                      <w:rFonts w:hint="eastAsia" w:cs="Times New Roman"/>
                      <w:color w:val="auto"/>
                      <w:sz w:val="20"/>
                      <w:szCs w:val="20"/>
                      <w:u w:val="none"/>
                      <w:lang w:eastAsia="zh-CN" w:bidi="ar"/>
                    </w:rPr>
                    <w:t>液态</w:t>
                  </w:r>
                </w:p>
              </w:tc>
              <w:tc>
                <w:tcPr>
                  <w:tcW w:w="639" w:type="dxa"/>
                  <w:noWrap w:val="0"/>
                  <w:tcMar>
                    <w:top w:w="0" w:type="dxa"/>
                    <w:left w:w="57" w:type="dxa"/>
                    <w:bottom w:w="0" w:type="dxa"/>
                    <w:right w:w="57" w:type="dxa"/>
                  </w:tcMar>
                  <w:vAlign w:val="center"/>
                </w:tcPr>
                <w:p>
                  <w:pPr>
                    <w:pStyle w:val="48"/>
                    <w:spacing w:line="240" w:lineRule="auto"/>
                    <w:ind w:firstLine="0" w:firstLineChars="0"/>
                    <w:jc w:val="center"/>
                    <w:rPr>
                      <w:rFonts w:hint="eastAsia" w:ascii="宋体" w:cs="Times New Roman"/>
                      <w:color w:val="auto"/>
                      <w:kern w:val="0"/>
                      <w:sz w:val="20"/>
                      <w:szCs w:val="20"/>
                      <w:u w:val="none"/>
                      <w:lang w:val="en-US" w:eastAsia="zh-CN" w:bidi="ar"/>
                    </w:rPr>
                  </w:pPr>
                  <w:r>
                    <w:rPr>
                      <w:bCs/>
                      <w:color w:val="auto"/>
                      <w:sz w:val="20"/>
                      <w:szCs w:val="20"/>
                      <w:u w:val="none"/>
                    </w:rPr>
                    <w:t>矿物油</w:t>
                  </w:r>
                </w:p>
              </w:tc>
              <w:tc>
                <w:tcPr>
                  <w:tcW w:w="620" w:type="dxa"/>
                  <w:noWrap w:val="0"/>
                  <w:tcMar>
                    <w:top w:w="0" w:type="dxa"/>
                    <w:left w:w="57" w:type="dxa"/>
                    <w:bottom w:w="0" w:type="dxa"/>
                    <w:right w:w="57" w:type="dxa"/>
                  </w:tcMar>
                  <w:vAlign w:val="center"/>
                </w:tcPr>
                <w:p>
                  <w:pPr>
                    <w:pStyle w:val="48"/>
                    <w:spacing w:line="240" w:lineRule="auto"/>
                    <w:ind w:firstLine="0" w:firstLineChars="0"/>
                    <w:jc w:val="center"/>
                    <w:rPr>
                      <w:rFonts w:hint="eastAsia" w:ascii="宋体" w:cs="Times New Roman"/>
                      <w:color w:val="auto"/>
                      <w:kern w:val="0"/>
                      <w:sz w:val="20"/>
                      <w:szCs w:val="20"/>
                      <w:u w:val="none"/>
                      <w:lang w:val="en-US" w:eastAsia="zh-CN" w:bidi="ar"/>
                    </w:rPr>
                  </w:pPr>
                  <w:r>
                    <w:rPr>
                      <w:bCs/>
                      <w:color w:val="auto"/>
                      <w:sz w:val="20"/>
                      <w:szCs w:val="20"/>
                      <w:u w:val="none"/>
                    </w:rPr>
                    <w:t>矿物油</w:t>
                  </w:r>
                </w:p>
              </w:tc>
              <w:tc>
                <w:tcPr>
                  <w:tcW w:w="625" w:type="dxa"/>
                  <w:noWrap w:val="0"/>
                  <w:tcMar>
                    <w:top w:w="0" w:type="dxa"/>
                    <w:left w:w="57" w:type="dxa"/>
                    <w:bottom w:w="0" w:type="dxa"/>
                    <w:right w:w="57" w:type="dxa"/>
                  </w:tcMar>
                  <w:vAlign w:val="center"/>
                </w:tcPr>
                <w:p>
                  <w:pPr>
                    <w:spacing w:line="240" w:lineRule="exact"/>
                    <w:jc w:val="center"/>
                    <w:rPr>
                      <w:rFonts w:hint="eastAsia" w:cs="Times New Roman"/>
                      <w:color w:val="auto"/>
                      <w:kern w:val="2"/>
                      <w:sz w:val="20"/>
                      <w:szCs w:val="20"/>
                      <w:u w:val="none"/>
                      <w:lang w:val="en-US" w:eastAsia="zh-CN" w:bidi="ar"/>
                    </w:rPr>
                  </w:pPr>
                  <w:r>
                    <w:rPr>
                      <w:rFonts w:cs="Times New Roman"/>
                      <w:color w:val="auto"/>
                      <w:sz w:val="20"/>
                      <w:szCs w:val="20"/>
                      <w:u w:val="none"/>
                      <w:lang w:bidi="ar"/>
                    </w:rPr>
                    <w:t>1a/次</w:t>
                  </w:r>
                </w:p>
              </w:tc>
              <w:tc>
                <w:tcPr>
                  <w:tcW w:w="515" w:type="dxa"/>
                  <w:noWrap w:val="0"/>
                  <w:tcMar>
                    <w:top w:w="0" w:type="dxa"/>
                    <w:left w:w="57" w:type="dxa"/>
                    <w:bottom w:w="0" w:type="dxa"/>
                    <w:right w:w="57" w:type="dxa"/>
                  </w:tcMar>
                  <w:vAlign w:val="center"/>
                </w:tcPr>
                <w:p>
                  <w:pPr>
                    <w:spacing w:line="240" w:lineRule="exact"/>
                    <w:jc w:val="center"/>
                    <w:rPr>
                      <w:rFonts w:hint="default" w:cs="Times New Roman"/>
                      <w:color w:val="auto"/>
                      <w:kern w:val="2"/>
                      <w:sz w:val="20"/>
                      <w:szCs w:val="20"/>
                      <w:u w:val="none"/>
                      <w:lang w:val="en-US" w:eastAsia="zh-CN" w:bidi="ar-SA"/>
                    </w:rPr>
                  </w:pPr>
                  <w:r>
                    <w:rPr>
                      <w:bCs/>
                      <w:color w:val="auto"/>
                      <w:sz w:val="20"/>
                      <w:szCs w:val="20"/>
                      <w:u w:val="none"/>
                    </w:rPr>
                    <w:t>T\I</w:t>
                  </w:r>
                </w:p>
              </w:tc>
              <w:tc>
                <w:tcPr>
                  <w:tcW w:w="912" w:type="dxa"/>
                  <w:noWrap w:val="0"/>
                  <w:tcMar>
                    <w:top w:w="0" w:type="dxa"/>
                    <w:left w:w="57" w:type="dxa"/>
                    <w:bottom w:w="0" w:type="dxa"/>
                    <w:right w:w="57" w:type="dxa"/>
                  </w:tcMar>
                  <w:vAlign w:val="center"/>
                </w:tcPr>
                <w:p>
                  <w:pPr>
                    <w:spacing w:line="240" w:lineRule="exact"/>
                    <w:jc w:val="center"/>
                    <w:rPr>
                      <w:rFonts w:hint="default" w:eastAsia="宋体" w:cs="Times New Roman"/>
                      <w:color w:val="auto"/>
                      <w:kern w:val="0"/>
                      <w:sz w:val="20"/>
                      <w:szCs w:val="20"/>
                      <w:u w:val="none"/>
                      <w:lang w:val="en-US" w:eastAsia="zh-CN"/>
                    </w:rPr>
                  </w:pPr>
                  <w:r>
                    <w:rPr>
                      <w:rFonts w:cs="Times New Roman"/>
                      <w:color w:val="auto"/>
                      <w:kern w:val="0"/>
                      <w:sz w:val="20"/>
                      <w:szCs w:val="20"/>
                      <w:u w:val="none"/>
                    </w:rPr>
                    <w:t>暂存于具有“防风、防雨、防晒、防渗”的危废暂存间暂存，</w:t>
                  </w:r>
                  <w:r>
                    <w:rPr>
                      <w:rFonts w:hint="eastAsia" w:cs="Times New Roman"/>
                      <w:color w:val="auto"/>
                      <w:kern w:val="0"/>
                      <w:sz w:val="20"/>
                      <w:szCs w:val="20"/>
                      <w:u w:val="none"/>
                      <w:lang w:val="en-US" w:eastAsia="zh-CN"/>
                    </w:rPr>
                    <w:t>委托有资质单位处置</w:t>
                  </w:r>
                </w:p>
              </w:tc>
            </w:tr>
          </w:tbl>
          <w:p>
            <w:pPr>
              <w:keepNext w:val="0"/>
              <w:keepLines w:val="0"/>
              <w:pageBreakBefore w:val="0"/>
              <w:widowControl w:val="0"/>
              <w:kinsoku/>
              <w:wordWrap/>
              <w:overflowPunct/>
              <w:topLinePunct w:val="0"/>
              <w:autoSpaceDE/>
              <w:autoSpaceDN/>
              <w:bidi w:val="0"/>
              <w:adjustRightInd/>
              <w:snapToGrid/>
              <w:spacing w:before="157" w:beforeLines="50" w:after="120" w:afterLines="50"/>
              <w:ind w:firstLine="440" w:firstLineChars="200"/>
              <w:jc w:val="center"/>
              <w:textAlignment w:val="auto"/>
              <w:rPr>
                <w:rFonts w:hint="eastAsia" w:ascii="黑体" w:hAnsi="黑体" w:eastAsia="黑体" w:cs="Times New Roman"/>
                <w:color w:val="auto"/>
                <w:kern w:val="0"/>
                <w:sz w:val="22"/>
                <w:szCs w:val="22"/>
                <w:u w:val="none"/>
                <w:lang w:val="zh-CN" w:eastAsia="zh-CN" w:bidi="ar-SA"/>
              </w:rPr>
            </w:pPr>
            <w:r>
              <w:rPr>
                <w:rFonts w:hint="eastAsia" w:ascii="黑体" w:hAnsi="黑体" w:eastAsia="黑体" w:cs="Times New Roman"/>
                <w:color w:val="auto"/>
                <w:kern w:val="0"/>
                <w:sz w:val="22"/>
                <w:szCs w:val="22"/>
                <w:u w:val="none"/>
                <w:lang w:val="zh-CN" w:eastAsia="zh-CN" w:bidi="ar-SA"/>
              </w:rPr>
              <w:t>表</w:t>
            </w:r>
            <w:r>
              <w:rPr>
                <w:rFonts w:hint="eastAsia" w:ascii="黑体" w:hAnsi="黑体" w:eastAsia="黑体" w:cs="Times New Roman"/>
                <w:color w:val="auto"/>
                <w:kern w:val="0"/>
                <w:sz w:val="22"/>
                <w:szCs w:val="22"/>
                <w:u w:val="none"/>
                <w:lang w:val="en-US" w:eastAsia="zh-CN" w:bidi="ar-SA"/>
              </w:rPr>
              <w:t>4-15</w:t>
            </w:r>
            <w:r>
              <w:rPr>
                <w:rFonts w:hint="eastAsia" w:ascii="黑体" w:hAnsi="黑体" w:eastAsia="黑体" w:cs="Times New Roman"/>
                <w:color w:val="auto"/>
                <w:kern w:val="0"/>
                <w:sz w:val="22"/>
                <w:szCs w:val="22"/>
                <w:u w:val="none"/>
                <w:lang w:val="zh-CN" w:eastAsia="zh-CN" w:bidi="ar-SA"/>
              </w:rPr>
              <w:t xml:space="preserve">    本项目危险废物贮存场所基本情况</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260"/>
              <w:gridCol w:w="1018"/>
              <w:gridCol w:w="2867"/>
              <w:gridCol w:w="913"/>
              <w:gridCol w:w="12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3" w:hRule="atLeast"/>
                <w:tblHeader/>
                <w:jc w:val="center"/>
              </w:trPr>
              <w:tc>
                <w:tcPr>
                  <w:tcW w:w="512" w:type="pct"/>
                  <w:noWrap w:val="0"/>
                  <w:tcMar>
                    <w:top w:w="0" w:type="dxa"/>
                    <w:left w:w="0" w:type="dxa"/>
                    <w:bottom w:w="0" w:type="dxa"/>
                    <w:right w:w="0" w:type="dxa"/>
                  </w:tcMar>
                  <w:vAlign w:val="center"/>
                </w:tcPr>
                <w:p>
                  <w:pPr>
                    <w:topLinePunct/>
                    <w:adjustRightInd w:val="0"/>
                    <w:snapToGrid w:val="0"/>
                    <w:jc w:val="center"/>
                    <w:rPr>
                      <w:rFonts w:cs="Times New Roman"/>
                      <w:b w:val="0"/>
                      <w:bCs/>
                      <w:color w:val="auto"/>
                      <w:kern w:val="0"/>
                      <w:sz w:val="20"/>
                      <w:szCs w:val="20"/>
                      <w:u w:val="none"/>
                    </w:rPr>
                  </w:pPr>
                  <w:r>
                    <w:rPr>
                      <w:rFonts w:cs="Times New Roman"/>
                      <w:b w:val="0"/>
                      <w:bCs/>
                      <w:color w:val="auto"/>
                      <w:kern w:val="0"/>
                      <w:sz w:val="20"/>
                      <w:szCs w:val="20"/>
                      <w:u w:val="none"/>
                    </w:rPr>
                    <w:t>序号</w:t>
                  </w:r>
                </w:p>
              </w:tc>
              <w:tc>
                <w:tcPr>
                  <w:tcW w:w="777" w:type="pct"/>
                  <w:noWrap w:val="0"/>
                  <w:tcMar>
                    <w:top w:w="0" w:type="dxa"/>
                    <w:left w:w="0" w:type="dxa"/>
                    <w:bottom w:w="0" w:type="dxa"/>
                    <w:right w:w="0" w:type="dxa"/>
                  </w:tcMar>
                  <w:vAlign w:val="center"/>
                </w:tcPr>
                <w:p>
                  <w:pPr>
                    <w:topLinePunct/>
                    <w:adjustRightInd w:val="0"/>
                    <w:snapToGrid w:val="0"/>
                    <w:jc w:val="center"/>
                    <w:rPr>
                      <w:rFonts w:cs="Times New Roman"/>
                      <w:b w:val="0"/>
                      <w:bCs/>
                      <w:color w:val="auto"/>
                      <w:kern w:val="0"/>
                      <w:sz w:val="20"/>
                      <w:szCs w:val="20"/>
                      <w:u w:val="none"/>
                    </w:rPr>
                  </w:pPr>
                  <w:r>
                    <w:rPr>
                      <w:rFonts w:cs="Times New Roman"/>
                      <w:b w:val="0"/>
                      <w:bCs/>
                      <w:color w:val="auto"/>
                      <w:kern w:val="0"/>
                      <w:sz w:val="20"/>
                      <w:szCs w:val="20"/>
                      <w:u w:val="none"/>
                    </w:rPr>
                    <w:t>贮存场所（设施）名称</w:t>
                  </w:r>
                </w:p>
              </w:tc>
              <w:tc>
                <w:tcPr>
                  <w:tcW w:w="628" w:type="pct"/>
                  <w:noWrap w:val="0"/>
                  <w:tcMar>
                    <w:top w:w="0" w:type="dxa"/>
                    <w:left w:w="0" w:type="dxa"/>
                    <w:bottom w:w="0" w:type="dxa"/>
                    <w:right w:w="0" w:type="dxa"/>
                  </w:tcMar>
                  <w:vAlign w:val="center"/>
                </w:tcPr>
                <w:p>
                  <w:pPr>
                    <w:topLinePunct/>
                    <w:adjustRightInd w:val="0"/>
                    <w:snapToGrid w:val="0"/>
                    <w:jc w:val="center"/>
                    <w:rPr>
                      <w:rFonts w:cs="Times New Roman"/>
                      <w:b w:val="0"/>
                      <w:bCs/>
                      <w:color w:val="auto"/>
                      <w:kern w:val="0"/>
                      <w:sz w:val="20"/>
                      <w:szCs w:val="20"/>
                      <w:u w:val="none"/>
                    </w:rPr>
                  </w:pPr>
                  <w:r>
                    <w:rPr>
                      <w:rFonts w:cs="Times New Roman"/>
                      <w:b w:val="0"/>
                      <w:bCs/>
                      <w:color w:val="auto"/>
                      <w:kern w:val="0"/>
                      <w:sz w:val="20"/>
                      <w:szCs w:val="20"/>
                      <w:u w:val="none"/>
                    </w:rPr>
                    <w:t>位置</w:t>
                  </w:r>
                </w:p>
              </w:tc>
              <w:tc>
                <w:tcPr>
                  <w:tcW w:w="1768" w:type="pct"/>
                  <w:noWrap w:val="0"/>
                  <w:tcMar>
                    <w:top w:w="0" w:type="dxa"/>
                    <w:left w:w="0" w:type="dxa"/>
                    <w:bottom w:w="0" w:type="dxa"/>
                    <w:right w:w="0" w:type="dxa"/>
                  </w:tcMar>
                  <w:vAlign w:val="center"/>
                </w:tcPr>
                <w:p>
                  <w:pPr>
                    <w:topLinePunct/>
                    <w:adjustRightInd w:val="0"/>
                    <w:snapToGrid w:val="0"/>
                    <w:jc w:val="center"/>
                    <w:rPr>
                      <w:rFonts w:cs="Times New Roman"/>
                      <w:b w:val="0"/>
                      <w:bCs/>
                      <w:color w:val="auto"/>
                      <w:kern w:val="0"/>
                      <w:sz w:val="20"/>
                      <w:szCs w:val="20"/>
                      <w:u w:val="none"/>
                    </w:rPr>
                  </w:pPr>
                  <w:r>
                    <w:rPr>
                      <w:rFonts w:cs="Times New Roman"/>
                      <w:b w:val="0"/>
                      <w:bCs/>
                      <w:color w:val="auto"/>
                      <w:kern w:val="0"/>
                      <w:sz w:val="20"/>
                      <w:szCs w:val="20"/>
                      <w:u w:val="none"/>
                    </w:rPr>
                    <w:t>暂存间要求</w:t>
                  </w:r>
                </w:p>
              </w:tc>
              <w:tc>
                <w:tcPr>
                  <w:tcW w:w="563" w:type="pct"/>
                  <w:noWrap w:val="0"/>
                  <w:tcMar>
                    <w:top w:w="0" w:type="dxa"/>
                    <w:left w:w="0" w:type="dxa"/>
                    <w:bottom w:w="0" w:type="dxa"/>
                    <w:right w:w="0" w:type="dxa"/>
                  </w:tcMar>
                  <w:vAlign w:val="center"/>
                </w:tcPr>
                <w:p>
                  <w:pPr>
                    <w:topLinePunct/>
                    <w:adjustRightInd w:val="0"/>
                    <w:snapToGrid w:val="0"/>
                    <w:jc w:val="center"/>
                    <w:rPr>
                      <w:rFonts w:cs="Times New Roman"/>
                      <w:b w:val="0"/>
                      <w:bCs/>
                      <w:color w:val="auto"/>
                      <w:kern w:val="0"/>
                      <w:sz w:val="20"/>
                      <w:szCs w:val="20"/>
                      <w:u w:val="none"/>
                    </w:rPr>
                  </w:pPr>
                  <w:r>
                    <w:rPr>
                      <w:rFonts w:cs="Times New Roman"/>
                      <w:b w:val="0"/>
                      <w:bCs/>
                      <w:color w:val="auto"/>
                      <w:kern w:val="0"/>
                      <w:sz w:val="20"/>
                      <w:szCs w:val="20"/>
                      <w:u w:val="none"/>
                    </w:rPr>
                    <w:t>最大贮存能力</w:t>
                  </w:r>
                </w:p>
              </w:tc>
              <w:tc>
                <w:tcPr>
                  <w:tcW w:w="750" w:type="pct"/>
                  <w:noWrap w:val="0"/>
                  <w:tcMar>
                    <w:top w:w="0" w:type="dxa"/>
                    <w:left w:w="0" w:type="dxa"/>
                    <w:bottom w:w="0" w:type="dxa"/>
                    <w:right w:w="0" w:type="dxa"/>
                  </w:tcMar>
                  <w:vAlign w:val="center"/>
                </w:tcPr>
                <w:p>
                  <w:pPr>
                    <w:topLinePunct/>
                    <w:adjustRightInd w:val="0"/>
                    <w:snapToGrid w:val="0"/>
                    <w:jc w:val="center"/>
                    <w:rPr>
                      <w:rFonts w:cs="Times New Roman"/>
                      <w:b w:val="0"/>
                      <w:bCs/>
                      <w:color w:val="auto"/>
                      <w:kern w:val="0"/>
                      <w:sz w:val="20"/>
                      <w:szCs w:val="20"/>
                      <w:u w:val="none"/>
                    </w:rPr>
                  </w:pPr>
                  <w:r>
                    <w:rPr>
                      <w:rFonts w:cs="Times New Roman"/>
                      <w:b w:val="0"/>
                      <w:bCs/>
                      <w:color w:val="auto"/>
                      <w:kern w:val="0"/>
                      <w:sz w:val="20"/>
                      <w:szCs w:val="20"/>
                      <w:u w:val="none"/>
                    </w:rPr>
                    <w:t>贮存周期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512" w:type="pct"/>
                  <w:noWrap w:val="0"/>
                  <w:tcMar>
                    <w:top w:w="0" w:type="dxa"/>
                    <w:left w:w="0" w:type="dxa"/>
                    <w:bottom w:w="0" w:type="dxa"/>
                    <w:right w:w="0" w:type="dxa"/>
                  </w:tcMar>
                  <w:vAlign w:val="center"/>
                </w:tcPr>
                <w:p>
                  <w:pPr>
                    <w:topLinePunct/>
                    <w:adjustRightInd w:val="0"/>
                    <w:snapToGrid w:val="0"/>
                    <w:jc w:val="center"/>
                    <w:rPr>
                      <w:rFonts w:cs="Times New Roman"/>
                      <w:color w:val="auto"/>
                      <w:kern w:val="0"/>
                      <w:sz w:val="20"/>
                      <w:szCs w:val="20"/>
                      <w:u w:val="none"/>
                    </w:rPr>
                  </w:pPr>
                  <w:r>
                    <w:rPr>
                      <w:rFonts w:cs="Times New Roman"/>
                      <w:color w:val="auto"/>
                      <w:kern w:val="0"/>
                      <w:sz w:val="20"/>
                      <w:szCs w:val="20"/>
                      <w:u w:val="none"/>
                    </w:rPr>
                    <w:t>1</w:t>
                  </w:r>
                </w:p>
              </w:tc>
              <w:tc>
                <w:tcPr>
                  <w:tcW w:w="777" w:type="pct"/>
                  <w:noWrap w:val="0"/>
                  <w:tcMar>
                    <w:top w:w="0" w:type="dxa"/>
                    <w:left w:w="0" w:type="dxa"/>
                    <w:bottom w:w="0" w:type="dxa"/>
                    <w:right w:w="0" w:type="dxa"/>
                  </w:tcMar>
                  <w:vAlign w:val="center"/>
                </w:tcPr>
                <w:p>
                  <w:pPr>
                    <w:snapToGrid w:val="0"/>
                    <w:spacing w:line="280" w:lineRule="exact"/>
                    <w:jc w:val="center"/>
                    <w:rPr>
                      <w:rFonts w:cs="Times New Roman"/>
                      <w:color w:val="auto"/>
                      <w:kern w:val="0"/>
                      <w:sz w:val="20"/>
                      <w:szCs w:val="20"/>
                      <w:u w:val="none"/>
                    </w:rPr>
                  </w:pPr>
                  <w:r>
                    <w:rPr>
                      <w:rFonts w:cs="Times New Roman"/>
                      <w:color w:val="auto"/>
                      <w:kern w:val="0"/>
                      <w:sz w:val="20"/>
                      <w:szCs w:val="20"/>
                      <w:u w:val="none"/>
                    </w:rPr>
                    <w:t>危险废物暂存间（1座</w:t>
                  </w:r>
                  <w:r>
                    <w:rPr>
                      <w:rFonts w:hint="eastAsia" w:cs="Times New Roman"/>
                      <w:color w:val="auto"/>
                      <w:kern w:val="0"/>
                      <w:sz w:val="20"/>
                      <w:szCs w:val="20"/>
                      <w:u w:val="none"/>
                      <w:lang w:val="en-US" w:eastAsia="zh-CN"/>
                    </w:rPr>
                    <w:t>5</w:t>
                  </w:r>
                  <w:r>
                    <w:rPr>
                      <w:rFonts w:cs="Times New Roman"/>
                      <w:color w:val="auto"/>
                      <w:kern w:val="0"/>
                      <w:sz w:val="20"/>
                      <w:szCs w:val="20"/>
                      <w:u w:val="none"/>
                    </w:rPr>
                    <w:t>m</w:t>
                  </w:r>
                  <w:r>
                    <w:rPr>
                      <w:rFonts w:cs="Times New Roman"/>
                      <w:color w:val="auto"/>
                      <w:kern w:val="0"/>
                      <w:sz w:val="20"/>
                      <w:szCs w:val="20"/>
                      <w:u w:val="none"/>
                      <w:vertAlign w:val="superscript"/>
                    </w:rPr>
                    <w:t>2</w:t>
                  </w:r>
                  <w:r>
                    <w:rPr>
                      <w:rFonts w:cs="Times New Roman"/>
                      <w:color w:val="auto"/>
                      <w:kern w:val="0"/>
                      <w:sz w:val="20"/>
                      <w:szCs w:val="20"/>
                      <w:u w:val="none"/>
                    </w:rPr>
                    <w:t>）</w:t>
                  </w:r>
                </w:p>
              </w:tc>
              <w:tc>
                <w:tcPr>
                  <w:tcW w:w="628" w:type="pct"/>
                  <w:noWrap w:val="0"/>
                  <w:tcMar>
                    <w:top w:w="0" w:type="dxa"/>
                    <w:left w:w="0" w:type="dxa"/>
                    <w:bottom w:w="0" w:type="dxa"/>
                    <w:right w:w="0" w:type="dxa"/>
                  </w:tcMar>
                  <w:vAlign w:val="center"/>
                </w:tcPr>
                <w:p>
                  <w:pPr>
                    <w:snapToGrid w:val="0"/>
                    <w:spacing w:line="280" w:lineRule="exact"/>
                    <w:jc w:val="center"/>
                    <w:rPr>
                      <w:rFonts w:hint="default" w:eastAsia="宋体" w:cs="Times New Roman"/>
                      <w:color w:val="auto"/>
                      <w:kern w:val="0"/>
                      <w:sz w:val="20"/>
                      <w:szCs w:val="20"/>
                      <w:u w:val="none"/>
                      <w:lang w:val="en-US" w:eastAsia="zh-CN"/>
                    </w:rPr>
                  </w:pPr>
                  <w:r>
                    <w:rPr>
                      <w:rFonts w:hint="eastAsia" w:eastAsia="宋体" w:cs="Times New Roman"/>
                      <w:color w:val="auto"/>
                      <w:kern w:val="0"/>
                      <w:sz w:val="20"/>
                      <w:szCs w:val="20"/>
                      <w:u w:val="none"/>
                      <w:lang w:val="en-US" w:eastAsia="zh-CN"/>
                    </w:rPr>
                    <w:t>办公区</w:t>
                  </w:r>
                </w:p>
              </w:tc>
              <w:tc>
                <w:tcPr>
                  <w:tcW w:w="1768" w:type="pct"/>
                  <w:noWrap w:val="0"/>
                  <w:tcMar>
                    <w:top w:w="0" w:type="dxa"/>
                    <w:left w:w="0" w:type="dxa"/>
                    <w:bottom w:w="0" w:type="dxa"/>
                    <w:right w:w="0" w:type="dxa"/>
                  </w:tcMar>
                  <w:vAlign w:val="center"/>
                </w:tcPr>
                <w:p>
                  <w:pPr>
                    <w:topLinePunct/>
                    <w:adjustRightInd w:val="0"/>
                    <w:snapToGrid w:val="0"/>
                    <w:spacing w:line="280" w:lineRule="exact"/>
                    <w:jc w:val="center"/>
                    <w:rPr>
                      <w:rFonts w:cs="Times New Roman"/>
                      <w:color w:val="auto"/>
                      <w:kern w:val="0"/>
                      <w:sz w:val="20"/>
                      <w:szCs w:val="20"/>
                      <w:u w:val="none"/>
                    </w:rPr>
                  </w:pPr>
                  <w:r>
                    <w:rPr>
                      <w:rFonts w:cs="Times New Roman"/>
                      <w:color w:val="auto"/>
                      <w:kern w:val="0"/>
                      <w:sz w:val="20"/>
                      <w:szCs w:val="20"/>
                      <w:u w:val="none"/>
                    </w:rPr>
                    <w:t>严格按照《危险废物贮存污染控制标准》（GB18597-2001）及其修改单进行设置，“防风、防雨、防晒、防渗”，同时贴上危险废物暂存间标识，不同种类的危险废物分别收集，并贴上标识；暂存间内规范危险废物分区，同时做好危险废物管理台账、应急预案、管理计划、培训计划、规章制度等资料</w:t>
                  </w:r>
                </w:p>
              </w:tc>
              <w:tc>
                <w:tcPr>
                  <w:tcW w:w="563" w:type="pct"/>
                  <w:noWrap w:val="0"/>
                  <w:tcMar>
                    <w:top w:w="0" w:type="dxa"/>
                    <w:left w:w="0" w:type="dxa"/>
                    <w:bottom w:w="0" w:type="dxa"/>
                    <w:right w:w="0" w:type="dxa"/>
                  </w:tcMar>
                  <w:vAlign w:val="center"/>
                </w:tcPr>
                <w:p>
                  <w:pPr>
                    <w:topLinePunct/>
                    <w:adjustRightInd w:val="0"/>
                    <w:snapToGrid w:val="0"/>
                    <w:spacing w:line="280" w:lineRule="exact"/>
                    <w:jc w:val="center"/>
                    <w:rPr>
                      <w:rFonts w:cs="Times New Roman"/>
                      <w:color w:val="auto"/>
                      <w:sz w:val="20"/>
                      <w:szCs w:val="20"/>
                      <w:u w:val="none"/>
                    </w:rPr>
                  </w:pPr>
                  <w:r>
                    <w:rPr>
                      <w:rFonts w:hint="eastAsia" w:cs="Times New Roman"/>
                      <w:color w:val="auto"/>
                      <w:sz w:val="20"/>
                      <w:szCs w:val="20"/>
                      <w:u w:val="none"/>
                      <w:lang w:val="en-US" w:eastAsia="zh-CN"/>
                    </w:rPr>
                    <w:t>0.2</w:t>
                  </w:r>
                  <w:r>
                    <w:rPr>
                      <w:rFonts w:cs="Times New Roman"/>
                      <w:color w:val="auto"/>
                      <w:sz w:val="20"/>
                      <w:szCs w:val="20"/>
                      <w:u w:val="none"/>
                    </w:rPr>
                    <w:t>t</w:t>
                  </w:r>
                </w:p>
              </w:tc>
              <w:tc>
                <w:tcPr>
                  <w:tcW w:w="750" w:type="pct"/>
                  <w:noWrap w:val="0"/>
                  <w:tcMar>
                    <w:top w:w="0" w:type="dxa"/>
                    <w:left w:w="0" w:type="dxa"/>
                    <w:bottom w:w="0" w:type="dxa"/>
                    <w:right w:w="0" w:type="dxa"/>
                  </w:tcMar>
                  <w:vAlign w:val="center"/>
                </w:tcPr>
                <w:p>
                  <w:pPr>
                    <w:topLinePunct/>
                    <w:adjustRightInd w:val="0"/>
                    <w:snapToGrid w:val="0"/>
                    <w:spacing w:line="280" w:lineRule="exact"/>
                    <w:jc w:val="center"/>
                    <w:rPr>
                      <w:rFonts w:hint="eastAsia" w:eastAsia="宋体" w:cs="Times New Roman"/>
                      <w:color w:val="auto"/>
                      <w:kern w:val="0"/>
                      <w:sz w:val="20"/>
                      <w:szCs w:val="20"/>
                      <w:u w:val="none"/>
                      <w:lang w:eastAsia="zh-CN"/>
                    </w:rPr>
                  </w:pPr>
                  <w:r>
                    <w:rPr>
                      <w:rFonts w:hint="eastAsia" w:cs="Times New Roman"/>
                      <w:color w:val="auto"/>
                      <w:kern w:val="0"/>
                      <w:sz w:val="20"/>
                      <w:szCs w:val="20"/>
                      <w:u w:val="none"/>
                      <w:lang w:val="en-US" w:eastAsia="zh-CN"/>
                    </w:rPr>
                    <w:t>1年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lang w:val="en-US" w:eastAsia="zh-CN"/>
              </w:rPr>
              <w:t>本项目设置1座一般固废暂存间，面积约5m</w:t>
            </w:r>
            <w:r>
              <w:rPr>
                <w:rFonts w:hint="eastAsia" w:ascii="Times New Roman" w:hAnsi="Times New Roman" w:eastAsia="宋体" w:cs="Times New Roman"/>
                <w:color w:val="auto"/>
                <w:sz w:val="24"/>
                <w:szCs w:val="24"/>
                <w:u w:val="none"/>
                <w:vertAlign w:val="superscript"/>
                <w:lang w:val="en-US" w:eastAsia="zh-CN"/>
              </w:rPr>
              <w:t>2</w:t>
            </w:r>
            <w:r>
              <w:rPr>
                <w:rFonts w:hint="eastAsia"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按照</w:t>
            </w:r>
            <w:r>
              <w:rPr>
                <w:rFonts w:hint="eastAsia" w:ascii="Times New Roman" w:hAnsi="Times New Roman" w:eastAsia="宋体" w:cs="Times New Roman"/>
                <w:color w:val="auto"/>
                <w:sz w:val="24"/>
                <w:szCs w:val="24"/>
                <w:u w:val="none"/>
                <w:lang w:val="en-US" w:eastAsia="zh-CN"/>
              </w:rPr>
              <w:t>《一般工业固体废物贮存和填埋污染控制标准》（GB18599-</w:t>
            </w:r>
            <w:r>
              <w:rPr>
                <w:rFonts w:hint="default" w:ascii="Times New Roman" w:hAnsi="Times New Roman" w:eastAsia="宋体" w:cs="Times New Roman"/>
                <w:color w:val="auto"/>
                <w:sz w:val="24"/>
                <w:szCs w:val="24"/>
                <w:u w:val="none"/>
                <w:lang w:val="en-US" w:eastAsia="zh-CN"/>
              </w:rPr>
              <w:t>2020</w:t>
            </w:r>
            <w:r>
              <w:rPr>
                <w:rFonts w:hint="eastAsia"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要求，做好</w:t>
            </w:r>
            <w:r>
              <w:rPr>
                <w:rFonts w:hint="eastAsia" w:ascii="Times New Roman" w:hAnsi="Times New Roman" w:eastAsia="宋体" w:cs="Times New Roman"/>
                <w:color w:val="auto"/>
                <w:sz w:val="24"/>
                <w:szCs w:val="24"/>
                <w:u w:val="none"/>
                <w:lang w:val="en-US" w:eastAsia="zh-CN"/>
              </w:rPr>
              <w:t>暂存</w:t>
            </w:r>
            <w:r>
              <w:rPr>
                <w:rFonts w:hint="default" w:ascii="Times New Roman" w:hAnsi="Times New Roman" w:eastAsia="宋体" w:cs="Times New Roman"/>
                <w:color w:val="auto"/>
                <w:sz w:val="24"/>
                <w:szCs w:val="24"/>
                <w:u w:val="none"/>
                <w:lang w:val="en-US" w:eastAsia="zh-CN"/>
              </w:rPr>
              <w:t>间的</w:t>
            </w:r>
            <w:r>
              <w:rPr>
                <w:rFonts w:hint="eastAsia" w:ascii="Times New Roman" w:hAnsi="Times New Roman" w:eastAsia="宋体" w:cs="Times New Roman"/>
                <w:color w:val="auto"/>
                <w:sz w:val="24"/>
                <w:szCs w:val="24"/>
                <w:u w:val="none"/>
                <w:lang w:val="en-US" w:eastAsia="zh-CN"/>
              </w:rPr>
              <w:t>“三防”</w:t>
            </w:r>
            <w:r>
              <w:rPr>
                <w:rFonts w:hint="default" w:ascii="Times New Roman" w:hAnsi="Times New Roman" w:eastAsia="宋体" w:cs="Times New Roman"/>
                <w:color w:val="auto"/>
                <w:sz w:val="24"/>
                <w:szCs w:val="24"/>
                <w:u w:val="none"/>
                <w:lang w:val="en-US" w:eastAsia="zh-CN"/>
              </w:rPr>
              <w:t>措施（防雨淋、防溢流、防渗透）。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u w:val="none"/>
              </w:rPr>
            </w:pPr>
            <w:r>
              <w:rPr>
                <w:rFonts w:hint="eastAsia" w:ascii="Times New Roman" w:hAnsi="Times New Roman" w:cs="Times New Roman"/>
                <w:color w:val="auto"/>
                <w:sz w:val="24"/>
                <w:szCs w:val="24"/>
                <w:u w:val="none"/>
              </w:rPr>
              <w:t>本项目</w:t>
            </w:r>
            <w:r>
              <w:rPr>
                <w:rFonts w:ascii="Times New Roman" w:hAnsi="Times New Roman" w:cs="Times New Roman"/>
                <w:color w:val="auto"/>
                <w:sz w:val="24"/>
                <w:szCs w:val="24"/>
                <w:u w:val="none"/>
              </w:rPr>
              <w:t>产生的危险固废</w:t>
            </w:r>
            <w:r>
              <w:rPr>
                <w:rFonts w:hint="eastAsia" w:ascii="Times New Roman" w:hAnsi="Times New Roman" w:cs="Times New Roman"/>
                <w:color w:val="auto"/>
                <w:sz w:val="24"/>
                <w:szCs w:val="24"/>
                <w:u w:val="none"/>
              </w:rPr>
              <w:t>新建</w:t>
            </w:r>
            <w:r>
              <w:rPr>
                <w:rFonts w:ascii="Times New Roman" w:hAnsi="Times New Roman" w:cs="Times New Roman"/>
                <w:color w:val="auto"/>
                <w:sz w:val="24"/>
                <w:szCs w:val="24"/>
                <w:u w:val="none"/>
              </w:rPr>
              <w:t>1座</w:t>
            </w:r>
            <w:r>
              <w:rPr>
                <w:rFonts w:hint="eastAsia" w:ascii="Times New Roman" w:hAnsi="Times New Roman" w:cs="Times New Roman"/>
                <w:color w:val="auto"/>
                <w:sz w:val="24"/>
                <w:szCs w:val="24"/>
                <w:u w:val="none"/>
                <w:lang w:val="en-US" w:eastAsia="zh-CN"/>
              </w:rPr>
              <w:t>5</w:t>
            </w:r>
            <w:r>
              <w:rPr>
                <w:rFonts w:ascii="Times New Roman" w:hAnsi="Times New Roman" w:cs="Times New Roman"/>
                <w:color w:val="auto"/>
                <w:sz w:val="24"/>
                <w:szCs w:val="24"/>
                <w:u w:val="none"/>
              </w:rPr>
              <w:t>m</w:t>
            </w:r>
            <w:r>
              <w:rPr>
                <w:rFonts w:ascii="Times New Roman" w:hAnsi="Times New Roman" w:cs="Times New Roman"/>
                <w:color w:val="auto"/>
                <w:sz w:val="24"/>
                <w:szCs w:val="24"/>
                <w:u w:val="none"/>
                <w:vertAlign w:val="superscript"/>
              </w:rPr>
              <w:t>2</w:t>
            </w:r>
            <w:r>
              <w:rPr>
                <w:rFonts w:ascii="Times New Roman" w:hAnsi="Times New Roman" w:cs="Times New Roman"/>
                <w:color w:val="auto"/>
                <w:sz w:val="24"/>
                <w:szCs w:val="24"/>
                <w:u w:val="none"/>
              </w:rPr>
              <w:t>危险固废暂存间</w:t>
            </w:r>
            <w:r>
              <w:rPr>
                <w:rFonts w:hint="eastAsia" w:ascii="Times New Roman" w:hAnsi="Times New Roman" w:cs="Times New Roman"/>
                <w:color w:val="auto"/>
                <w:sz w:val="24"/>
                <w:szCs w:val="24"/>
                <w:u w:val="none"/>
              </w:rPr>
              <w:t>，</w:t>
            </w:r>
            <w:r>
              <w:rPr>
                <w:rFonts w:ascii="Times New Roman" w:hAnsi="Times New Roman" w:cs="Times New Roman"/>
                <w:color w:val="auto"/>
                <w:sz w:val="24"/>
                <w:szCs w:val="24"/>
                <w:u w:val="none"/>
              </w:rPr>
              <w:t>危险废物暂存间按照</w:t>
            </w:r>
            <w:r>
              <w:rPr>
                <w:rFonts w:hint="eastAsia" w:ascii="Times New Roman" w:hAnsi="Times New Roman" w:cs="Times New Roman"/>
                <w:color w:val="auto"/>
                <w:sz w:val="24"/>
                <w:szCs w:val="24"/>
                <w:u w:val="none"/>
                <w:lang w:val="en-US" w:eastAsia="zh-CN"/>
              </w:rPr>
              <w:t>《危险废物贮存污染控制标准》（GB18597-2023）</w:t>
            </w:r>
            <w:r>
              <w:rPr>
                <w:rFonts w:hint="eastAsia" w:cs="Times New Roman"/>
                <w:color w:val="auto"/>
                <w:sz w:val="24"/>
                <w:szCs w:val="24"/>
                <w:u w:val="none"/>
                <w:lang w:val="en-US" w:eastAsia="zh-CN"/>
              </w:rPr>
              <w:t>要求进行建设，</w:t>
            </w:r>
            <w:r>
              <w:rPr>
                <w:rFonts w:hint="eastAsia" w:ascii="Times New Roman" w:hAnsi="Times New Roman" w:cs="Times New Roman"/>
                <w:color w:val="auto"/>
                <w:sz w:val="24"/>
                <w:szCs w:val="24"/>
                <w:u w:val="none"/>
                <w:lang w:eastAsia="zh-CN"/>
              </w:rPr>
              <w:t>需</w:t>
            </w:r>
            <w:r>
              <w:rPr>
                <w:rFonts w:ascii="Times New Roman" w:hAnsi="Times New Roman" w:cs="Times New Roman"/>
                <w:color w:val="auto"/>
                <w:sz w:val="24"/>
                <w:szCs w:val="24"/>
                <w:u w:val="none"/>
              </w:rPr>
              <w:t>严格执行以下措施：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①</w:t>
            </w:r>
            <w:r>
              <w:rPr>
                <w:rFonts w:cs="Times New Roman"/>
                <w:color w:val="auto"/>
                <w:sz w:val="24"/>
                <w:szCs w:val="24"/>
                <w:u w:val="none"/>
              </w:rPr>
              <w:t>认真落实申报登记制度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u w:val="none"/>
              </w:rPr>
            </w:pPr>
            <w:r>
              <w:rPr>
                <w:rFonts w:hint="default" w:cs="Times New Roman"/>
                <w:color w:val="auto"/>
                <w:sz w:val="24"/>
                <w:szCs w:val="24"/>
                <w:u w:val="none"/>
                <w:lang w:val="en-US" w:eastAsia="zh-CN"/>
              </w:rPr>
              <w:t xml:space="preserve">根据《中华人民共和国固体废物污染环境防治法》第三十六条的规定，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default" w:cs="Times New Roman"/>
                <w:color w:val="auto"/>
                <w:sz w:val="24"/>
                <w:szCs w:val="24"/>
                <w:u w:val="none"/>
                <w:lang w:val="en-US" w:eastAsia="zh-CN"/>
              </w:rPr>
              <w:t>根据《中华人民共和国固体废物污染环境防治法》第七十八条的规定，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②</w:t>
            </w:r>
            <w:r>
              <w:rPr>
                <w:rFonts w:cs="Times New Roman"/>
                <w:color w:val="auto"/>
                <w:sz w:val="24"/>
                <w:szCs w:val="24"/>
                <w:u w:val="none"/>
              </w:rPr>
              <w:t>建设单位必须建立健全台帐登记制度，如实记录危险废物产生、贮存、利用和处置等环节的情况。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③</w:t>
            </w:r>
            <w:r>
              <w:rPr>
                <w:rFonts w:cs="Times New Roman"/>
                <w:color w:val="auto"/>
                <w:sz w:val="24"/>
                <w:szCs w:val="24"/>
                <w:u w:val="none"/>
              </w:rPr>
              <w:t>建设单位必须做好相应的防护措施（防渗漏、防雨淋等），达到《危险废物贮存污染控制标准》的要求。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④</w:t>
            </w:r>
            <w:r>
              <w:rPr>
                <w:rFonts w:cs="Times New Roman"/>
                <w:color w:val="auto"/>
                <w:sz w:val="24"/>
                <w:szCs w:val="24"/>
                <w:u w:val="none"/>
              </w:rPr>
              <w:t>建设单位必须在盛装危险废物的容器和包装物以及收集、贮存、运输、处置危险废物的设施、场所，设置危险废物标识。产生、贮存危险废物的单位及盛装危险废物的容器和包装物要按照《危险废物贮存污染控制标准》</w:t>
            </w:r>
            <w:r>
              <w:rPr>
                <w:rFonts w:hint="eastAsia" w:cs="Times New Roman"/>
                <w:color w:val="auto"/>
                <w:sz w:val="24"/>
                <w:szCs w:val="24"/>
                <w:u w:val="none"/>
                <w:lang w:val="en-US" w:eastAsia="zh-CN"/>
              </w:rPr>
              <w:t>及《危险废物识别标志设置技术规范》（HJ 1276-2022）</w:t>
            </w:r>
            <w:r>
              <w:rPr>
                <w:rFonts w:cs="Times New Roman"/>
                <w:color w:val="auto"/>
                <w:sz w:val="24"/>
                <w:szCs w:val="24"/>
                <w:u w:val="none"/>
              </w:rPr>
              <w:t>的规定设置危险废物标签；收集、运输、处置危险废物的设施、场所要按照</w:t>
            </w:r>
            <w:r>
              <w:rPr>
                <w:rFonts w:hint="eastAsia" w:cs="Times New Roman"/>
                <w:color w:val="auto"/>
                <w:sz w:val="24"/>
                <w:szCs w:val="24"/>
                <w:u w:val="none"/>
                <w:lang w:val="en-US" w:eastAsia="zh-CN"/>
              </w:rPr>
              <w:t>《危险废物识别标志设置技术规范》（HJ 1276-2022）的</w:t>
            </w:r>
            <w:r>
              <w:rPr>
                <w:rFonts w:cs="Times New Roman"/>
                <w:color w:val="auto"/>
                <w:sz w:val="24"/>
                <w:szCs w:val="24"/>
                <w:u w:val="none"/>
              </w:rPr>
              <w:t>要求，设置危险废物警告标志。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⑤</w:t>
            </w:r>
            <w:r>
              <w:rPr>
                <w:rFonts w:cs="Times New Roman"/>
                <w:color w:val="auto"/>
                <w:sz w:val="24"/>
                <w:szCs w:val="24"/>
                <w:u w:val="none"/>
              </w:rPr>
              <w:t>危险废物的转移、运输，必须严格按照《中华人民共和国固体废物污染环境防治法》和国家环境保护部《危险废物转移管理办法》的规定，执行危险废物转移联单制度；任何单位和个人不得接受无转移联单的危险废物。危险废物的转移必须到环保部门办理交换转移审批手续，批准后方可实施，转进转出危险废物均应按照国家环保部的《危险废物转移管理办法》要求填写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⑥</w:t>
            </w:r>
            <w:r>
              <w:rPr>
                <w:rFonts w:cs="Times New Roman"/>
                <w:color w:val="auto"/>
                <w:sz w:val="24"/>
                <w:szCs w:val="24"/>
                <w:u w:val="none"/>
              </w:rPr>
              <w:t>选择具有专业处置利用能力和《危险废物经营许可证》的单位，确保不造成新的环境污染。对危险废物必须分类收集处置，禁止将危险废物混入一般废物收集、贮存、运输和处置。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⑦</w:t>
            </w:r>
            <w:r>
              <w:rPr>
                <w:rFonts w:cs="Times New Roman"/>
                <w:color w:val="auto"/>
                <w:sz w:val="24"/>
                <w:szCs w:val="24"/>
                <w:u w:val="none"/>
              </w:rPr>
              <w:t>本项目危废暂存须满足《危险废物贮存污染控制标准》，关于贮存设施和场所的管理要求。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cs="Times New Roman"/>
                <w:color w:val="auto"/>
                <w:sz w:val="24"/>
                <w:szCs w:val="24"/>
                <w:u w:val="none"/>
              </w:rPr>
              <w:t>危废暂存间应做到以下几点：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①</w:t>
            </w:r>
            <w:r>
              <w:rPr>
                <w:rFonts w:cs="Times New Roman"/>
                <w:color w:val="auto"/>
                <w:sz w:val="24"/>
                <w:szCs w:val="24"/>
                <w:u w:val="none"/>
              </w:rPr>
              <w:t>贮存场所必须符合《危险废物贮存污染控制标准》的规定，必须有符合要求的专用标志。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②</w:t>
            </w:r>
            <w:r>
              <w:rPr>
                <w:rFonts w:cs="Times New Roman"/>
                <w:color w:val="auto"/>
                <w:sz w:val="24"/>
                <w:szCs w:val="24"/>
                <w:u w:val="none"/>
              </w:rPr>
              <w:t>贮存场所内不同类别的危险废物应分别存放。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③</w:t>
            </w:r>
            <w:r>
              <w:rPr>
                <w:rFonts w:cs="Times New Roman"/>
                <w:color w:val="auto"/>
                <w:sz w:val="24"/>
                <w:szCs w:val="24"/>
                <w:u w:val="none"/>
              </w:rPr>
              <w:t>存场所应防风、防雨、防晒、防渗漏。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④</w:t>
            </w:r>
            <w:r>
              <w:rPr>
                <w:rFonts w:cs="Times New Roman"/>
                <w:color w:val="auto"/>
                <w:sz w:val="24"/>
                <w:szCs w:val="24"/>
                <w:u w:val="none"/>
              </w:rPr>
              <w:t>贮存场所符合消防要求，废物的贮存容器必须有明显标志，具有耐腐蚀、耐压、密封和不与所贮存的废物发生反应等特性。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⑤</w:t>
            </w:r>
            <w:r>
              <w:rPr>
                <w:rFonts w:cs="Times New Roman"/>
                <w:color w:val="auto"/>
                <w:sz w:val="24"/>
                <w:szCs w:val="24"/>
                <w:u w:val="none"/>
              </w:rPr>
              <w:t>包装容器、包装方法、衬垫物应符合要求，经常检查包装、储存容器（罐、桶）是否完好，无破损，搬运危废桶、袋时要轻装轻卸，防止包装及容器损坏。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⑥</w:t>
            </w:r>
            <w:r>
              <w:rPr>
                <w:rFonts w:cs="Times New Roman"/>
                <w:color w:val="auto"/>
                <w:sz w:val="24"/>
                <w:szCs w:val="24"/>
                <w:u w:val="none"/>
              </w:rPr>
              <w:t>桶装危废桶包装按行列垛堆码，堆码高度为2-3个桶高，不宜过高，防止堆码不牢固，倒塌时包装桶破损。如仓内暂存，堆码垛距80-90cm，墙距、柱距30cm。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hint="eastAsia" w:cs="Times New Roman"/>
                <w:color w:val="auto"/>
                <w:sz w:val="24"/>
                <w:szCs w:val="24"/>
                <w:u w:val="none"/>
              </w:rPr>
              <w:t>⑦</w:t>
            </w:r>
            <w:r>
              <w:rPr>
                <w:rFonts w:cs="Times New Roman"/>
                <w:color w:val="auto"/>
                <w:sz w:val="24"/>
                <w:szCs w:val="24"/>
                <w:u w:val="none"/>
              </w:rPr>
              <w:t>根据危废的种类，危废收集后要及时综合利用或安全处置，尽量减少在厂内的暂存时间，以减少暂存风险。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u w:val="none"/>
              </w:rPr>
            </w:pPr>
            <w:r>
              <w:rPr>
                <w:rFonts w:cs="Times New Roman"/>
                <w:color w:val="auto"/>
                <w:sz w:val="24"/>
                <w:szCs w:val="24"/>
                <w:u w:val="none"/>
              </w:rPr>
              <w:t>综上，本项目固废得到有效处置，处置率为100%，对周围环境影响较小。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color w:val="auto"/>
                <w:kern w:val="0"/>
                <w:sz w:val="26"/>
                <w:szCs w:val="26"/>
                <w:u w:val="none"/>
                <w:lang w:val="en-US" w:eastAsia="zh-CN"/>
              </w:rPr>
            </w:pPr>
            <w:r>
              <w:rPr>
                <w:rFonts w:hint="eastAsia"/>
                <w:b/>
                <w:color w:val="auto"/>
                <w:kern w:val="0"/>
                <w:sz w:val="26"/>
                <w:szCs w:val="26"/>
                <w:u w:val="none"/>
                <w:lang w:eastAsia="zh-CN"/>
              </w:rPr>
              <w:t>五</w:t>
            </w:r>
            <w:r>
              <w:rPr>
                <w:rFonts w:hint="eastAsia"/>
                <w:b/>
                <w:color w:val="auto"/>
                <w:kern w:val="0"/>
                <w:sz w:val="26"/>
                <w:szCs w:val="26"/>
                <w:u w:val="none"/>
              </w:rPr>
              <w:t>、</w:t>
            </w:r>
            <w:r>
              <w:rPr>
                <w:rFonts w:hint="eastAsia"/>
                <w:b/>
                <w:color w:val="auto"/>
                <w:kern w:val="0"/>
                <w:sz w:val="26"/>
                <w:szCs w:val="26"/>
                <w:u w:val="none"/>
                <w:lang w:eastAsia="zh-CN"/>
              </w:rPr>
              <w:t>地下水、</w:t>
            </w:r>
            <w:r>
              <w:rPr>
                <w:rFonts w:hint="eastAsia"/>
                <w:b/>
                <w:color w:val="auto"/>
                <w:kern w:val="0"/>
                <w:sz w:val="26"/>
                <w:szCs w:val="26"/>
                <w:u w:val="none"/>
                <w:lang w:val="en-US" w:eastAsia="zh-CN"/>
              </w:rPr>
              <w:t>土壤</w:t>
            </w:r>
          </w:p>
          <w:p>
            <w:pPr>
              <w:pStyle w:val="6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cs="Times New Roman"/>
                <w:b w:val="0"/>
                <w:bCs/>
                <w:color w:val="auto"/>
                <w:sz w:val="24"/>
                <w:u w:val="none"/>
                <w:lang w:val="en-US"/>
              </w:rPr>
            </w:pPr>
            <w:r>
              <w:rPr>
                <w:rFonts w:ascii="Times New Roman" w:hAnsi="Times New Roman" w:cs="Times New Roman"/>
                <w:b w:val="0"/>
                <w:bCs/>
                <w:color w:val="auto"/>
                <w:sz w:val="24"/>
                <w:u w:val="none"/>
                <w:lang w:val="en-US"/>
              </w:rPr>
              <w:t>（1）</w:t>
            </w:r>
            <w:r>
              <w:rPr>
                <w:rFonts w:ascii="Times New Roman" w:hAnsi="Times New Roman" w:cs="Times New Roman"/>
                <w:b w:val="0"/>
                <w:bCs/>
                <w:color w:val="auto"/>
                <w:sz w:val="24"/>
                <w:u w:val="none"/>
              </w:rPr>
              <w:t>地下水、土壤污染源分析</w:t>
            </w:r>
          </w:p>
          <w:p>
            <w:pPr>
              <w:pStyle w:val="69"/>
              <w:adjustRightInd w:val="0"/>
              <w:snapToGrid w:val="0"/>
              <w:spacing w:line="360" w:lineRule="auto"/>
              <w:ind w:firstLine="480" w:firstLineChars="200"/>
              <w:rPr>
                <w:rFonts w:ascii="Times New Roman" w:hAnsi="Times New Roman" w:cs="Times New Roman"/>
                <w:color w:val="auto"/>
                <w:sz w:val="24"/>
                <w:u w:val="none"/>
              </w:rPr>
            </w:pPr>
            <w:r>
              <w:rPr>
                <w:rFonts w:ascii="Times New Roman" w:hAnsi="Times New Roman" w:cs="Times New Roman"/>
                <w:color w:val="auto"/>
                <w:sz w:val="24"/>
                <w:u w:val="none"/>
              </w:rPr>
              <w:t>本项目可能造成地下水、土壤污染的途径主要有：</w:t>
            </w:r>
            <w:r>
              <w:rPr>
                <w:rFonts w:hint="eastAsia" w:ascii="Times New Roman" w:hAnsi="Times New Roman" w:cs="Times New Roman"/>
                <w:color w:val="auto"/>
                <w:sz w:val="24"/>
                <w:u w:val="none"/>
                <w:lang w:val="en-US" w:eastAsia="zh-CN"/>
              </w:rPr>
              <w:t>项目</w:t>
            </w:r>
            <w:r>
              <w:rPr>
                <w:rFonts w:ascii="Times New Roman" w:hAnsi="Times New Roman" w:cs="Times New Roman"/>
                <w:color w:val="auto"/>
                <w:sz w:val="24"/>
                <w:u w:val="none"/>
              </w:rPr>
              <w:t>危废暂存间未采取防渗设施使固体废物产生二次污染，通过渗透造成地下水、土壤污染。</w:t>
            </w:r>
          </w:p>
          <w:p>
            <w:pPr>
              <w:pStyle w:val="24"/>
              <w:numPr>
                <w:ilvl w:val="0"/>
                <w:numId w:val="1"/>
              </w:numPr>
              <w:adjustRightInd w:val="0"/>
              <w:snapToGrid w:val="0"/>
              <w:spacing w:after="0" w:line="360" w:lineRule="auto"/>
              <w:ind w:left="0" w:leftChars="0" w:firstLine="480"/>
              <w:rPr>
                <w:color w:val="auto"/>
                <w:sz w:val="24"/>
                <w:u w:val="none"/>
              </w:rPr>
            </w:pPr>
            <w:r>
              <w:rPr>
                <w:color w:val="auto"/>
                <w:sz w:val="24"/>
                <w:u w:val="none"/>
              </w:rPr>
              <w:t>正常情况下地下水、土壤环境影响分析</w:t>
            </w:r>
          </w:p>
          <w:p>
            <w:pPr>
              <w:pStyle w:val="69"/>
              <w:adjustRightInd w:val="0"/>
              <w:snapToGrid w:val="0"/>
              <w:spacing w:line="360" w:lineRule="auto"/>
              <w:ind w:firstLine="480" w:firstLineChars="200"/>
              <w:rPr>
                <w:rFonts w:ascii="Times New Roman" w:hAnsi="Times New Roman" w:cs="Times New Roman"/>
                <w:color w:val="auto"/>
                <w:sz w:val="24"/>
                <w:u w:val="none"/>
              </w:rPr>
            </w:pPr>
            <w:r>
              <w:rPr>
                <w:rFonts w:ascii="Times New Roman" w:hAnsi="Times New Roman" w:cs="Times New Roman"/>
                <w:color w:val="auto"/>
                <w:sz w:val="24"/>
                <w:u w:val="none"/>
              </w:rPr>
              <w:t>项目区存在的可能污染地下水、土壤的物质主要为</w:t>
            </w:r>
            <w:r>
              <w:rPr>
                <w:rStyle w:val="84"/>
                <w:rFonts w:hint="eastAsia" w:ascii="Times New Roman" w:hAnsi="Times New Roman"/>
                <w:color w:val="auto"/>
                <w:u w:val="none"/>
              </w:rPr>
              <w:t>废机油</w:t>
            </w:r>
            <w:r>
              <w:rPr>
                <w:rFonts w:ascii="Times New Roman" w:hAnsi="Times New Roman" w:cs="Times New Roman"/>
                <w:color w:val="auto"/>
                <w:sz w:val="24"/>
                <w:u w:val="none"/>
              </w:rPr>
              <w:t>，收集的</w:t>
            </w:r>
            <w:r>
              <w:rPr>
                <w:rStyle w:val="84"/>
                <w:rFonts w:hint="eastAsia" w:ascii="Times New Roman" w:hAnsi="Times New Roman"/>
                <w:color w:val="auto"/>
                <w:u w:val="none"/>
              </w:rPr>
              <w:t>废机油</w:t>
            </w:r>
            <w:r>
              <w:rPr>
                <w:rFonts w:ascii="Times New Roman" w:hAnsi="Times New Roman" w:cs="Times New Roman"/>
                <w:color w:val="auto"/>
                <w:sz w:val="24"/>
                <w:u w:val="none"/>
              </w:rPr>
              <w:t>存储于包装桶内，包装桶置于托盘内，项目生产车间、危废暂存间等均进行防渗处理，因此，当包装桶破裂，废油液泄漏时可通过托盘得到收集，也可通过硬质防渗地面得以拦截，不会下渗污染土壤。项目</w:t>
            </w:r>
            <w:r>
              <w:rPr>
                <w:rFonts w:hint="eastAsia" w:ascii="Times New Roman" w:hAnsi="Times New Roman" w:cs="Times New Roman"/>
                <w:color w:val="auto"/>
                <w:sz w:val="24"/>
                <w:u w:val="none"/>
                <w:lang w:val="en-US" w:eastAsia="zh-CN"/>
              </w:rPr>
              <w:t>生产</w:t>
            </w:r>
            <w:r>
              <w:rPr>
                <w:rFonts w:ascii="Times New Roman" w:hAnsi="Times New Roman" w:cs="Times New Roman"/>
                <w:color w:val="auto"/>
                <w:sz w:val="24"/>
                <w:u w:val="none"/>
              </w:rPr>
              <w:t>车间及危险废物暂存间均已进行硬化及防渗处理，因此项目正常生产中无土壤污染途径，对项目区土壤环境影响较小。</w:t>
            </w:r>
          </w:p>
          <w:p>
            <w:pPr>
              <w:pStyle w:val="24"/>
              <w:numPr>
                <w:ilvl w:val="0"/>
                <w:numId w:val="1"/>
              </w:numPr>
              <w:adjustRightInd w:val="0"/>
              <w:snapToGrid w:val="0"/>
              <w:spacing w:after="0" w:line="360" w:lineRule="auto"/>
              <w:ind w:left="0" w:leftChars="0" w:firstLine="480"/>
              <w:rPr>
                <w:color w:val="auto"/>
                <w:sz w:val="24"/>
                <w:u w:val="none"/>
              </w:rPr>
            </w:pPr>
            <w:r>
              <w:rPr>
                <w:color w:val="auto"/>
                <w:sz w:val="24"/>
                <w:u w:val="none"/>
              </w:rPr>
              <w:t>非正常情况下地下水、土壤环境影响分析</w:t>
            </w:r>
          </w:p>
          <w:p>
            <w:pPr>
              <w:pStyle w:val="69"/>
              <w:adjustRightInd w:val="0"/>
              <w:snapToGrid w:val="0"/>
              <w:spacing w:line="360" w:lineRule="auto"/>
              <w:ind w:firstLine="480" w:firstLineChars="200"/>
              <w:rPr>
                <w:rFonts w:ascii="Times New Roman" w:hAnsi="Times New Roman" w:cs="Times New Roman"/>
                <w:color w:val="auto"/>
                <w:sz w:val="24"/>
                <w:u w:val="none"/>
              </w:rPr>
            </w:pPr>
            <w:r>
              <w:rPr>
                <w:rFonts w:ascii="Times New Roman" w:hAnsi="Times New Roman" w:cs="Times New Roman"/>
                <w:color w:val="auto"/>
                <w:sz w:val="24"/>
                <w:u w:val="none"/>
              </w:rPr>
              <w:t>危废暂存间、</w:t>
            </w:r>
            <w:r>
              <w:rPr>
                <w:rFonts w:hint="eastAsia" w:ascii="Times New Roman" w:hAnsi="Times New Roman" w:cs="Times New Roman"/>
                <w:color w:val="auto"/>
                <w:sz w:val="24"/>
                <w:u w:val="none"/>
                <w:lang w:val="en-US" w:eastAsia="zh-CN"/>
              </w:rPr>
              <w:t>生产车间</w:t>
            </w:r>
            <w:r>
              <w:rPr>
                <w:rFonts w:ascii="Times New Roman" w:hAnsi="Times New Roman" w:cs="Times New Roman"/>
                <w:color w:val="auto"/>
                <w:sz w:val="24"/>
                <w:u w:val="none"/>
              </w:rPr>
              <w:t>若发生渗漏，有可能污染土壤及地下水环境，因此，项目地下水、土壤污染源主要有危废暂存间和生产车间，污染物包括石油类、SS等，其中石油类属于持久性有机污染物，污染途径为废水泄漏至土壤，并下渗至地下水环境。</w:t>
            </w:r>
          </w:p>
          <w:p>
            <w:pPr>
              <w:pStyle w:val="69"/>
              <w:spacing w:line="360" w:lineRule="auto"/>
              <w:ind w:firstLine="480" w:firstLineChars="200"/>
              <w:rPr>
                <w:rFonts w:ascii="Times New Roman" w:hAnsi="Times New Roman" w:cs="Times New Roman"/>
                <w:b w:val="0"/>
                <w:bCs/>
                <w:color w:val="auto"/>
                <w:sz w:val="24"/>
                <w:u w:val="none"/>
              </w:rPr>
            </w:pPr>
            <w:r>
              <w:rPr>
                <w:rFonts w:hint="eastAsia" w:ascii="Times New Roman" w:hAnsi="Times New Roman" w:cs="Times New Roman"/>
                <w:b w:val="0"/>
                <w:bCs/>
                <w:color w:val="auto"/>
                <w:sz w:val="24"/>
                <w:u w:val="none"/>
              </w:rPr>
              <w:t>（</w:t>
            </w:r>
            <w:r>
              <w:rPr>
                <w:rFonts w:hint="eastAsia" w:ascii="Times New Roman" w:hAnsi="Times New Roman" w:cs="Times New Roman"/>
                <w:b w:val="0"/>
                <w:bCs/>
                <w:color w:val="auto"/>
                <w:sz w:val="24"/>
                <w:u w:val="none"/>
                <w:lang w:val="en-US"/>
              </w:rPr>
              <w:t>2</w:t>
            </w:r>
            <w:r>
              <w:rPr>
                <w:rFonts w:hint="eastAsia" w:ascii="Times New Roman" w:hAnsi="Times New Roman" w:cs="Times New Roman"/>
                <w:b w:val="0"/>
                <w:bCs/>
                <w:color w:val="auto"/>
                <w:sz w:val="24"/>
                <w:u w:val="none"/>
              </w:rPr>
              <w:t>）</w:t>
            </w:r>
            <w:r>
              <w:rPr>
                <w:rFonts w:ascii="Times New Roman" w:hAnsi="Times New Roman" w:cs="Times New Roman"/>
                <w:b w:val="0"/>
                <w:bCs/>
                <w:color w:val="auto"/>
                <w:sz w:val="24"/>
                <w:u w:val="none"/>
              </w:rPr>
              <w:t>污染防治措施</w:t>
            </w:r>
          </w:p>
          <w:p>
            <w:pPr>
              <w:pStyle w:val="69"/>
              <w:adjustRightInd w:val="0"/>
              <w:snapToGrid w:val="0"/>
              <w:spacing w:line="360" w:lineRule="auto"/>
              <w:ind w:firstLine="480" w:firstLineChars="200"/>
              <w:rPr>
                <w:rFonts w:ascii="Times New Roman" w:hAnsi="Times New Roman" w:cs="Times New Roman"/>
                <w:color w:val="auto"/>
                <w:sz w:val="24"/>
                <w:u w:val="none"/>
              </w:rPr>
            </w:pPr>
            <w:r>
              <w:rPr>
                <w:rFonts w:ascii="Times New Roman" w:hAnsi="Times New Roman" w:cs="Times New Roman"/>
                <w:color w:val="auto"/>
                <w:sz w:val="24"/>
                <w:u w:val="none"/>
              </w:rPr>
              <w:t>本项目地下水污染防治措施应按照“源头控制、分区防控、污染监控、应急响应”相结合的原则，从污染物的产生、入渗、扩散、应急响应进行控制。</w:t>
            </w:r>
          </w:p>
          <w:p>
            <w:pPr>
              <w:pStyle w:val="24"/>
              <w:numPr>
                <w:ilvl w:val="0"/>
                <w:numId w:val="1"/>
              </w:numPr>
              <w:adjustRightInd w:val="0"/>
              <w:snapToGrid w:val="0"/>
              <w:spacing w:after="0" w:line="360" w:lineRule="auto"/>
              <w:ind w:left="0" w:leftChars="0" w:firstLine="480"/>
              <w:rPr>
                <w:color w:val="auto"/>
                <w:sz w:val="24"/>
                <w:u w:val="none"/>
              </w:rPr>
            </w:pPr>
            <w:r>
              <w:rPr>
                <w:color w:val="auto"/>
                <w:sz w:val="24"/>
                <w:u w:val="none"/>
              </w:rPr>
              <w:t>污染物源头控制措施</w:t>
            </w:r>
          </w:p>
          <w:p>
            <w:pPr>
              <w:pStyle w:val="69"/>
              <w:adjustRightInd w:val="0"/>
              <w:snapToGrid w:val="0"/>
              <w:spacing w:line="360" w:lineRule="auto"/>
              <w:ind w:firstLine="480" w:firstLineChars="200"/>
              <w:rPr>
                <w:rFonts w:ascii="Times New Roman" w:hAnsi="Times New Roman" w:cs="Times New Roman"/>
                <w:color w:val="auto"/>
                <w:sz w:val="24"/>
                <w:u w:val="none"/>
              </w:rPr>
            </w:pPr>
            <w:r>
              <w:rPr>
                <w:rFonts w:ascii="Times New Roman" w:hAnsi="Times New Roman" w:cs="Times New Roman"/>
                <w:color w:val="auto"/>
                <w:sz w:val="24"/>
                <w:u w:val="none"/>
              </w:rPr>
              <w:t>对设备等严格检查，有质量问题的及时更换，管道采用优质产品，防止和降低“跑、冒、滴、漏”现象。危险废物的</w:t>
            </w:r>
            <w:r>
              <w:rPr>
                <w:rFonts w:hint="eastAsia" w:ascii="Times New Roman" w:hAnsi="Times New Roman" w:cs="Times New Roman"/>
                <w:color w:val="auto"/>
                <w:sz w:val="24"/>
                <w:u w:val="none"/>
                <w:lang w:val="en-US" w:eastAsia="zh-CN"/>
              </w:rPr>
              <w:t>收</w:t>
            </w:r>
            <w:r>
              <w:rPr>
                <w:rFonts w:ascii="Times New Roman" w:hAnsi="Times New Roman" w:cs="Times New Roman"/>
                <w:color w:val="auto"/>
                <w:sz w:val="24"/>
                <w:u w:val="none"/>
              </w:rPr>
              <w:t>集、贮存严格按照相应的规程、规范执行。厂区内设置生活垃圾收集点，集中收集后的生活垃圾由环卫部门统一</w:t>
            </w:r>
            <w:r>
              <w:rPr>
                <w:rFonts w:hint="eastAsia" w:ascii="Times New Roman" w:hAnsi="Times New Roman" w:cs="Times New Roman"/>
                <w:color w:val="auto"/>
                <w:sz w:val="24"/>
                <w:u w:val="none"/>
                <w:lang w:val="en-US" w:eastAsia="zh-CN"/>
              </w:rPr>
              <w:t>运输</w:t>
            </w:r>
            <w:r>
              <w:rPr>
                <w:rFonts w:ascii="Times New Roman" w:hAnsi="Times New Roman" w:cs="Times New Roman"/>
                <w:color w:val="auto"/>
                <w:sz w:val="24"/>
                <w:u w:val="none"/>
              </w:rPr>
              <w:t>。生活垃圾运输实现收集容器化、运输密封化。</w:t>
            </w:r>
          </w:p>
          <w:p>
            <w:pPr>
              <w:pStyle w:val="24"/>
              <w:numPr>
                <w:ilvl w:val="0"/>
                <w:numId w:val="1"/>
              </w:numPr>
              <w:adjustRightInd w:val="0"/>
              <w:snapToGrid w:val="0"/>
              <w:spacing w:after="0" w:line="360" w:lineRule="auto"/>
              <w:ind w:left="0" w:leftChars="0" w:firstLine="480"/>
              <w:rPr>
                <w:color w:val="auto"/>
                <w:sz w:val="24"/>
                <w:u w:val="none"/>
              </w:rPr>
            </w:pPr>
            <w:r>
              <w:rPr>
                <w:color w:val="auto"/>
                <w:sz w:val="24"/>
                <w:u w:val="none"/>
              </w:rPr>
              <w:t>分区防渗措施</w:t>
            </w:r>
          </w:p>
          <w:p>
            <w:pPr>
              <w:pStyle w:val="69"/>
              <w:adjustRightInd w:val="0"/>
              <w:snapToGrid w:val="0"/>
              <w:spacing w:line="360" w:lineRule="auto"/>
              <w:ind w:firstLine="480" w:firstLineChars="200"/>
              <w:rPr>
                <w:rFonts w:ascii="Times New Roman" w:hAnsi="Times New Roman" w:cs="Times New Roman"/>
                <w:color w:val="auto"/>
                <w:sz w:val="24"/>
                <w:u w:val="none"/>
              </w:rPr>
            </w:pPr>
            <w:r>
              <w:rPr>
                <w:rFonts w:ascii="Times New Roman" w:hAnsi="Times New Roman" w:cs="Times New Roman"/>
                <w:color w:val="auto"/>
                <w:sz w:val="24"/>
                <w:u w:val="none"/>
              </w:rPr>
              <w:t>根据场地内各个污染源的特征，依据《环境影响评价技术导则 地下水环境》（HJ610-2016）相关要求，本次评价将厂区按各功能单元所处的位置划分为重点防渗区、一般防渗区、简单防渗区三类地下水污染防治区域，分区情况见表4-</w:t>
            </w:r>
            <w:r>
              <w:rPr>
                <w:rFonts w:hint="eastAsia" w:ascii="Times New Roman" w:hAnsi="Times New Roman" w:cs="Times New Roman"/>
                <w:color w:val="auto"/>
                <w:sz w:val="24"/>
                <w:u w:val="none"/>
                <w:lang w:val="en-US" w:eastAsia="zh-CN"/>
              </w:rPr>
              <w:t>16</w:t>
            </w:r>
            <w:r>
              <w:rPr>
                <w:rFonts w:ascii="Times New Roman" w:hAnsi="Times New Roman" w:cs="Times New Roman"/>
                <w:color w:val="auto"/>
                <w:sz w:val="24"/>
                <w:u w:val="none"/>
              </w:rPr>
              <w:t>。</w:t>
            </w:r>
          </w:p>
          <w:p>
            <w:pPr>
              <w:keepNext w:val="0"/>
              <w:keepLines w:val="0"/>
              <w:pageBreakBefore w:val="0"/>
              <w:widowControl w:val="0"/>
              <w:kinsoku/>
              <w:wordWrap/>
              <w:overflowPunct/>
              <w:topLinePunct w:val="0"/>
              <w:autoSpaceDE/>
              <w:autoSpaceDN/>
              <w:bidi w:val="0"/>
              <w:adjustRightInd/>
              <w:snapToGrid/>
              <w:ind w:firstLine="440" w:firstLineChars="200"/>
              <w:jc w:val="center"/>
              <w:textAlignment w:val="auto"/>
              <w:rPr>
                <w:rFonts w:hint="eastAsia" w:ascii="黑体" w:hAnsi="黑体" w:eastAsia="黑体" w:cs="Times New Roman"/>
                <w:color w:val="auto"/>
                <w:kern w:val="0"/>
                <w:sz w:val="22"/>
                <w:szCs w:val="22"/>
                <w:u w:val="none"/>
                <w:lang w:val="en-US" w:eastAsia="zh-CN" w:bidi="ar-SA"/>
              </w:rPr>
            </w:pPr>
            <w:r>
              <w:rPr>
                <w:rFonts w:hint="eastAsia" w:ascii="黑体" w:hAnsi="黑体" w:eastAsia="黑体" w:cs="Times New Roman"/>
                <w:color w:val="auto"/>
                <w:kern w:val="0"/>
                <w:sz w:val="22"/>
                <w:szCs w:val="22"/>
                <w:u w:val="none"/>
                <w:lang w:val="en-US" w:eastAsia="zh-CN" w:bidi="ar-SA"/>
              </w:rPr>
              <w:t>表 4-16  项目分区防渗内容及技术要求</w:t>
            </w:r>
          </w:p>
          <w:tbl>
            <w:tblPr>
              <w:tblStyle w:val="2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452"/>
              <w:gridCol w:w="1451"/>
              <w:gridCol w:w="420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65" w:hRule="atLeast"/>
                <w:jc w:val="center"/>
              </w:trPr>
              <w:tc>
                <w:tcPr>
                  <w:tcW w:w="1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rFonts w:hint="eastAsia"/>
                      <w:color w:val="auto"/>
                      <w:u w:val="none"/>
                    </w:rPr>
                    <w:t>污染源名称</w:t>
                  </w:r>
                </w:p>
              </w:tc>
              <w:tc>
                <w:tcPr>
                  <w:tcW w:w="8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rFonts w:hint="eastAsia"/>
                      <w:color w:val="auto"/>
                      <w:u w:val="none"/>
                    </w:rPr>
                    <w:t>防治区分布</w:t>
                  </w:r>
                </w:p>
              </w:tc>
              <w:tc>
                <w:tcPr>
                  <w:tcW w:w="25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防渗技术要求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rPr>
                  </w:pPr>
                  <w:r>
                    <w:rPr>
                      <w:color w:val="auto"/>
                      <w:u w:val="none"/>
                    </w:rPr>
                    <w:t>危废暂存间</w:t>
                  </w:r>
                </w:p>
              </w:tc>
              <w:tc>
                <w:tcPr>
                  <w:tcW w:w="8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重点防渗区</w:t>
                  </w:r>
                </w:p>
              </w:tc>
              <w:tc>
                <w:tcPr>
                  <w:tcW w:w="25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等效黏土防渗层Mb≥6m，K≤1×10</w:t>
                  </w:r>
                  <w:r>
                    <w:rPr>
                      <w:color w:val="auto"/>
                      <w:u w:val="none"/>
                      <w:vertAlign w:val="superscript"/>
                    </w:rPr>
                    <w:t>-7</w:t>
                  </w:r>
                  <w:r>
                    <w:rPr>
                      <w:color w:val="auto"/>
                      <w:u w:val="none"/>
                    </w:rPr>
                    <w:t>cm/s；或参照 GB</w:t>
                  </w:r>
                  <w:r>
                    <w:rPr>
                      <w:rFonts w:hint="eastAsia"/>
                      <w:color w:val="auto"/>
                      <w:u w:val="none"/>
                    </w:rPr>
                    <w:t>18598</w:t>
                  </w:r>
                  <w:r>
                    <w:rPr>
                      <w:color w:val="auto"/>
                      <w:u w:val="none"/>
                    </w:rPr>
                    <w:t>执行</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u w:val="none"/>
                      <w:lang w:val="en-US" w:eastAsia="zh-CN"/>
                    </w:rPr>
                  </w:pPr>
                  <w:r>
                    <w:rPr>
                      <w:rFonts w:hint="eastAsia"/>
                      <w:color w:val="auto"/>
                      <w:sz w:val="21"/>
                      <w:szCs w:val="21"/>
                      <w:u w:val="none"/>
                      <w:lang w:val="en-US" w:eastAsia="zh-CN"/>
                    </w:rPr>
                    <w:t>生产车间</w:t>
                  </w:r>
                  <w:r>
                    <w:rPr>
                      <w:rFonts w:ascii="Times New Roman" w:hAnsi="Times New Roman" w:cs="Times New Roman"/>
                      <w:color w:val="auto"/>
                      <w:sz w:val="21"/>
                      <w:szCs w:val="21"/>
                      <w:u w:val="none"/>
                    </w:rPr>
                    <w:t>、</w:t>
                  </w:r>
                  <w:r>
                    <w:rPr>
                      <w:rFonts w:hint="eastAsia"/>
                      <w:color w:val="auto"/>
                      <w:sz w:val="21"/>
                      <w:szCs w:val="21"/>
                      <w:u w:val="none"/>
                      <w:lang w:val="en-US" w:eastAsia="zh-CN"/>
                    </w:rPr>
                    <w:t>沉淀池</w:t>
                  </w:r>
                  <w:r>
                    <w:rPr>
                      <w:rFonts w:ascii="Times New Roman" w:hAnsi="Times New Roman" w:cs="Times New Roman"/>
                      <w:color w:val="auto"/>
                      <w:sz w:val="21"/>
                      <w:szCs w:val="21"/>
                      <w:u w:val="none"/>
                    </w:rPr>
                    <w:t>、</w:t>
                  </w:r>
                  <w:r>
                    <w:rPr>
                      <w:color w:val="auto"/>
                      <w:sz w:val="21"/>
                      <w:szCs w:val="21"/>
                      <w:u w:val="none"/>
                    </w:rPr>
                    <w:t>化粪池</w:t>
                  </w:r>
                </w:p>
              </w:tc>
              <w:tc>
                <w:tcPr>
                  <w:tcW w:w="8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一般防渗区</w:t>
                  </w:r>
                </w:p>
              </w:tc>
              <w:tc>
                <w:tcPr>
                  <w:tcW w:w="25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等效黏土防渗层 Mb≥1.5m，K≤1×10</w:t>
                  </w:r>
                  <w:r>
                    <w:rPr>
                      <w:color w:val="auto"/>
                      <w:u w:val="none"/>
                      <w:vertAlign w:val="superscript"/>
                    </w:rPr>
                    <w:t>-7</w:t>
                  </w:r>
                  <w:r>
                    <w:rPr>
                      <w:color w:val="auto"/>
                      <w:u w:val="none"/>
                    </w:rPr>
                    <w:t>cm/s；或参照GB1688</w:t>
                  </w:r>
                  <w:r>
                    <w:rPr>
                      <w:rFonts w:hint="eastAsia"/>
                      <w:color w:val="auto"/>
                      <w:u w:val="none"/>
                    </w:rPr>
                    <w:t>9</w:t>
                  </w:r>
                  <w:r>
                    <w:rPr>
                      <w:color w:val="auto"/>
                      <w:u w:val="none"/>
                    </w:rPr>
                    <w:t>执行</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u w:val="none"/>
                      <w:lang w:val="en-US" w:eastAsia="zh-CN"/>
                    </w:rPr>
                  </w:pPr>
                  <w:r>
                    <w:rPr>
                      <w:color w:val="auto"/>
                      <w:u w:val="none"/>
                    </w:rPr>
                    <w:t>办公区</w:t>
                  </w:r>
                  <w:r>
                    <w:rPr>
                      <w:rFonts w:hint="eastAsia"/>
                      <w:color w:val="auto"/>
                      <w:u w:val="none"/>
                      <w:lang w:val="en-US" w:eastAsia="zh-CN"/>
                    </w:rPr>
                    <w:t>、道路等</w:t>
                  </w:r>
                </w:p>
              </w:tc>
              <w:tc>
                <w:tcPr>
                  <w:tcW w:w="8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简单防渗区</w:t>
                  </w:r>
                </w:p>
              </w:tc>
              <w:tc>
                <w:tcPr>
                  <w:tcW w:w="25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u w:val="none"/>
                    </w:rPr>
                  </w:pPr>
                  <w:r>
                    <w:rPr>
                      <w:color w:val="auto"/>
                      <w:u w:val="none"/>
                    </w:rPr>
                    <w:t>一般地面硬化</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bCs/>
                <w:color w:val="auto"/>
                <w:sz w:val="24"/>
                <w:u w:val="none"/>
              </w:rPr>
            </w:pPr>
            <w:r>
              <w:rPr>
                <w:rFonts w:hint="eastAsia" w:ascii="Times New Roman" w:hAnsi="Times New Roman" w:eastAsia="宋体" w:cs="Times New Roman"/>
                <w:color w:val="auto"/>
                <w:kern w:val="2"/>
                <w:sz w:val="24"/>
                <w:szCs w:val="24"/>
                <w:u w:val="none"/>
                <w:lang w:val="en-US" w:eastAsia="zh-CN" w:bidi="ar-SA"/>
              </w:rPr>
              <w:t>企业需要在严格落实本环评提出的减缓措施的基础上，加强污染物源头控制，做好事故风险防范工作，做好厂内地面的硬化、防腐、防渗工作，特别是生产车间、危废暂存间各单元的地面防渗工作，可有效控制厂区内废水污染物的下渗现象，则企业污染物不会对区域地下水环境造成明显影响。在采取以上措施后，本项目对周围地下水、土壤环境影响较小。</w:t>
            </w:r>
            <w:r>
              <w:rPr>
                <w:rFonts w:hint="eastAsia" w:ascii="宋体" w:hAnsi="宋体" w:eastAsia="宋体" w:cs="宋体"/>
                <w:color w:val="auto"/>
                <w:kern w:val="0"/>
                <w:sz w:val="24"/>
                <w:szCs w:val="24"/>
                <w:u w:val="none"/>
                <w:lang w:val="en-US" w:eastAsia="zh-CN" w:bidi="ar"/>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eastAsia="宋体"/>
                <w:b/>
                <w:bCs/>
                <w:color w:val="auto"/>
                <w:sz w:val="24"/>
                <w:u w:val="none"/>
                <w:lang w:eastAsia="zh-CN"/>
              </w:rPr>
            </w:pPr>
            <w:r>
              <w:rPr>
                <w:rFonts w:hint="eastAsia" w:ascii="Times New Roman" w:hAnsi="Times New Roman" w:eastAsia="宋体" w:cs="Times New Roman"/>
                <w:b/>
                <w:color w:val="auto"/>
                <w:kern w:val="0"/>
                <w:sz w:val="26"/>
                <w:szCs w:val="26"/>
                <w:u w:val="none"/>
                <w:lang w:val="en-US" w:eastAsia="zh-CN"/>
              </w:rPr>
              <w:t>六</w:t>
            </w:r>
            <w:r>
              <w:rPr>
                <w:rFonts w:hint="eastAsia" w:cs="Times New Roman"/>
                <w:b/>
                <w:color w:val="auto"/>
                <w:kern w:val="0"/>
                <w:sz w:val="26"/>
                <w:szCs w:val="26"/>
                <w:u w:val="none"/>
                <w:lang w:val="en-US" w:eastAsia="zh-CN"/>
              </w:rPr>
              <w:t>、</w:t>
            </w:r>
            <w:r>
              <w:rPr>
                <w:rFonts w:hint="eastAsia"/>
                <w:b/>
                <w:bCs/>
                <w:color w:val="auto"/>
                <w:sz w:val="24"/>
                <w:u w:val="none"/>
                <w:lang w:eastAsia="zh-CN"/>
              </w:rPr>
              <w:t>物料运输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项目物料运输会导致区域车流量增大，运输车辆的增加，将相应带来交通噪声值的增加及运输车辆在公路上行使造成的二次扬尘污染问题。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（1）</w:t>
            </w:r>
            <w:r>
              <w:rPr>
                <w:rFonts w:hint="eastAsia" w:ascii="Times New Roman" w:hAnsi="Times New Roman" w:eastAsia="宋体" w:cs="Times New Roman"/>
                <w:color w:val="auto"/>
                <w:kern w:val="0"/>
                <w:sz w:val="24"/>
                <w:szCs w:val="24"/>
                <w:u w:val="none"/>
                <w:lang w:val="en-US" w:eastAsia="zh-CN" w:bidi="ar-SA"/>
              </w:rPr>
              <w:t>物料</w:t>
            </w:r>
            <w:r>
              <w:rPr>
                <w:rFonts w:hint="default" w:ascii="Times New Roman" w:hAnsi="Times New Roman" w:eastAsia="宋体" w:cs="Times New Roman"/>
                <w:color w:val="auto"/>
                <w:kern w:val="0"/>
                <w:sz w:val="24"/>
                <w:szCs w:val="24"/>
                <w:u w:val="none"/>
                <w:lang w:val="en-US" w:eastAsia="zh-CN" w:bidi="ar-SA"/>
              </w:rPr>
              <w:t>采用密闭罐车</w:t>
            </w:r>
            <w:r>
              <w:rPr>
                <w:rFonts w:hint="eastAsia" w:ascii="Times New Roman" w:hAnsi="Times New Roman" w:eastAsia="宋体" w:cs="Times New Roman"/>
                <w:color w:val="auto"/>
                <w:kern w:val="0"/>
                <w:sz w:val="24"/>
                <w:szCs w:val="24"/>
                <w:u w:val="none"/>
                <w:lang w:val="en-US" w:eastAsia="zh-CN" w:bidi="ar-SA"/>
              </w:rPr>
              <w:t>或</w:t>
            </w:r>
            <w:r>
              <w:rPr>
                <w:rFonts w:hint="default" w:ascii="Times New Roman" w:hAnsi="Times New Roman" w:eastAsia="宋体" w:cs="Times New Roman"/>
                <w:color w:val="auto"/>
                <w:kern w:val="0"/>
                <w:sz w:val="24"/>
                <w:szCs w:val="24"/>
                <w:u w:val="none"/>
                <w:lang w:val="en-US" w:eastAsia="zh-CN" w:bidi="ar-SA"/>
              </w:rPr>
              <w:t>密闭带盖车辆运输，要求车辆装载高度最高点不得超过车辆槽帮上沿40厘米，两侧边缘应当低于槽帮上缘10厘米，车斗应采用苫布覆盖，苫布边缘至少要遮住槽帮上沿以下15厘米，以减少运输过程中的污染。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（2）厂区进出口设置车辆全身冲洗装置，进出车辆冲洗后，确保车辆不带泥上路。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（3）对进出厂区道路进行硬化并定期进行洒水，使地面保持一定的湿度，减少</w:t>
            </w:r>
            <w:r>
              <w:rPr>
                <w:rFonts w:hint="eastAsia" w:ascii="Times New Roman" w:hAnsi="Times New Roman" w:eastAsia="宋体" w:cs="Times New Roman"/>
                <w:color w:val="auto"/>
                <w:kern w:val="0"/>
                <w:sz w:val="24"/>
                <w:szCs w:val="24"/>
                <w:u w:val="none"/>
                <w:lang w:val="en-US" w:eastAsia="zh-CN" w:bidi="ar-SA"/>
              </w:rPr>
              <w:t>上路后</w:t>
            </w:r>
            <w:r>
              <w:rPr>
                <w:rFonts w:hint="default" w:ascii="Times New Roman" w:hAnsi="Times New Roman" w:eastAsia="宋体" w:cs="Times New Roman"/>
                <w:color w:val="auto"/>
                <w:kern w:val="0"/>
                <w:sz w:val="24"/>
                <w:szCs w:val="24"/>
                <w:u w:val="none"/>
                <w:lang w:val="en-US" w:eastAsia="zh-CN" w:bidi="ar-SA"/>
              </w:rPr>
              <w:t>产生的扬尘污染。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（4）合理安排运输时间，避免在午休、夜间输送原辅料，减少车辆噪声对道路沿线敏感点的影响。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（5）项目运输途中避免中途停留，途径敏感点时要减速慢行，禁止鸣笛，以免影响沿线居民的生产和生活。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u w:val="none"/>
                <w:lang w:val="en-US" w:eastAsia="zh-CN" w:bidi="ar-SA"/>
              </w:rPr>
            </w:pPr>
            <w:r>
              <w:rPr>
                <w:rFonts w:hint="default" w:ascii="Times New Roman" w:hAnsi="Times New Roman" w:eastAsia="宋体" w:cs="Times New Roman"/>
                <w:color w:val="auto"/>
                <w:kern w:val="0"/>
                <w:sz w:val="24"/>
                <w:szCs w:val="24"/>
                <w:u w:val="none"/>
                <w:lang w:val="en-US" w:eastAsia="zh-CN" w:bidi="ar-SA"/>
              </w:rPr>
              <w:t>综上，采取环评提出的措施后，项目物料运输不会对环境造成明显影响。</w:t>
            </w:r>
          </w:p>
          <w:p>
            <w:pPr>
              <w:keepNext w:val="0"/>
              <w:keepLines w:val="0"/>
              <w:pageBreakBefore w:val="0"/>
              <w:widowControl w:val="0"/>
              <w:kinsoku/>
              <w:wordWrap/>
              <w:overflowPunct/>
              <w:topLinePunct w:val="0"/>
              <w:autoSpaceDE/>
              <w:autoSpaceDN/>
              <w:bidi w:val="0"/>
              <w:spacing w:line="360" w:lineRule="auto"/>
              <w:textAlignment w:val="auto"/>
              <w:rPr>
                <w:rFonts w:hint="eastAsia"/>
                <w:b/>
                <w:bCs/>
                <w:color w:val="auto"/>
                <w:sz w:val="24"/>
                <w:u w:val="none"/>
              </w:rPr>
            </w:pPr>
            <w:r>
              <w:rPr>
                <w:rFonts w:hint="eastAsia"/>
                <w:b/>
                <w:bCs/>
                <w:color w:val="auto"/>
                <w:sz w:val="24"/>
                <w:u w:val="none"/>
                <w:lang w:val="en-US" w:eastAsia="zh-CN"/>
              </w:rPr>
              <w:t>七</w:t>
            </w:r>
            <w:r>
              <w:rPr>
                <w:b/>
                <w:bCs/>
                <w:color w:val="auto"/>
                <w:sz w:val="24"/>
                <w:u w:val="none"/>
              </w:rPr>
              <w:t>、生态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项目在</w:t>
            </w:r>
            <w:r>
              <w:rPr>
                <w:rFonts w:hint="eastAsia" w:ascii="宋体" w:hAnsi="宋体" w:cs="宋体"/>
                <w:color w:val="auto"/>
                <w:kern w:val="0"/>
                <w:sz w:val="24"/>
                <w:szCs w:val="24"/>
                <w:u w:val="none"/>
                <w:lang w:val="en-US" w:eastAsia="zh-CN" w:bidi="ar"/>
              </w:rPr>
              <w:t>租赁厂区</w:t>
            </w:r>
            <w:r>
              <w:rPr>
                <w:rFonts w:hint="eastAsia" w:ascii="宋体" w:hAnsi="宋体" w:eastAsia="宋体" w:cs="宋体"/>
                <w:color w:val="auto"/>
                <w:kern w:val="0"/>
                <w:sz w:val="24"/>
                <w:szCs w:val="24"/>
                <w:u w:val="none"/>
                <w:lang w:val="en-US" w:eastAsia="zh-CN" w:bidi="ar"/>
              </w:rPr>
              <w:t>进行建设，项目周围主要为</w:t>
            </w:r>
            <w:r>
              <w:rPr>
                <w:rFonts w:hint="eastAsia" w:ascii="宋体" w:hAnsi="宋体" w:cs="宋体"/>
                <w:color w:val="auto"/>
                <w:kern w:val="0"/>
                <w:sz w:val="24"/>
                <w:szCs w:val="24"/>
                <w:u w:val="none"/>
                <w:lang w:val="en-US" w:eastAsia="zh-CN" w:bidi="ar"/>
              </w:rPr>
              <w:t>农田</w:t>
            </w:r>
            <w:r>
              <w:rPr>
                <w:rFonts w:hint="eastAsia" w:ascii="宋体" w:hAnsi="宋体" w:eastAsia="宋体" w:cs="宋体"/>
                <w:color w:val="auto"/>
                <w:kern w:val="0"/>
                <w:sz w:val="24"/>
                <w:szCs w:val="24"/>
                <w:u w:val="none"/>
                <w:lang w:val="en-US" w:eastAsia="zh-CN" w:bidi="ar"/>
              </w:rPr>
              <w:t>、道路</w:t>
            </w:r>
            <w:r>
              <w:rPr>
                <w:rFonts w:hint="eastAsia" w:ascii="宋体" w:hAnsi="宋体" w:cs="宋体"/>
                <w:color w:val="auto"/>
                <w:kern w:val="0"/>
                <w:sz w:val="24"/>
                <w:szCs w:val="24"/>
                <w:u w:val="none"/>
                <w:lang w:val="en-US" w:eastAsia="zh-CN" w:bidi="ar"/>
              </w:rPr>
              <w:t>、住房</w:t>
            </w:r>
            <w:r>
              <w:rPr>
                <w:rFonts w:hint="eastAsia" w:ascii="宋体" w:hAnsi="宋体" w:eastAsia="宋体" w:cs="宋体"/>
                <w:color w:val="auto"/>
                <w:kern w:val="0"/>
                <w:sz w:val="24"/>
                <w:szCs w:val="24"/>
                <w:u w:val="none"/>
                <w:lang w:val="en-US" w:eastAsia="zh-CN" w:bidi="ar"/>
              </w:rPr>
              <w:t xml:space="preserve">等，地表植被主要为人工种植的植物以及农作物，生态环境较好，项目建成投入运行后，其相应的污染源经过有效治理，不会给周围的生态环境造成明显影响。 </w:t>
            </w:r>
          </w:p>
          <w:p>
            <w:pPr>
              <w:keepNext w:val="0"/>
              <w:keepLines w:val="0"/>
              <w:pageBreakBefore w:val="0"/>
              <w:widowControl w:val="0"/>
              <w:kinsoku/>
              <w:wordWrap/>
              <w:overflowPunct/>
              <w:topLinePunct w:val="0"/>
              <w:autoSpaceDE/>
              <w:autoSpaceDN/>
              <w:bidi w:val="0"/>
              <w:spacing w:line="360" w:lineRule="auto"/>
              <w:textAlignment w:val="auto"/>
              <w:rPr>
                <w:rFonts w:hint="eastAsia"/>
                <w:b/>
                <w:bCs/>
                <w:color w:val="auto"/>
                <w:sz w:val="24"/>
                <w:u w:val="none"/>
              </w:rPr>
            </w:pPr>
            <w:r>
              <w:rPr>
                <w:rFonts w:hint="eastAsia"/>
                <w:b/>
                <w:bCs/>
                <w:color w:val="auto"/>
                <w:sz w:val="24"/>
                <w:u w:val="none"/>
                <w:lang w:val="en-US" w:eastAsia="zh-CN"/>
              </w:rPr>
              <w:t>八</w:t>
            </w:r>
            <w:r>
              <w:rPr>
                <w:b/>
                <w:bCs/>
                <w:color w:val="auto"/>
                <w:sz w:val="24"/>
                <w:u w:val="none"/>
              </w:rPr>
              <w:t>、</w:t>
            </w:r>
            <w:r>
              <w:rPr>
                <w:rFonts w:hint="eastAsia"/>
                <w:b/>
                <w:bCs/>
                <w:color w:val="auto"/>
                <w:sz w:val="24"/>
                <w:u w:val="none"/>
              </w:rPr>
              <w:t>环境风险</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（1）风险调查</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lang w:val="en-US" w:eastAsia="zh-CN"/>
              </w:rPr>
              <w:t>经</w:t>
            </w:r>
            <w:r>
              <w:rPr>
                <w:rFonts w:hint="default" w:ascii="Times New Roman" w:hAnsi="Times New Roman" w:eastAsia="宋体" w:cs="Times New Roman"/>
                <w:color w:val="auto"/>
                <w:sz w:val="24"/>
                <w:szCs w:val="24"/>
                <w:u w:val="none"/>
              </w:rPr>
              <w:t>对照《建设项目环境风险评价技术导则》附录B中“B.1突发环境事件风险物质及临界量表”，</w:t>
            </w:r>
            <w:r>
              <w:rPr>
                <w:rFonts w:hint="eastAsia" w:cs="Times New Roman"/>
                <w:color w:val="auto"/>
                <w:sz w:val="24"/>
                <w:szCs w:val="24"/>
                <w:u w:val="none"/>
                <w:lang w:val="en-US" w:eastAsia="zh-CN"/>
              </w:rPr>
              <w:t>本项目涉及表的风险物质主要为废机油，</w:t>
            </w:r>
            <w:r>
              <w:rPr>
                <w:rFonts w:hint="default" w:ascii="Times New Roman" w:hAnsi="Times New Roman" w:eastAsia="宋体" w:cs="Times New Roman"/>
                <w:color w:val="auto"/>
                <w:sz w:val="24"/>
                <w:szCs w:val="24"/>
                <w:u w:val="none"/>
              </w:rPr>
              <w:t>将本项目</w:t>
            </w:r>
            <w:r>
              <w:rPr>
                <w:rFonts w:hint="eastAsia" w:ascii="Times New Roman" w:hAnsi="Times New Roman" w:eastAsia="宋体" w:cs="Times New Roman"/>
                <w:color w:val="auto"/>
                <w:sz w:val="24"/>
                <w:szCs w:val="24"/>
                <w:u w:val="none"/>
                <w:lang w:val="en-US" w:eastAsia="zh-CN"/>
              </w:rPr>
              <w:t>废机油</w:t>
            </w:r>
            <w:r>
              <w:rPr>
                <w:rFonts w:hint="default" w:ascii="Times New Roman" w:hAnsi="Times New Roman" w:eastAsia="宋体" w:cs="Times New Roman"/>
                <w:color w:val="auto"/>
                <w:sz w:val="24"/>
                <w:szCs w:val="24"/>
                <w:u w:val="none"/>
              </w:rPr>
              <w:t>定量对比参考“381油类物质”，临界量为2500t。</w:t>
            </w:r>
            <w:r>
              <w:rPr>
                <w:rFonts w:hint="eastAsia" w:ascii="Times New Roman" w:hAnsi="Times New Roman" w:eastAsia="宋体" w:cs="Times New Roman"/>
                <w:color w:val="auto"/>
                <w:sz w:val="24"/>
                <w:szCs w:val="24"/>
                <w:u w:val="none"/>
                <w:lang w:val="en-US" w:eastAsia="zh-CN"/>
              </w:rPr>
              <w:t>本项目</w:t>
            </w:r>
            <w:r>
              <w:rPr>
                <w:rFonts w:hint="eastAsia" w:ascii="Times New Roman" w:hAnsi="Times New Roman" w:eastAsia="宋体" w:cs="Times New Roman"/>
                <w:color w:val="auto"/>
                <w:sz w:val="24"/>
                <w:szCs w:val="24"/>
                <w:highlight w:val="none"/>
                <w:u w:val="none"/>
                <w:lang w:val="en-US" w:eastAsia="zh-CN"/>
              </w:rPr>
              <w:t>废机油最大储存量为0.</w:t>
            </w:r>
            <w:r>
              <w:rPr>
                <w:rFonts w:hint="eastAsia" w:cs="Times New Roman"/>
                <w:color w:val="auto"/>
                <w:sz w:val="24"/>
                <w:szCs w:val="24"/>
                <w:highlight w:val="none"/>
                <w:u w:val="none"/>
                <w:lang w:val="en-US" w:eastAsia="zh-CN"/>
              </w:rPr>
              <w:t>02</w:t>
            </w:r>
            <w:r>
              <w:rPr>
                <w:rFonts w:hint="eastAsia" w:ascii="Times New Roman" w:hAnsi="Times New Roman" w:eastAsia="宋体" w:cs="Times New Roman"/>
                <w:color w:val="auto"/>
                <w:sz w:val="24"/>
                <w:szCs w:val="24"/>
                <w:highlight w:val="none"/>
                <w:u w:val="none"/>
                <w:lang w:val="en-US" w:eastAsia="zh-CN"/>
              </w:rPr>
              <w:t>t，</w:t>
            </w:r>
            <w:r>
              <w:rPr>
                <w:rFonts w:hint="default" w:ascii="Times New Roman" w:hAnsi="Times New Roman" w:eastAsia="宋体" w:cs="Times New Roman"/>
                <w:color w:val="auto"/>
                <w:sz w:val="24"/>
                <w:szCs w:val="24"/>
                <w:highlight w:val="none"/>
                <w:u w:val="none"/>
              </w:rPr>
              <w:t>根</w:t>
            </w:r>
            <w:r>
              <w:rPr>
                <w:rFonts w:hint="default" w:ascii="Times New Roman" w:hAnsi="Times New Roman" w:eastAsia="宋体" w:cs="Times New Roman"/>
                <w:color w:val="auto"/>
                <w:sz w:val="24"/>
                <w:szCs w:val="24"/>
                <w:u w:val="none"/>
              </w:rPr>
              <w:t>据《建设项目环境风险评价技术导则》附录C中规定的计算方法计算可得Q=</w:t>
            </w:r>
            <w:r>
              <w:rPr>
                <w:rFonts w:hint="eastAsia" w:ascii="Times New Roman" w:hAnsi="Times New Roman" w:eastAsia="宋体" w:cs="Times New Roman"/>
                <w:color w:val="auto"/>
                <w:sz w:val="24"/>
                <w:szCs w:val="24"/>
                <w:u w:val="none"/>
                <w:lang w:val="en-US" w:eastAsia="zh-CN"/>
              </w:rPr>
              <w:t>0.0000</w:t>
            </w:r>
            <w:r>
              <w:rPr>
                <w:rFonts w:hint="eastAsia" w:cs="Times New Roman"/>
                <w:color w:val="auto"/>
                <w:sz w:val="24"/>
                <w:szCs w:val="24"/>
                <w:u w:val="none"/>
                <w:lang w:val="en-US" w:eastAsia="zh-CN"/>
              </w:rPr>
              <w:t>08</w:t>
            </w:r>
            <w:r>
              <w:rPr>
                <w:rFonts w:hint="default" w:ascii="Times New Roman" w:hAnsi="Times New Roman" w:eastAsia="宋体" w:cs="Times New Roman"/>
                <w:color w:val="auto"/>
                <w:sz w:val="24"/>
                <w:szCs w:val="24"/>
                <w:u w:val="none"/>
                <w:lang w:val="en-US" w:eastAsia="zh-CN"/>
              </w:rPr>
              <w:t>&lt;</w:t>
            </w:r>
            <w:r>
              <w:rPr>
                <w:rFonts w:hint="eastAsia" w:ascii="Times New Roman" w:hAnsi="Times New Roman" w:eastAsia="宋体" w:cs="Times New Roman"/>
                <w:color w:val="auto"/>
                <w:sz w:val="24"/>
                <w:szCs w:val="24"/>
                <w:u w:val="none"/>
                <w:lang w:val="en-US" w:eastAsia="zh-CN"/>
              </w:rPr>
              <w:t>1，本项目环境风险潜势为Ⅰ，因此本项目环境风险评价进行简单分析。</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（2）可能的影响途径</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本项目</w:t>
            </w:r>
            <w:r>
              <w:rPr>
                <w:rFonts w:hint="eastAsia" w:ascii="Times New Roman" w:hAnsi="Times New Roman" w:eastAsia="宋体" w:cs="Times New Roman"/>
                <w:color w:val="auto"/>
                <w:sz w:val="24"/>
                <w:szCs w:val="24"/>
                <w:u w:val="none"/>
                <w:lang w:val="en-US" w:eastAsia="zh-CN"/>
              </w:rPr>
              <w:t>废机油</w:t>
            </w:r>
            <w:r>
              <w:rPr>
                <w:rFonts w:hint="default" w:ascii="Times New Roman" w:hAnsi="Times New Roman" w:eastAsia="宋体" w:cs="Times New Roman"/>
                <w:color w:val="auto"/>
                <w:sz w:val="24"/>
                <w:szCs w:val="24"/>
                <w:u w:val="none"/>
              </w:rPr>
              <w:t>在储存过程中发生泄漏</w:t>
            </w:r>
            <w:r>
              <w:rPr>
                <w:rFonts w:hint="eastAsia"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rPr>
              <w:t>造成火灾事故和泄露造成地下水、土壤污染事故。</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（3）环境风险防范措施</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rPr>
              <w:t>储存场所防范措施</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①危险废物废</w:t>
            </w:r>
            <w:r>
              <w:rPr>
                <w:rFonts w:hint="eastAsia" w:ascii="Times New Roman" w:hAnsi="Times New Roman" w:eastAsia="宋体" w:cs="Times New Roman"/>
                <w:color w:val="auto"/>
                <w:sz w:val="24"/>
                <w:szCs w:val="24"/>
                <w:u w:val="none"/>
                <w:lang w:val="en-US" w:eastAsia="zh-CN"/>
              </w:rPr>
              <w:t>机油</w:t>
            </w:r>
            <w:r>
              <w:rPr>
                <w:rFonts w:hint="default" w:ascii="Times New Roman" w:hAnsi="Times New Roman" w:eastAsia="宋体" w:cs="Times New Roman"/>
                <w:color w:val="auto"/>
                <w:sz w:val="24"/>
                <w:szCs w:val="24"/>
                <w:u w:val="none"/>
              </w:rPr>
              <w:t>应采用收集桶密闭保存，防止二次污染。危险废物暂存间地面做防渗处理，危废暂存间设置明显标志，并由专人管理，做好出入库核查登记，并定期检查。</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②危险废物暂存间出口做好围堰，防止危险废物泄露及雨水倒灌。</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③危废暂存间配备相应的应急设施，远离火源。</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2）环保设施风险防范</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lang w:val="en-US" w:eastAsia="zh-CN"/>
              </w:rPr>
              <w:t>由专人负责日常环境管理工作，制订“环保管理人员职责”和“环境污染防治措施”制度，加强废气治理设施的监督和管理；加强废气处理设施及设备的定期检修和维护工作，发现事故隐患，及时解决，一旦不能及时解决，立即停止生产。</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（4）环境风险分析结论</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u w:val="none"/>
              </w:rPr>
            </w:pPr>
            <w:r>
              <w:rPr>
                <w:rFonts w:hint="default" w:ascii="Times New Roman" w:hAnsi="Times New Roman" w:eastAsia="宋体" w:cs="Times New Roman"/>
                <w:color w:val="auto"/>
                <w:sz w:val="24"/>
                <w:szCs w:val="24"/>
                <w:u w:val="none"/>
              </w:rPr>
              <w:t>本项目在落实一系列风险防范措施，保证事故防范措施等的前提下，项目环境风险可控制在可接受水平内。本评价认为在科学管理和完善的预防应急措施处置机制保障下，本项目发生风险事故的可能性是比较低的，风险程度属于可接受范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color w:val="auto"/>
                <w:sz w:val="24"/>
                <w:u w:val="none"/>
              </w:rPr>
            </w:pPr>
            <w:r>
              <w:rPr>
                <w:rFonts w:hint="eastAsia" w:ascii="Times New Roman" w:hAnsi="Times New Roman" w:eastAsia="宋体" w:cs="Times New Roman"/>
                <w:b/>
                <w:bCs/>
                <w:color w:val="auto"/>
                <w:sz w:val="24"/>
                <w:u w:val="none"/>
                <w:lang w:val="en-US" w:eastAsia="zh-CN"/>
              </w:rPr>
              <w:t>十</w:t>
            </w:r>
            <w:r>
              <w:rPr>
                <w:rFonts w:hint="eastAsia" w:ascii="Times New Roman" w:hAnsi="Times New Roman" w:eastAsia="宋体" w:cs="Times New Roman"/>
                <w:b/>
                <w:bCs/>
                <w:color w:val="auto"/>
                <w:sz w:val="24"/>
                <w:u w:val="none"/>
              </w:rPr>
              <w:t>、</w:t>
            </w:r>
            <w:r>
              <w:rPr>
                <w:rFonts w:hint="eastAsia" w:ascii="Times New Roman" w:hAnsi="Times New Roman" w:eastAsia="宋体" w:cs="Times New Roman"/>
                <w:b/>
                <w:bCs/>
                <w:color w:val="auto"/>
                <w:sz w:val="24"/>
                <w:u w:val="none"/>
                <w:lang w:val="en-US" w:eastAsia="zh-CN"/>
              </w:rPr>
              <w:t xml:space="preserve">电磁辐射 </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sz w:val="24"/>
                <w:u w:val="none"/>
                <w:lang w:val="en-US" w:eastAsia="zh-CN"/>
              </w:rPr>
            </w:pPr>
            <w:r>
              <w:rPr>
                <w:rFonts w:hint="eastAsia" w:ascii="Times New Roman" w:hAnsi="Times New Roman" w:eastAsia="宋体" w:cs="Times New Roman"/>
                <w:bCs/>
                <w:color w:val="auto"/>
                <w:sz w:val="24"/>
                <w:u w:val="none"/>
                <w:lang w:val="en-US" w:eastAsia="zh-CN"/>
              </w:rPr>
              <w:t>本项目不涉及电磁辐射相关内容。</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kern w:val="0"/>
                <w:sz w:val="24"/>
                <w:szCs w:val="24"/>
                <w:u w:val="none"/>
                <w:lang w:val="en-US" w:eastAsia="zh-CN" w:bidi="ar"/>
              </w:rPr>
            </w:pPr>
            <w:r>
              <w:rPr>
                <w:rFonts w:hint="eastAsia" w:ascii="Times New Roman" w:hAnsi="Times New Roman" w:eastAsia="宋体" w:cs="Times New Roman"/>
                <w:b/>
                <w:bCs/>
                <w:color w:val="auto"/>
                <w:kern w:val="0"/>
                <w:sz w:val="24"/>
                <w:szCs w:val="24"/>
                <w:u w:val="none"/>
                <w:lang w:val="en-US" w:eastAsia="zh-CN" w:bidi="ar"/>
              </w:rPr>
              <w:t>十一</w:t>
            </w:r>
            <w:r>
              <w:rPr>
                <w:rFonts w:hint="default" w:ascii="Times New Roman" w:hAnsi="Times New Roman" w:eastAsia="宋体" w:cs="Times New Roman"/>
                <w:b/>
                <w:bCs/>
                <w:color w:val="auto"/>
                <w:kern w:val="0"/>
                <w:sz w:val="24"/>
                <w:szCs w:val="24"/>
                <w:u w:val="none"/>
                <w:lang w:val="en-US" w:eastAsia="zh-CN" w:bidi="ar"/>
              </w:rPr>
              <w:t>、环保投资及竣工验收一览表</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sz w:val="24"/>
                <w:szCs w:val="24"/>
                <w:u w:val="none"/>
                <w:lang w:val="en-US" w:eastAsia="zh-CN" w:bidi="ar"/>
              </w:rPr>
            </w:pPr>
            <w:r>
              <w:rPr>
                <w:rFonts w:hint="default" w:ascii="Times New Roman" w:hAnsi="Times New Roman" w:eastAsia="宋体" w:cs="Times New Roman"/>
                <w:color w:val="auto"/>
                <w:kern w:val="0"/>
                <w:sz w:val="24"/>
                <w:szCs w:val="24"/>
                <w:u w:val="none"/>
                <w:lang w:val="en-US" w:eastAsia="zh-CN" w:bidi="ar"/>
              </w:rPr>
              <w:t>本项目总投资</w:t>
            </w:r>
            <w:r>
              <w:rPr>
                <w:rFonts w:hint="eastAsia" w:cs="Times New Roman"/>
                <w:color w:val="auto"/>
                <w:kern w:val="0"/>
                <w:sz w:val="24"/>
                <w:szCs w:val="24"/>
                <w:u w:val="none"/>
                <w:lang w:val="en-US" w:eastAsia="zh-CN" w:bidi="ar"/>
              </w:rPr>
              <w:t>7</w:t>
            </w:r>
            <w:r>
              <w:rPr>
                <w:rFonts w:hint="eastAsia" w:ascii="Times New Roman" w:hAnsi="Times New Roman" w:eastAsia="宋体" w:cs="Times New Roman"/>
                <w:color w:val="auto"/>
                <w:kern w:val="0"/>
                <w:sz w:val="24"/>
                <w:szCs w:val="24"/>
                <w:u w:val="none"/>
                <w:lang w:val="en-US" w:eastAsia="zh-CN" w:bidi="ar"/>
              </w:rPr>
              <w:t>0</w:t>
            </w:r>
            <w:r>
              <w:rPr>
                <w:rFonts w:hint="default" w:ascii="Times New Roman" w:hAnsi="Times New Roman" w:eastAsia="宋体" w:cs="Times New Roman"/>
                <w:color w:val="auto"/>
                <w:kern w:val="0"/>
                <w:sz w:val="24"/>
                <w:szCs w:val="24"/>
                <w:u w:val="none"/>
                <w:lang w:val="en-US" w:eastAsia="zh-CN" w:bidi="ar"/>
              </w:rPr>
              <w:t>万元，其</w:t>
            </w:r>
            <w:r>
              <w:rPr>
                <w:rFonts w:hint="eastAsia" w:cs="Times New Roman"/>
                <w:color w:val="auto"/>
                <w:kern w:val="0"/>
                <w:sz w:val="24"/>
                <w:szCs w:val="24"/>
                <w:u w:val="none"/>
                <w:lang w:val="en-US" w:eastAsia="zh-CN" w:bidi="ar"/>
              </w:rPr>
              <w:t>中</w:t>
            </w:r>
            <w:r>
              <w:rPr>
                <w:rFonts w:hint="default" w:ascii="Times New Roman" w:hAnsi="Times New Roman" w:eastAsia="宋体" w:cs="Times New Roman"/>
                <w:color w:val="auto"/>
                <w:kern w:val="0"/>
                <w:sz w:val="24"/>
                <w:szCs w:val="24"/>
                <w:u w:val="none"/>
                <w:lang w:val="en-US" w:eastAsia="zh-CN" w:bidi="ar"/>
              </w:rPr>
              <w:t>环保投资为</w:t>
            </w:r>
            <w:r>
              <w:rPr>
                <w:rFonts w:hint="eastAsia" w:ascii="Times New Roman" w:hAnsi="Times New Roman" w:eastAsia="宋体" w:cs="Times New Roman"/>
                <w:color w:val="auto"/>
                <w:kern w:val="0"/>
                <w:sz w:val="24"/>
                <w:szCs w:val="24"/>
                <w:u w:val="none"/>
                <w:lang w:val="en-US" w:eastAsia="zh-CN" w:bidi="ar"/>
              </w:rPr>
              <w:t>19.5</w:t>
            </w:r>
            <w:r>
              <w:rPr>
                <w:rFonts w:hint="default" w:ascii="Times New Roman" w:hAnsi="Times New Roman" w:eastAsia="宋体" w:cs="Times New Roman"/>
                <w:color w:val="auto"/>
                <w:kern w:val="0"/>
                <w:sz w:val="24"/>
                <w:szCs w:val="24"/>
                <w:u w:val="none"/>
                <w:lang w:val="en-US" w:eastAsia="zh-CN" w:bidi="ar"/>
              </w:rPr>
              <w:t>万元，环保投资为总投资的</w:t>
            </w:r>
            <w:r>
              <w:rPr>
                <w:rFonts w:hint="eastAsia" w:cs="Times New Roman"/>
                <w:color w:val="auto"/>
                <w:kern w:val="0"/>
                <w:sz w:val="24"/>
                <w:szCs w:val="24"/>
                <w:u w:val="none"/>
                <w:lang w:val="en-US" w:eastAsia="zh-CN" w:bidi="ar"/>
              </w:rPr>
              <w:t>27.86</w:t>
            </w:r>
            <w:r>
              <w:rPr>
                <w:rFonts w:hint="default" w:ascii="Times New Roman" w:hAnsi="Times New Roman" w:eastAsia="宋体" w:cs="Times New Roman"/>
                <w:color w:val="auto"/>
                <w:kern w:val="0"/>
                <w:sz w:val="24"/>
                <w:szCs w:val="24"/>
                <w:u w:val="none"/>
                <w:lang w:val="en-US" w:eastAsia="zh-CN" w:bidi="ar"/>
              </w:rPr>
              <w:t>%，本项目环保投资及</w:t>
            </w:r>
            <w:r>
              <w:rPr>
                <w:rFonts w:hint="eastAsia" w:ascii="Times New Roman" w:hAnsi="Times New Roman" w:eastAsia="宋体" w:cs="Times New Roman"/>
                <w:color w:val="auto"/>
                <w:kern w:val="0"/>
                <w:sz w:val="24"/>
                <w:szCs w:val="24"/>
                <w:u w:val="none"/>
                <w:lang w:val="en-US" w:eastAsia="zh-CN" w:bidi="ar"/>
              </w:rPr>
              <w:t>竣工</w:t>
            </w:r>
            <w:r>
              <w:rPr>
                <w:rFonts w:hint="default" w:ascii="Times New Roman" w:hAnsi="Times New Roman" w:eastAsia="宋体" w:cs="Times New Roman"/>
                <w:color w:val="auto"/>
                <w:kern w:val="0"/>
                <w:sz w:val="24"/>
                <w:szCs w:val="24"/>
                <w:u w:val="none"/>
                <w:lang w:val="en-US" w:eastAsia="zh-CN" w:bidi="ar"/>
              </w:rPr>
              <w:t>验收</w:t>
            </w:r>
            <w:r>
              <w:rPr>
                <w:rFonts w:hint="eastAsia" w:ascii="Times New Roman" w:hAnsi="Times New Roman" w:eastAsia="宋体" w:cs="Times New Roman"/>
                <w:color w:val="auto"/>
                <w:kern w:val="0"/>
                <w:sz w:val="24"/>
                <w:szCs w:val="24"/>
                <w:u w:val="none"/>
                <w:lang w:val="en-US" w:eastAsia="zh-CN" w:bidi="ar"/>
              </w:rPr>
              <w:t>一览表</w:t>
            </w:r>
            <w:r>
              <w:rPr>
                <w:rFonts w:hint="default" w:ascii="Times New Roman" w:hAnsi="Times New Roman" w:eastAsia="宋体" w:cs="Times New Roman"/>
                <w:color w:val="auto"/>
                <w:kern w:val="0"/>
                <w:sz w:val="24"/>
                <w:szCs w:val="24"/>
                <w:u w:val="none"/>
                <w:lang w:val="en-US" w:eastAsia="zh-CN" w:bidi="ar"/>
              </w:rPr>
              <w:t>如下表：</w:t>
            </w:r>
          </w:p>
          <w:p>
            <w:pPr>
              <w:keepNext w:val="0"/>
              <w:keepLines w:val="0"/>
              <w:widowControl/>
              <w:suppressLineNumbers w:val="0"/>
              <w:jc w:val="center"/>
              <w:rPr>
                <w:rFonts w:hint="default" w:ascii="Times New Roman" w:hAnsi="Times New Roman" w:eastAsia="黑体" w:cs="Times New Roman"/>
                <w:b w:val="0"/>
                <w:bCs/>
                <w:color w:val="auto"/>
                <w:kern w:val="0"/>
                <w:sz w:val="22"/>
                <w:szCs w:val="22"/>
                <w:u w:val="none"/>
              </w:rPr>
            </w:pPr>
          </w:p>
          <w:p>
            <w:pPr>
              <w:keepNext w:val="0"/>
              <w:keepLines w:val="0"/>
              <w:widowControl/>
              <w:suppressLineNumbers w:val="0"/>
              <w:jc w:val="center"/>
              <w:rPr>
                <w:rFonts w:hint="default" w:ascii="Times New Roman" w:hAnsi="Times New Roman" w:eastAsia="黑体" w:cs="Times New Roman"/>
                <w:b w:val="0"/>
                <w:bCs/>
                <w:color w:val="auto"/>
                <w:kern w:val="0"/>
                <w:sz w:val="22"/>
                <w:szCs w:val="22"/>
                <w:u w:val="none"/>
              </w:rPr>
            </w:pPr>
            <w:r>
              <w:rPr>
                <w:rFonts w:hint="default" w:ascii="Times New Roman" w:hAnsi="Times New Roman" w:eastAsia="黑体" w:cs="Times New Roman"/>
                <w:b w:val="0"/>
                <w:bCs/>
                <w:color w:val="auto"/>
                <w:kern w:val="0"/>
                <w:sz w:val="22"/>
                <w:szCs w:val="22"/>
                <w:u w:val="none"/>
              </w:rPr>
              <w:t>表</w:t>
            </w:r>
            <w:r>
              <w:rPr>
                <w:rFonts w:hint="eastAsia" w:ascii="Times New Roman" w:hAnsi="Times New Roman" w:eastAsia="黑体" w:cs="Times New Roman"/>
                <w:b w:val="0"/>
                <w:bCs/>
                <w:color w:val="auto"/>
                <w:kern w:val="0"/>
                <w:sz w:val="22"/>
                <w:szCs w:val="22"/>
                <w:u w:val="none"/>
                <w:lang w:val="en-US" w:eastAsia="zh-CN"/>
              </w:rPr>
              <w:t>4-1</w:t>
            </w:r>
            <w:r>
              <w:rPr>
                <w:rFonts w:hint="eastAsia" w:eastAsia="黑体" w:cs="Times New Roman"/>
                <w:b w:val="0"/>
                <w:bCs/>
                <w:color w:val="auto"/>
                <w:kern w:val="0"/>
                <w:sz w:val="22"/>
                <w:szCs w:val="22"/>
                <w:u w:val="none"/>
                <w:lang w:val="en-US" w:eastAsia="zh-CN"/>
              </w:rPr>
              <w:t>7</w:t>
            </w:r>
            <w:r>
              <w:rPr>
                <w:rFonts w:hint="eastAsia" w:ascii="Times New Roman" w:hAnsi="Times New Roman" w:eastAsia="黑体" w:cs="Times New Roman"/>
                <w:b w:val="0"/>
                <w:bCs/>
                <w:color w:val="auto"/>
                <w:kern w:val="0"/>
                <w:sz w:val="22"/>
                <w:szCs w:val="22"/>
                <w:u w:val="none"/>
                <w:lang w:val="en-US" w:eastAsia="zh-CN"/>
              </w:rPr>
              <w:t xml:space="preserve">  </w:t>
            </w:r>
            <w:r>
              <w:rPr>
                <w:rFonts w:hint="default" w:ascii="Times New Roman" w:hAnsi="Times New Roman" w:eastAsia="黑体" w:cs="Times New Roman"/>
                <w:b w:val="0"/>
                <w:bCs/>
                <w:color w:val="auto"/>
                <w:kern w:val="0"/>
                <w:sz w:val="22"/>
                <w:szCs w:val="22"/>
                <w:u w:val="none"/>
              </w:rPr>
              <w:t>运营期环保投资及竣工验收一览表    单位：万元</w:t>
            </w:r>
          </w:p>
          <w:tbl>
            <w:tblPr>
              <w:tblStyle w:val="25"/>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456"/>
              <w:gridCol w:w="600"/>
              <w:gridCol w:w="995"/>
              <w:gridCol w:w="3639"/>
              <w:gridCol w:w="514"/>
              <w:gridCol w:w="1365"/>
              <w:gridCol w:w="536"/>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09" w:hRule="atLeast"/>
                <w:jc w:val="center"/>
              </w:trPr>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序号</w:t>
                  </w:r>
                </w:p>
              </w:tc>
              <w:tc>
                <w:tcPr>
                  <w:tcW w:w="984"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污染</w:t>
                  </w:r>
                  <w:r>
                    <w:rPr>
                      <w:rFonts w:hint="eastAsia" w:ascii="Times New Roman" w:hAnsi="Times New Roman" w:cs="Times New Roman"/>
                      <w:b w:val="0"/>
                      <w:bCs w:val="0"/>
                      <w:color w:val="auto"/>
                      <w:sz w:val="21"/>
                      <w:szCs w:val="21"/>
                      <w:u w:val="none"/>
                      <w:lang w:val="en-US" w:eastAsia="zh-CN"/>
                    </w:rPr>
                    <w:t>环节</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环保措施</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数量</w:t>
                  </w: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验收指标</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投资</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13" w:hRule="atLeast"/>
                <w:jc w:val="center"/>
              </w:trPr>
              <w:tc>
                <w:tcPr>
                  <w:tcW w:w="28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cs="Times New Roman"/>
                      <w:b w:val="0"/>
                      <w:bCs w:val="0"/>
                      <w:color w:val="auto"/>
                      <w:sz w:val="21"/>
                      <w:szCs w:val="21"/>
                      <w:u w:val="none"/>
                      <w:lang w:val="en-US" w:eastAsia="zh-CN"/>
                    </w:rPr>
                    <w:t>1</w:t>
                  </w:r>
                </w:p>
              </w:tc>
              <w:tc>
                <w:tcPr>
                  <w:tcW w:w="37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废气</w:t>
                  </w: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物料</w:t>
                  </w:r>
                  <w:r>
                    <w:rPr>
                      <w:rFonts w:hint="default" w:ascii="Times New Roman" w:hAnsi="Times New Roman" w:cs="Times New Roman"/>
                      <w:b w:val="0"/>
                      <w:bCs w:val="0"/>
                      <w:color w:val="auto"/>
                      <w:sz w:val="21"/>
                      <w:szCs w:val="21"/>
                      <w:u w:val="none"/>
                      <w:lang w:eastAsia="zh-CN"/>
                    </w:rPr>
                    <w:t>运输</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kern w:val="2"/>
                      <w:sz w:val="21"/>
                      <w:szCs w:val="21"/>
                      <w:u w:val="none"/>
                    </w:rPr>
                  </w:pPr>
                  <w:r>
                    <w:rPr>
                      <w:rFonts w:hint="default" w:ascii="Times New Roman" w:hAnsi="Times New Roman" w:cs="Times New Roman"/>
                      <w:b w:val="0"/>
                      <w:bCs w:val="0"/>
                      <w:color w:val="auto"/>
                      <w:kern w:val="2"/>
                      <w:sz w:val="21"/>
                      <w:szCs w:val="21"/>
                      <w:u w:val="none"/>
                      <w:lang w:eastAsia="zh-CN"/>
                    </w:rPr>
                    <w:t>进厂</w:t>
                  </w:r>
                  <w:r>
                    <w:rPr>
                      <w:rFonts w:hint="default" w:ascii="Times New Roman" w:hAnsi="Times New Roman" w:cs="Times New Roman"/>
                      <w:b w:val="0"/>
                      <w:bCs w:val="0"/>
                      <w:color w:val="auto"/>
                      <w:kern w:val="2"/>
                      <w:sz w:val="21"/>
                      <w:szCs w:val="21"/>
                      <w:u w:val="none"/>
                    </w:rPr>
                    <w:t>路面硬化</w:t>
                  </w:r>
                  <w:r>
                    <w:rPr>
                      <w:rFonts w:hint="eastAsia" w:cs="Times New Roman"/>
                      <w:b w:val="0"/>
                      <w:bCs w:val="0"/>
                      <w:color w:val="auto"/>
                      <w:kern w:val="2"/>
                      <w:sz w:val="21"/>
                      <w:szCs w:val="21"/>
                      <w:u w:val="none"/>
                      <w:lang w:eastAsia="zh-CN"/>
                    </w:rPr>
                    <w:t>，</w:t>
                  </w:r>
                  <w:r>
                    <w:rPr>
                      <w:rFonts w:hint="default" w:ascii="Times New Roman" w:hAnsi="Times New Roman" w:cs="Times New Roman"/>
                      <w:b w:val="0"/>
                      <w:bCs w:val="0"/>
                      <w:color w:val="auto"/>
                      <w:kern w:val="2"/>
                      <w:sz w:val="21"/>
                      <w:szCs w:val="21"/>
                      <w:u w:val="none"/>
                    </w:rPr>
                    <w:t>定时洒水，定期对道路清理，在厂区</w:t>
                  </w:r>
                  <w:r>
                    <w:rPr>
                      <w:rFonts w:hint="default" w:ascii="Times New Roman" w:hAnsi="Times New Roman" w:cs="Times New Roman"/>
                      <w:b w:val="0"/>
                      <w:bCs w:val="0"/>
                      <w:color w:val="auto"/>
                      <w:kern w:val="2"/>
                      <w:sz w:val="21"/>
                      <w:szCs w:val="21"/>
                      <w:u w:val="none"/>
                      <w:lang w:eastAsia="zh-CN"/>
                    </w:rPr>
                    <w:t>进</w:t>
                  </w:r>
                  <w:r>
                    <w:rPr>
                      <w:rFonts w:hint="default" w:ascii="Times New Roman" w:hAnsi="Times New Roman" w:cs="Times New Roman"/>
                      <w:b w:val="0"/>
                      <w:bCs w:val="0"/>
                      <w:color w:val="auto"/>
                      <w:kern w:val="2"/>
                      <w:sz w:val="21"/>
                      <w:szCs w:val="21"/>
                      <w:u w:val="none"/>
                    </w:rPr>
                    <w:t>出口处设置洗车平台</w:t>
                  </w:r>
                  <w:r>
                    <w:rPr>
                      <w:rFonts w:hint="default" w:ascii="Times New Roman" w:hAnsi="Times New Roman" w:cs="Times New Roman"/>
                      <w:b w:val="0"/>
                      <w:bCs w:val="0"/>
                      <w:color w:val="auto"/>
                      <w:kern w:val="2"/>
                      <w:sz w:val="21"/>
                      <w:szCs w:val="21"/>
                      <w:u w:val="none"/>
                      <w:lang w:eastAsia="zh-CN"/>
                    </w:rPr>
                    <w:t>并</w:t>
                  </w:r>
                  <w:r>
                    <w:rPr>
                      <w:rFonts w:hint="default" w:ascii="Times New Roman" w:hAnsi="Times New Roman" w:cs="Times New Roman"/>
                      <w:b w:val="0"/>
                      <w:bCs w:val="0"/>
                      <w:color w:val="auto"/>
                      <w:kern w:val="2"/>
                      <w:sz w:val="21"/>
                      <w:szCs w:val="21"/>
                      <w:u w:val="none"/>
                    </w:rPr>
                    <w:t>建设废水</w:t>
                  </w:r>
                  <w:r>
                    <w:rPr>
                      <w:rFonts w:hint="default" w:ascii="Times New Roman" w:hAnsi="Times New Roman" w:cs="Times New Roman"/>
                      <w:b w:val="0"/>
                      <w:bCs w:val="0"/>
                      <w:color w:val="auto"/>
                      <w:kern w:val="2"/>
                      <w:sz w:val="21"/>
                      <w:szCs w:val="21"/>
                      <w:u w:val="none"/>
                      <w:lang w:val="en-US" w:eastAsia="zh-CN"/>
                    </w:rPr>
                    <w:t>沉淀</w:t>
                  </w:r>
                  <w:r>
                    <w:rPr>
                      <w:rFonts w:hint="default" w:ascii="Times New Roman" w:hAnsi="Times New Roman" w:cs="Times New Roman"/>
                      <w:b w:val="0"/>
                      <w:bCs w:val="0"/>
                      <w:color w:val="auto"/>
                      <w:kern w:val="2"/>
                      <w:sz w:val="21"/>
                      <w:szCs w:val="21"/>
                      <w:u w:val="none"/>
                    </w:rPr>
                    <w:t>池，运输车辆遮盖篷布</w:t>
                  </w:r>
                </w:p>
              </w:tc>
              <w:tc>
                <w:tcPr>
                  <w:tcW w:w="317" w:type="pct"/>
                  <w:tcBorders>
                    <w:tl2br w:val="nil"/>
                    <w:tr2bl w:val="nil"/>
                  </w:tcBorders>
                  <w:noWrap w:val="0"/>
                  <w:vAlign w:val="center"/>
                </w:tcPr>
                <w:p>
                  <w:pPr>
                    <w:pStyle w:val="89"/>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rPr>
                  </w:pPr>
                  <w:r>
                    <w:rPr>
                      <w:rFonts w:hint="default" w:ascii="Times New Roman" w:hAnsi="Times New Roman" w:cs="Times New Roman"/>
                      <w:b w:val="0"/>
                      <w:bCs w:val="0"/>
                      <w:color w:val="auto"/>
                      <w:kern w:val="2"/>
                      <w:sz w:val="21"/>
                      <w:szCs w:val="21"/>
                      <w:u w:val="none"/>
                      <w:lang w:val="en-US" w:eastAsia="zh-CN"/>
                    </w:rPr>
                    <w:t>/</w:t>
                  </w:r>
                </w:p>
              </w:tc>
              <w:tc>
                <w:tcPr>
                  <w:tcW w:w="83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《河南省水泥工业大气污染物排放标准》（DB41/1953-2020）表</w:t>
                  </w:r>
                  <w:r>
                    <w:rPr>
                      <w:rFonts w:hint="eastAsia" w:ascii="Times New Roman" w:hAnsi="Times New Roman" w:eastAsia="宋体" w:cs="Times New Roman"/>
                      <w:b w:val="0"/>
                      <w:bCs w:val="0"/>
                      <w:color w:val="auto"/>
                      <w:kern w:val="2"/>
                      <w:sz w:val="21"/>
                      <w:szCs w:val="21"/>
                      <w:u w:val="none"/>
                      <w:lang w:val="en-US" w:eastAsia="zh-CN" w:bidi="ar-SA"/>
                    </w:rPr>
                    <w:t>1</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3</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10" w:hRule="atLeast"/>
                <w:jc w:val="center"/>
              </w:trPr>
              <w:tc>
                <w:tcPr>
                  <w:tcW w:w="28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3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物料装</w:t>
                  </w:r>
                  <w:r>
                    <w:rPr>
                      <w:rFonts w:hint="default" w:ascii="Times New Roman" w:hAnsi="Times New Roman" w:cs="Times New Roman"/>
                      <w:b w:val="0"/>
                      <w:bCs w:val="0"/>
                      <w:color w:val="auto"/>
                      <w:sz w:val="21"/>
                      <w:szCs w:val="21"/>
                      <w:u w:val="none"/>
                      <w:lang w:eastAsia="zh-CN"/>
                    </w:rPr>
                    <w:t>卸</w:t>
                  </w:r>
                  <w:r>
                    <w:rPr>
                      <w:rFonts w:hint="eastAsia" w:ascii="Times New Roman" w:hAnsi="Times New Roman" w:cs="Times New Roman"/>
                      <w:b w:val="0"/>
                      <w:bCs w:val="0"/>
                      <w:color w:val="auto"/>
                      <w:sz w:val="21"/>
                      <w:szCs w:val="21"/>
                      <w:u w:val="none"/>
                      <w:lang w:eastAsia="zh-CN"/>
                    </w:rPr>
                    <w:t>、</w:t>
                  </w:r>
                  <w:r>
                    <w:rPr>
                      <w:rFonts w:hint="eastAsia" w:ascii="Times New Roman" w:hAnsi="Times New Roman" w:cs="Times New Roman"/>
                      <w:b w:val="0"/>
                      <w:bCs w:val="0"/>
                      <w:color w:val="auto"/>
                      <w:sz w:val="21"/>
                      <w:szCs w:val="21"/>
                      <w:u w:val="none"/>
                      <w:lang w:val="en-US" w:eastAsia="zh-CN"/>
                    </w:rPr>
                    <w:t>堆放、输送</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全封闭的</w:t>
                  </w:r>
                  <w:r>
                    <w:rPr>
                      <w:rFonts w:hint="eastAsia" w:cs="Times New Roman"/>
                      <w:b w:val="0"/>
                      <w:bCs w:val="0"/>
                      <w:color w:val="auto"/>
                      <w:kern w:val="2"/>
                      <w:sz w:val="21"/>
                      <w:szCs w:val="21"/>
                      <w:u w:val="none"/>
                      <w:lang w:val="en-US" w:eastAsia="zh-CN" w:bidi="ar-SA"/>
                    </w:rPr>
                    <w:t>车间</w:t>
                  </w:r>
                  <w:r>
                    <w:rPr>
                      <w:rFonts w:hint="default" w:ascii="Times New Roman" w:hAnsi="Times New Roman" w:cs="Times New Roman"/>
                      <w:b w:val="0"/>
                      <w:bCs w:val="0"/>
                      <w:color w:val="auto"/>
                      <w:kern w:val="2"/>
                      <w:sz w:val="21"/>
                      <w:szCs w:val="21"/>
                      <w:u w:val="none"/>
                      <w:lang w:val="en-US" w:eastAsia="zh-CN" w:bidi="ar-SA"/>
                    </w:rPr>
                    <w:t>内卸料</w:t>
                  </w:r>
                  <w:r>
                    <w:rPr>
                      <w:rFonts w:hint="eastAsia" w:ascii="Times New Roman" w:hAnsi="Times New Roman" w:cs="Times New Roman"/>
                      <w:b w:val="0"/>
                      <w:bCs w:val="0"/>
                      <w:color w:val="auto"/>
                      <w:kern w:val="2"/>
                      <w:sz w:val="21"/>
                      <w:szCs w:val="21"/>
                      <w:u w:val="none"/>
                      <w:lang w:val="en-US" w:eastAsia="zh-CN" w:bidi="ar-SA"/>
                    </w:rPr>
                    <w:t>、堆放</w:t>
                  </w:r>
                  <w:r>
                    <w:rPr>
                      <w:rFonts w:hint="default" w:ascii="Times New Roman" w:hAnsi="Times New Roman" w:cs="Times New Roman"/>
                      <w:b w:val="0"/>
                      <w:bCs w:val="0"/>
                      <w:color w:val="auto"/>
                      <w:kern w:val="2"/>
                      <w:sz w:val="21"/>
                      <w:szCs w:val="21"/>
                      <w:u w:val="none"/>
                      <w:lang w:val="en-US" w:eastAsia="zh-CN" w:bidi="ar-SA"/>
                    </w:rPr>
                    <w:t>，</w:t>
                  </w:r>
                  <w:r>
                    <w:rPr>
                      <w:rFonts w:hint="eastAsia" w:cs="Times New Roman"/>
                      <w:b w:val="0"/>
                      <w:bCs w:val="0"/>
                      <w:color w:val="auto"/>
                      <w:kern w:val="2"/>
                      <w:sz w:val="21"/>
                      <w:szCs w:val="21"/>
                      <w:u w:val="none"/>
                      <w:lang w:val="en-US" w:eastAsia="zh-CN" w:bidi="ar-SA"/>
                    </w:rPr>
                    <w:t>建设喷干雾抑尘装置</w:t>
                  </w:r>
                  <w:r>
                    <w:rPr>
                      <w:rFonts w:hint="eastAsia" w:ascii="Times New Roman" w:hAnsi="Times New Roman" w:cs="Times New Roman"/>
                      <w:b w:val="0"/>
                      <w:bCs w:val="0"/>
                      <w:color w:val="auto"/>
                      <w:kern w:val="2"/>
                      <w:sz w:val="21"/>
                      <w:szCs w:val="21"/>
                      <w:u w:val="none"/>
                      <w:lang w:val="en-US" w:eastAsia="zh-CN" w:bidi="ar-SA"/>
                    </w:rPr>
                    <w:t>；皮带密闭</w:t>
                  </w:r>
                </w:p>
              </w:tc>
              <w:tc>
                <w:tcPr>
                  <w:tcW w:w="317" w:type="pct"/>
                  <w:tcBorders>
                    <w:tl2br w:val="nil"/>
                    <w:tr2bl w:val="nil"/>
                  </w:tcBorders>
                  <w:noWrap w:val="0"/>
                  <w:vAlign w:val="center"/>
                </w:tcPr>
                <w:p>
                  <w:pPr>
                    <w:pStyle w:val="89"/>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rPr>
                    <w:t>/</w:t>
                  </w:r>
                </w:p>
              </w:tc>
              <w:tc>
                <w:tcPr>
                  <w:tcW w:w="83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067" w:hRule="atLeast"/>
                <w:jc w:val="center"/>
              </w:trPr>
              <w:tc>
                <w:tcPr>
                  <w:tcW w:w="28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p>
              </w:tc>
              <w:tc>
                <w:tcPr>
                  <w:tcW w:w="3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物料上料、搅拌、水泥筒仓粉尘</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上料口半密闭</w:t>
                  </w:r>
                  <w:r>
                    <w:rPr>
                      <w:rFonts w:hint="eastAsia" w:cs="Times New Roman"/>
                      <w:b w:val="0"/>
                      <w:bCs w:val="0"/>
                      <w:color w:val="auto"/>
                      <w:sz w:val="21"/>
                      <w:szCs w:val="21"/>
                      <w:u w:val="none"/>
                      <w:lang w:val="en-US" w:eastAsia="zh-CN"/>
                    </w:rPr>
                    <w:t>，采取集气罩+袋式除尘器（TA001）</w:t>
                  </w:r>
                  <w:r>
                    <w:rPr>
                      <w:rFonts w:hint="eastAsia" w:ascii="Times New Roman" w:hAnsi="Times New Roman" w:cs="Times New Roman"/>
                      <w:b w:val="0"/>
                      <w:bCs w:val="0"/>
                      <w:color w:val="auto"/>
                      <w:sz w:val="21"/>
                      <w:szCs w:val="21"/>
                      <w:u w:val="none"/>
                      <w:lang w:val="en-US" w:eastAsia="zh-CN"/>
                    </w:rPr>
                    <w:t>；搅拌间密闭；</w:t>
                  </w:r>
                  <w:r>
                    <w:rPr>
                      <w:rFonts w:hint="eastAsia" w:ascii="Times New Roman" w:hAnsi="Times New Roman" w:eastAsia="宋体" w:cs="Times New Roman"/>
                      <w:b w:val="0"/>
                      <w:bCs w:val="0"/>
                      <w:color w:val="auto"/>
                      <w:sz w:val="21"/>
                      <w:szCs w:val="21"/>
                      <w:u w:val="none"/>
                      <w:lang w:val="en-US" w:eastAsia="zh-CN"/>
                    </w:rPr>
                    <w:t>水泥筒仓粉尘通过</w:t>
                  </w:r>
                  <w:r>
                    <w:rPr>
                      <w:rFonts w:hint="eastAsia" w:cs="Times New Roman"/>
                      <w:b w:val="0"/>
                      <w:bCs w:val="0"/>
                      <w:color w:val="auto"/>
                      <w:sz w:val="21"/>
                      <w:szCs w:val="21"/>
                      <w:u w:val="none"/>
                      <w:lang w:val="en-US" w:eastAsia="zh-CN"/>
                    </w:rPr>
                    <w:t>管道</w:t>
                  </w:r>
                  <w:r>
                    <w:rPr>
                      <w:rFonts w:hint="eastAsia" w:ascii="Times New Roman" w:hAnsi="Times New Roman" w:eastAsia="宋体" w:cs="Times New Roman"/>
                      <w:b w:val="0"/>
                      <w:bCs w:val="0"/>
                      <w:color w:val="auto"/>
                      <w:sz w:val="21"/>
                      <w:szCs w:val="21"/>
                      <w:u w:val="none"/>
                      <w:lang w:val="en-US" w:eastAsia="zh-CN"/>
                    </w:rPr>
                    <w:t>与</w:t>
                  </w:r>
                  <w:r>
                    <w:rPr>
                      <w:rFonts w:hint="eastAsia" w:cs="Times New Roman"/>
                      <w:b w:val="0"/>
                      <w:bCs w:val="0"/>
                      <w:color w:val="auto"/>
                      <w:sz w:val="21"/>
                      <w:szCs w:val="21"/>
                      <w:u w:val="none"/>
                      <w:lang w:val="en-US" w:eastAsia="zh-CN"/>
                    </w:rPr>
                    <w:t>收集到的</w:t>
                  </w:r>
                  <w:r>
                    <w:rPr>
                      <w:rFonts w:hint="eastAsia" w:ascii="Times New Roman" w:hAnsi="Times New Roman" w:eastAsia="宋体" w:cs="Times New Roman"/>
                      <w:b w:val="0"/>
                      <w:bCs w:val="0"/>
                      <w:color w:val="auto"/>
                      <w:sz w:val="21"/>
                      <w:szCs w:val="21"/>
                      <w:u w:val="none"/>
                      <w:lang w:val="en-US" w:eastAsia="zh-CN"/>
                    </w:rPr>
                    <w:t>搅拌废气共同经1套</w:t>
                  </w:r>
                  <w:r>
                    <w:rPr>
                      <w:rFonts w:hint="default" w:ascii="Times New Roman" w:hAnsi="Times New Roman" w:eastAsia="宋体" w:cs="Times New Roman"/>
                      <w:b w:val="0"/>
                      <w:bCs w:val="0"/>
                      <w:color w:val="auto"/>
                      <w:sz w:val="21"/>
                      <w:szCs w:val="21"/>
                      <w:u w:val="none"/>
                      <w:lang w:val="en-US" w:eastAsia="zh-CN"/>
                    </w:rPr>
                    <w:t>袋式除尘器</w:t>
                  </w:r>
                  <w:r>
                    <w:rPr>
                      <w:rFonts w:hint="eastAsia" w:cs="Times New Roman"/>
                      <w:b w:val="0"/>
                      <w:bCs w:val="0"/>
                      <w:color w:val="auto"/>
                      <w:sz w:val="21"/>
                      <w:szCs w:val="21"/>
                      <w:u w:val="none"/>
                      <w:lang w:val="en-US" w:eastAsia="zh-CN"/>
                    </w:rPr>
                    <w:t>（TA002）处理，经过处理后的上料、搅拌、水泥筒仓废气共同经1根15m高的排气筒排放</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kern w:val="2"/>
                      <w:sz w:val="21"/>
                      <w:szCs w:val="21"/>
                      <w:u w:val="none"/>
                      <w:lang w:val="en-US" w:eastAsia="zh-CN" w:bidi="ar-SA"/>
                    </w:rPr>
                  </w:pPr>
                  <w:r>
                    <w:rPr>
                      <w:rFonts w:hint="eastAsia" w:ascii="Times New Roman" w:hAnsi="Times New Roman" w:cs="Times New Roman"/>
                      <w:b w:val="0"/>
                      <w:bCs w:val="0"/>
                      <w:color w:val="auto"/>
                      <w:kern w:val="2"/>
                      <w:sz w:val="21"/>
                      <w:szCs w:val="21"/>
                      <w:u w:val="none"/>
                      <w:lang w:val="en-US" w:eastAsia="zh-CN" w:bidi="ar-SA"/>
                    </w:rPr>
                    <w:t>/</w:t>
                  </w: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《河南省水泥工业大气污染物排放标准》（DB41/1953-2020）表2</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76" w:hRule="atLeast"/>
                <w:jc w:val="center"/>
              </w:trPr>
              <w:tc>
                <w:tcPr>
                  <w:tcW w:w="28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w:t>
                  </w:r>
                </w:p>
              </w:tc>
              <w:tc>
                <w:tcPr>
                  <w:tcW w:w="37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废水</w:t>
                  </w: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生活污水</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cs="Times New Roman"/>
                      <w:b w:val="0"/>
                      <w:bCs w:val="0"/>
                      <w:color w:val="auto"/>
                      <w:sz w:val="21"/>
                      <w:szCs w:val="21"/>
                      <w:u w:val="none"/>
                      <w:lang w:eastAsia="zh-CN"/>
                    </w:rPr>
                    <w:t>经化粪池处理后拉走堆肥，不外排</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w:t>
                  </w:r>
                  <w:r>
                    <w:rPr>
                      <w:rFonts w:hint="default" w:ascii="Times New Roman" w:hAnsi="Times New Roman" w:cs="Times New Roman"/>
                      <w:b w:val="0"/>
                      <w:bCs w:val="0"/>
                      <w:color w:val="auto"/>
                      <w:sz w:val="21"/>
                      <w:szCs w:val="21"/>
                      <w:u w:val="none"/>
                    </w:rPr>
                    <w:t>个</w:t>
                  </w: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实现</w:t>
                  </w:r>
                  <w:r>
                    <w:rPr>
                      <w:rFonts w:hint="default" w:ascii="Times New Roman" w:hAnsi="Times New Roman" w:cs="Times New Roman"/>
                      <w:b w:val="0"/>
                      <w:bCs w:val="0"/>
                      <w:color w:val="auto"/>
                      <w:sz w:val="21"/>
                      <w:szCs w:val="21"/>
                      <w:u w:val="none"/>
                      <w:lang w:eastAsia="zh-CN"/>
                    </w:rPr>
                    <w:t>综合</w:t>
                  </w:r>
                  <w:r>
                    <w:rPr>
                      <w:rFonts w:hint="default" w:ascii="Times New Roman" w:hAnsi="Times New Roman" w:cs="Times New Roman"/>
                      <w:b w:val="0"/>
                      <w:bCs w:val="0"/>
                      <w:color w:val="auto"/>
                      <w:sz w:val="21"/>
                      <w:szCs w:val="21"/>
                      <w:u w:val="none"/>
                    </w:rPr>
                    <w:t>利用，不外排</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w:t>
                  </w:r>
                  <w:r>
                    <w:rPr>
                      <w:rFonts w:hint="eastAsia" w:cs="Times New Roman"/>
                      <w:b w:val="0"/>
                      <w:bCs w:val="0"/>
                      <w:color w:val="auto"/>
                      <w:sz w:val="21"/>
                      <w:szCs w:val="21"/>
                      <w:u w:val="none"/>
                      <w:lang w:val="en-US" w:eastAsia="zh-CN"/>
                    </w:rPr>
                    <w:t>04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76" w:hRule="atLeast"/>
                <w:jc w:val="center"/>
              </w:trPr>
              <w:tc>
                <w:tcPr>
                  <w:tcW w:w="28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cs="Times New Roman"/>
                      <w:b w:val="0"/>
                      <w:bCs w:val="0"/>
                      <w:color w:val="auto"/>
                      <w:sz w:val="21"/>
                      <w:szCs w:val="21"/>
                      <w:u w:val="none"/>
                      <w:lang w:val="en-US" w:eastAsia="zh-CN"/>
                    </w:rPr>
                  </w:pPr>
                </w:p>
              </w:tc>
              <w:tc>
                <w:tcPr>
                  <w:tcW w:w="3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洗车废水</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sz w:val="21"/>
                      <w:szCs w:val="21"/>
                      <w:u w:val="none"/>
                      <w:lang w:val="en-US" w:eastAsia="zh-CN"/>
                    </w:rPr>
                    <w:t>1套</w:t>
                  </w:r>
                  <w:r>
                    <w:rPr>
                      <w:rFonts w:hint="eastAsia" w:ascii="Times New Roman" w:hAnsi="Times New Roman" w:eastAsia="宋体" w:cs="Times New Roman"/>
                      <w:b w:val="0"/>
                      <w:bCs w:val="0"/>
                      <w:color w:val="auto"/>
                      <w:sz w:val="21"/>
                      <w:szCs w:val="21"/>
                      <w:u w:val="none"/>
                      <w:lang w:eastAsia="zh-CN"/>
                    </w:rPr>
                    <w:t>自动化车辆冲洗装置</w:t>
                  </w:r>
                  <w:r>
                    <w:rPr>
                      <w:rFonts w:hint="eastAsia" w:ascii="Times New Roman" w:hAnsi="Times New Roman" w:eastAsia="宋体" w:cs="Times New Roman"/>
                      <w:b w:val="0"/>
                      <w:bCs w:val="0"/>
                      <w:color w:val="auto"/>
                      <w:sz w:val="21"/>
                      <w:szCs w:val="21"/>
                      <w:u w:val="none"/>
                      <w:lang w:val="en-US" w:eastAsia="zh-CN"/>
                    </w:rPr>
                    <w:t>及</w:t>
                  </w:r>
                  <w:r>
                    <w:rPr>
                      <w:rFonts w:hint="eastAsia" w:ascii="Times New Roman" w:hAnsi="Times New Roman" w:eastAsia="宋体" w:cs="Times New Roman"/>
                      <w:b w:val="0"/>
                      <w:bCs w:val="0"/>
                      <w:color w:val="auto"/>
                      <w:sz w:val="21"/>
                      <w:szCs w:val="21"/>
                      <w:u w:val="none"/>
                      <w:lang w:eastAsia="zh-CN"/>
                    </w:rPr>
                    <w:t>配套的沉淀池</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 w:val="21"/>
                      <w:szCs w:val="21"/>
                      <w:u w:val="none"/>
                      <w:lang w:val="en-US" w:eastAsia="zh-CN"/>
                    </w:rPr>
                    <w:t>1</w:t>
                  </w:r>
                  <w:r>
                    <w:rPr>
                      <w:rFonts w:hint="eastAsia" w:ascii="Times New Roman" w:hAnsi="Times New Roman" w:cs="Times New Roman"/>
                      <w:b w:val="0"/>
                      <w:bCs w:val="0"/>
                      <w:color w:val="auto"/>
                      <w:sz w:val="21"/>
                      <w:szCs w:val="21"/>
                      <w:u w:val="none"/>
                      <w:lang w:val="en-US" w:eastAsia="zh-CN"/>
                    </w:rPr>
                    <w:t>套</w:t>
                  </w: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 w:val="21"/>
                      <w:szCs w:val="21"/>
                      <w:u w:val="none"/>
                      <w:lang w:eastAsia="zh-CN"/>
                    </w:rPr>
                    <w:t>洗车废水</w:t>
                  </w:r>
                  <w:r>
                    <w:rPr>
                      <w:rFonts w:hint="eastAsia" w:ascii="Times New Roman" w:hAnsi="Times New Roman" w:cs="Times New Roman"/>
                      <w:b w:val="0"/>
                      <w:bCs w:val="0"/>
                      <w:color w:val="auto"/>
                      <w:sz w:val="21"/>
                      <w:szCs w:val="21"/>
                      <w:u w:val="none"/>
                      <w:lang w:val="en-US" w:eastAsia="zh-CN"/>
                    </w:rPr>
                    <w:t>沉淀</w:t>
                  </w:r>
                  <w:r>
                    <w:rPr>
                      <w:rFonts w:hint="default" w:ascii="Times New Roman" w:hAnsi="Times New Roman" w:cs="Times New Roman"/>
                      <w:b w:val="0"/>
                      <w:bCs w:val="0"/>
                      <w:color w:val="auto"/>
                      <w:sz w:val="21"/>
                      <w:szCs w:val="21"/>
                      <w:u w:val="none"/>
                      <w:lang w:eastAsia="zh-CN"/>
                    </w:rPr>
                    <w:t>后循环使用</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sz w:val="21"/>
                      <w:szCs w:val="21"/>
                      <w:u w:val="none"/>
                      <w:lang w:val="en-US" w:eastAsia="zh-CN"/>
                    </w:rPr>
                    <w:t>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281"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w:t>
                  </w:r>
                </w:p>
              </w:tc>
              <w:tc>
                <w:tcPr>
                  <w:tcW w:w="37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固废</w:t>
                  </w: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一般固废</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一般固废暂存间，1座，5</w:t>
                  </w:r>
                  <w:r>
                    <w:rPr>
                      <w:rFonts w:cs="Times New Roman"/>
                      <w:color w:val="auto"/>
                      <w:sz w:val="21"/>
                      <w:szCs w:val="21"/>
                      <w:u w:val="none"/>
                    </w:rPr>
                    <w:t>m</w:t>
                  </w:r>
                  <w:r>
                    <w:rPr>
                      <w:rFonts w:cs="Times New Roman"/>
                      <w:color w:val="auto"/>
                      <w:sz w:val="21"/>
                      <w:szCs w:val="21"/>
                      <w:u w:val="none"/>
                      <w:vertAlign w:val="superscript"/>
                    </w:rPr>
                    <w:t>2</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1座</w:t>
                  </w: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满足《一般工业固体废物贮存和填埋污染控制标准》（GB18599-</w:t>
                  </w:r>
                  <w:r>
                    <w:rPr>
                      <w:rFonts w:hint="default" w:ascii="Times New Roman" w:hAnsi="Times New Roman" w:eastAsia="宋体" w:cs="Times New Roman"/>
                      <w:b w:val="0"/>
                      <w:bCs w:val="0"/>
                      <w:color w:val="auto"/>
                      <w:sz w:val="21"/>
                      <w:szCs w:val="21"/>
                      <w:u w:val="none"/>
                      <w:lang w:val="en-US" w:eastAsia="zh-CN"/>
                    </w:rPr>
                    <w:t>2020</w:t>
                  </w:r>
                  <w:r>
                    <w:rPr>
                      <w:rFonts w:hint="eastAsia" w:ascii="Times New Roman" w:hAnsi="Times New Roman" w:eastAsia="宋体" w:cs="Times New Roman"/>
                      <w:b w:val="0"/>
                      <w:bCs w:val="0"/>
                      <w:color w:val="auto"/>
                      <w:sz w:val="21"/>
                      <w:szCs w:val="21"/>
                      <w:u w:val="none"/>
                      <w:lang w:val="en-US" w:eastAsia="zh-CN"/>
                    </w:rPr>
                    <w:t>）要求</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cs="Times New Roman"/>
                      <w:b w:val="0"/>
                      <w:bCs w:val="0"/>
                      <w:color w:val="auto"/>
                      <w:sz w:val="21"/>
                      <w:szCs w:val="21"/>
                      <w:u w:val="none"/>
                      <w:lang w:val="en-US" w:eastAsia="zh-CN"/>
                    </w:rPr>
                    <w:t>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28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cs="Times New Roman"/>
                      <w:b w:val="0"/>
                      <w:bCs w:val="0"/>
                      <w:color w:val="auto"/>
                      <w:sz w:val="21"/>
                      <w:szCs w:val="21"/>
                      <w:u w:val="none"/>
                      <w:lang w:val="en-US" w:eastAsia="zh-CN"/>
                    </w:rPr>
                  </w:pPr>
                </w:p>
              </w:tc>
              <w:tc>
                <w:tcPr>
                  <w:tcW w:w="3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cs="Times New Roman"/>
                      <w:b w:val="0"/>
                      <w:bCs w:val="0"/>
                      <w:color w:val="auto"/>
                      <w:sz w:val="21"/>
                      <w:szCs w:val="21"/>
                      <w:u w:val="none"/>
                      <w:lang w:eastAsia="zh-CN"/>
                    </w:rPr>
                    <w:t>废机油</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危废暂存间，1座，5</w:t>
                  </w:r>
                  <w:r>
                    <w:rPr>
                      <w:rFonts w:cs="Times New Roman"/>
                      <w:color w:val="auto"/>
                      <w:sz w:val="21"/>
                      <w:szCs w:val="21"/>
                      <w:u w:val="none"/>
                    </w:rPr>
                    <w:t>m</w:t>
                  </w:r>
                  <w:r>
                    <w:rPr>
                      <w:rFonts w:cs="Times New Roman"/>
                      <w:color w:val="auto"/>
                      <w:sz w:val="21"/>
                      <w:szCs w:val="21"/>
                      <w:u w:val="none"/>
                      <w:vertAlign w:val="superscript"/>
                    </w:rPr>
                    <w:t>2</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《危险废物贮存污染控制标准》（GB18597-2023）</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28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p>
              </w:tc>
              <w:tc>
                <w:tcPr>
                  <w:tcW w:w="3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61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生活垃圾</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收集后由环卫部门进行处理</w:t>
                  </w:r>
                </w:p>
              </w:tc>
              <w:tc>
                <w:tcPr>
                  <w:tcW w:w="3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val="en-US" w:eastAsia="zh-CN"/>
                    </w:rPr>
                    <w:t>/</w:t>
                  </w:r>
                </w:p>
              </w:tc>
              <w:tc>
                <w:tcPr>
                  <w:tcW w:w="83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 w:val="21"/>
                      <w:szCs w:val="21"/>
                      <w:u w:val="none"/>
                      <w:lang w:val="en-US" w:eastAsia="zh-CN"/>
                    </w:rPr>
                    <w:t>/</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val="en-US" w:eastAsia="zh-CN"/>
                    </w:rPr>
                    <w:t>0.01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024" w:hRule="atLeast"/>
                <w:jc w:val="center"/>
              </w:trPr>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cs="Times New Roman"/>
                      <w:b w:val="0"/>
                      <w:bCs w:val="0"/>
                      <w:color w:val="auto"/>
                      <w:kern w:val="2"/>
                      <w:sz w:val="21"/>
                      <w:szCs w:val="21"/>
                      <w:u w:val="none"/>
                      <w:lang w:val="en-US" w:eastAsia="zh-CN" w:bidi="ar-SA"/>
                    </w:rPr>
                  </w:pPr>
                  <w:r>
                    <w:rPr>
                      <w:rFonts w:hint="eastAsia" w:ascii="Times New Roman" w:hAnsi="Times New Roman" w:cs="Times New Roman"/>
                      <w:b w:val="0"/>
                      <w:bCs w:val="0"/>
                      <w:color w:val="auto"/>
                      <w:sz w:val="21"/>
                      <w:szCs w:val="21"/>
                      <w:u w:val="none"/>
                      <w:lang w:val="en-US" w:eastAsia="zh-CN"/>
                    </w:rPr>
                    <w:t>4</w:t>
                  </w:r>
                </w:p>
              </w:tc>
              <w:tc>
                <w:tcPr>
                  <w:tcW w:w="984"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噪声</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选择低噪声设备，对产噪设备进行减振处理</w:t>
                  </w:r>
                  <w:r>
                    <w:rPr>
                      <w:rFonts w:hint="eastAsia" w:cs="Times New Roman"/>
                      <w:b w:val="0"/>
                      <w:bCs w:val="0"/>
                      <w:color w:val="auto"/>
                      <w:sz w:val="21"/>
                      <w:szCs w:val="21"/>
                      <w:u w:val="none"/>
                      <w:lang w:eastAsia="zh-CN"/>
                    </w:rPr>
                    <w:t>，</w:t>
                  </w:r>
                  <w:r>
                    <w:rPr>
                      <w:rFonts w:hint="eastAsia" w:cs="Times New Roman"/>
                      <w:b w:val="0"/>
                      <w:bCs w:val="0"/>
                      <w:color w:val="auto"/>
                      <w:sz w:val="21"/>
                      <w:szCs w:val="21"/>
                      <w:u w:val="none"/>
                      <w:lang w:val="en-US" w:eastAsia="zh-CN"/>
                    </w:rPr>
                    <w:t>风机消声</w:t>
                  </w:r>
                  <w:r>
                    <w:rPr>
                      <w:rFonts w:hint="default" w:ascii="Times New Roman" w:hAnsi="Times New Roman" w:cs="Times New Roman"/>
                      <w:b w:val="0"/>
                      <w:bCs w:val="0"/>
                      <w:color w:val="auto"/>
                      <w:sz w:val="21"/>
                      <w:szCs w:val="21"/>
                      <w:u w:val="none"/>
                    </w:rPr>
                    <w:t>；生产期间厂房密闭；加强设备的定期维护和保养</w:t>
                  </w:r>
                </w:p>
              </w:tc>
              <w:tc>
                <w:tcPr>
                  <w:tcW w:w="31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highlight w:val="green"/>
                      <w:u w:val="none"/>
                    </w:rPr>
                  </w:pPr>
                  <w:r>
                    <w:rPr>
                      <w:rFonts w:hint="default" w:ascii="Times New Roman" w:hAnsi="Times New Roman" w:cs="Times New Roman"/>
                      <w:b w:val="0"/>
                      <w:bCs w:val="0"/>
                      <w:color w:val="auto"/>
                      <w:sz w:val="21"/>
                      <w:szCs w:val="21"/>
                      <w:u w:val="none"/>
                    </w:rPr>
                    <w:t>满足《工业企业厂界环境噪声排放标准》（GB12348-2008）</w:t>
                  </w:r>
                  <w:r>
                    <w:rPr>
                      <w:rFonts w:hint="eastAsia"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u w:val="none"/>
                    </w:rPr>
                    <w:t>类</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024" w:hRule="atLeast"/>
                <w:jc w:val="center"/>
              </w:trPr>
              <w:tc>
                <w:tcPr>
                  <w:tcW w:w="28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5</w:t>
                  </w:r>
                </w:p>
              </w:tc>
              <w:tc>
                <w:tcPr>
                  <w:tcW w:w="984"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cs="Times New Roman"/>
                      <w:b w:val="0"/>
                      <w:bCs w:val="0"/>
                      <w:color w:val="auto"/>
                      <w:sz w:val="21"/>
                      <w:szCs w:val="21"/>
                      <w:u w:val="none"/>
                      <w:lang w:eastAsia="zh-CN"/>
                    </w:rPr>
                    <w:t>其他</w:t>
                  </w:r>
                </w:p>
              </w:tc>
              <w:tc>
                <w:tcPr>
                  <w:tcW w:w="2244"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eastAsia" w:cs="Times New Roman"/>
                      <w:b w:val="0"/>
                      <w:bCs w:val="0"/>
                      <w:color w:val="auto"/>
                      <w:sz w:val="21"/>
                      <w:szCs w:val="21"/>
                      <w:u w:val="none"/>
                      <w:lang w:val="en-US" w:eastAsia="zh-CN"/>
                    </w:rPr>
                    <w:t>按照环保要求</w:t>
                  </w:r>
                  <w:r>
                    <w:rPr>
                      <w:rFonts w:hint="eastAsia" w:ascii="Times New Roman" w:hAnsi="Times New Roman" w:eastAsia="宋体" w:cs="Times New Roman"/>
                      <w:b w:val="0"/>
                      <w:bCs w:val="0"/>
                      <w:color w:val="auto"/>
                      <w:sz w:val="21"/>
                      <w:szCs w:val="21"/>
                      <w:u w:val="none"/>
                      <w:lang w:val="en-US" w:eastAsia="zh-CN"/>
                    </w:rPr>
                    <w:t>安装视频、</w:t>
                  </w:r>
                  <w:r>
                    <w:rPr>
                      <w:rFonts w:hint="default" w:ascii="Times New Roman" w:hAnsi="Times New Roman" w:eastAsia="宋体" w:cs="Times New Roman"/>
                      <w:b w:val="0"/>
                      <w:bCs w:val="0"/>
                      <w:color w:val="auto"/>
                      <w:sz w:val="21"/>
                      <w:szCs w:val="21"/>
                      <w:u w:val="none"/>
                      <w:lang w:val="en-US" w:eastAsia="zh-CN"/>
                    </w:rPr>
                    <w:t>TSP</w:t>
                  </w:r>
                  <w:r>
                    <w:rPr>
                      <w:rFonts w:hint="eastAsia" w:ascii="Times New Roman" w:hAnsi="Times New Roman" w:eastAsia="宋体" w:cs="Times New Roman"/>
                      <w:b w:val="0"/>
                      <w:bCs w:val="0"/>
                      <w:color w:val="auto"/>
                      <w:sz w:val="21"/>
                      <w:szCs w:val="21"/>
                      <w:u w:val="none"/>
                      <w:lang w:val="en-US" w:eastAsia="zh-CN"/>
                    </w:rPr>
                    <w:t>（总悬浮颗粒物）等监控设施</w:t>
                  </w:r>
                </w:p>
              </w:tc>
              <w:tc>
                <w:tcPr>
                  <w:tcW w:w="317"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w:t>
                  </w:r>
                </w:p>
              </w:tc>
              <w:tc>
                <w:tcPr>
                  <w:tcW w:w="839"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eastAsia="zh-CN"/>
                    </w:rPr>
                    <w:t>满足</w:t>
                  </w:r>
                  <w:r>
                    <w:rPr>
                      <w:rFonts w:hint="eastAsia" w:cs="Times New Roman"/>
                      <w:b w:val="0"/>
                      <w:bCs w:val="0"/>
                      <w:color w:val="auto"/>
                      <w:sz w:val="21"/>
                      <w:szCs w:val="21"/>
                      <w:u w:val="none"/>
                      <w:lang w:val="en-US" w:eastAsia="zh-CN"/>
                    </w:rPr>
                    <w:t>环保要求</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4" w:hRule="atLeast"/>
                <w:jc w:val="center"/>
              </w:trPr>
              <w:tc>
                <w:tcPr>
                  <w:tcW w:w="4668" w:type="pct"/>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合计</w:t>
                  </w:r>
                </w:p>
              </w:tc>
              <w:tc>
                <w:tcPr>
                  <w:tcW w:w="331" w:type="pc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19.5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宋体"/>
                <w:bCs/>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67" w:hRule="atLeast"/>
          <w:jc w:val="center"/>
        </w:trPr>
        <w:tc>
          <w:tcPr>
            <w:tcW w:w="769" w:type="dxa"/>
            <w:noWrap w:val="0"/>
            <w:tcMar>
              <w:left w:w="28" w:type="dxa"/>
              <w:right w:w="28" w:type="dxa"/>
            </w:tcMar>
            <w:vAlign w:val="center"/>
          </w:tcPr>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运营</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期环</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境影</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响和</w:t>
            </w:r>
          </w:p>
          <w:p>
            <w:pPr>
              <w:pStyle w:val="21"/>
              <w:adjustRightInd w:val="0"/>
              <w:snapToGrid w:val="0"/>
              <w:spacing w:before="0" w:beforeAutospacing="0" w:after="0" w:afterAutospacing="0"/>
              <w:jc w:val="center"/>
              <w:rPr>
                <w:rFonts w:hint="eastAsia" w:ascii="宋体" w:hAnsi="宋体" w:eastAsia="宋体" w:cs="宋体"/>
                <w:color w:val="auto"/>
                <w:kern w:val="2"/>
                <w:sz w:val="24"/>
                <w:szCs w:val="24"/>
                <w:u w:val="none"/>
                <w:lang w:val="en-US" w:eastAsia="zh-CN"/>
              </w:rPr>
            </w:pPr>
            <w:r>
              <w:rPr>
                <w:rFonts w:hint="eastAsia" w:ascii="宋体" w:hAnsi="宋体" w:eastAsia="宋体" w:cs="宋体"/>
                <w:color w:val="auto"/>
                <w:kern w:val="2"/>
                <w:sz w:val="24"/>
                <w:szCs w:val="24"/>
                <w:u w:val="none"/>
                <w:lang w:val="en-US" w:eastAsia="zh-CN"/>
              </w:rPr>
              <w:t>保护</w:t>
            </w:r>
          </w:p>
          <w:p>
            <w:pPr>
              <w:adjustRightInd w:val="0"/>
              <w:snapToGrid w:val="0"/>
              <w:jc w:val="center"/>
              <w:rPr>
                <w:rFonts w:hint="eastAsia" w:ascii="宋体" w:hAnsi="宋体" w:cs="宋体"/>
                <w:bCs/>
                <w:color w:val="auto"/>
                <w:sz w:val="24"/>
                <w:szCs w:val="24"/>
                <w:u w:val="none"/>
              </w:rPr>
            </w:pPr>
            <w:r>
              <w:rPr>
                <w:rFonts w:hint="eastAsia" w:ascii="宋体" w:hAnsi="宋体" w:eastAsia="宋体" w:cs="宋体"/>
                <w:color w:val="auto"/>
                <w:kern w:val="2"/>
                <w:sz w:val="24"/>
                <w:szCs w:val="24"/>
                <w:u w:val="none"/>
                <w:lang w:val="en-US" w:eastAsia="zh-CN"/>
              </w:rPr>
              <w:t>措施</w:t>
            </w:r>
          </w:p>
        </w:tc>
        <w:tc>
          <w:tcPr>
            <w:tcW w:w="8324" w:type="dxa"/>
            <w:vMerge w:val="continue"/>
            <w:noWrap w:val="0"/>
            <w:vAlign w:val="center"/>
          </w:tcPr>
          <w:p>
            <w:pPr>
              <w:adjustRightInd w:val="0"/>
              <w:snapToGrid w:val="0"/>
              <w:jc w:val="center"/>
              <w:rPr>
                <w:rFonts w:hint="eastAsia" w:ascii="宋体" w:hAnsi="宋体" w:cs="宋体"/>
                <w:bCs/>
                <w:color w:val="auto"/>
                <w:sz w:val="24"/>
                <w:u w:val="none"/>
              </w:rPr>
            </w:pPr>
          </w:p>
        </w:tc>
      </w:tr>
    </w:tbl>
    <w:p>
      <w:pPr>
        <w:pStyle w:val="21"/>
        <w:spacing w:before="0" w:beforeAutospacing="0" w:after="0" w:afterAutospacing="0" w:line="360" w:lineRule="auto"/>
        <w:jc w:val="center"/>
        <w:outlineLvl w:val="0"/>
        <w:rPr>
          <w:rFonts w:ascii="黑体" w:hAnsi="黑体" w:eastAsia="黑体"/>
          <w:snapToGrid w:val="0"/>
          <w:color w:val="auto"/>
          <w:sz w:val="30"/>
          <w:szCs w:val="30"/>
          <w:u w:val="none"/>
        </w:rPr>
      </w:pPr>
      <w:bookmarkStart w:id="10" w:name="_Hlk54167917"/>
      <w:r>
        <w:rPr>
          <w:rFonts w:hint="eastAsia" w:ascii="黑体" w:hAnsi="黑体" w:eastAsia="黑体"/>
          <w:snapToGrid w:val="0"/>
          <w:color w:val="auto"/>
          <w:sz w:val="30"/>
          <w:szCs w:val="30"/>
          <w:u w:val="none"/>
          <w:lang w:eastAsia="zh-CN"/>
        </w:rPr>
        <w:t>五、</w:t>
      </w:r>
      <w:r>
        <w:rPr>
          <w:rFonts w:hint="eastAsia" w:ascii="黑体" w:hAnsi="黑体" w:eastAsia="黑体"/>
          <w:snapToGrid w:val="0"/>
          <w:color w:val="auto"/>
          <w:sz w:val="30"/>
          <w:szCs w:val="30"/>
          <w:u w:val="none"/>
        </w:rPr>
        <w:t>环境保护措施监督检查清单</w:t>
      </w:r>
      <w:bookmarkEnd w:id="10"/>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19"/>
        <w:gridCol w:w="675"/>
        <w:gridCol w:w="4215"/>
        <w:gridCol w:w="1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tcBorders>
              <w:tl2br w:val="single" w:color="auto" w:sz="4" w:space="0"/>
            </w:tcBorders>
            <w:noWrap w:val="0"/>
            <w:tcMar>
              <w:top w:w="0" w:type="dxa"/>
              <w:left w:w="57" w:type="dxa"/>
              <w:bottom w:w="0" w:type="dxa"/>
              <w:right w:w="57" w:type="dxa"/>
            </w:tcMar>
            <w:vAlign w:val="top"/>
          </w:tcPr>
          <w:p>
            <w:pPr>
              <w:adjustRightInd w:val="0"/>
              <w:snapToGrid w:val="0"/>
              <w:ind w:firstLine="420" w:firstLineChars="200"/>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内容</w:t>
            </w:r>
          </w:p>
          <w:p>
            <w:pPr>
              <w:adjustRightInd w:val="0"/>
              <w:snapToGrid w:val="0"/>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要素</w:t>
            </w: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排放口(编号、名称)/污染源</w:t>
            </w:r>
          </w:p>
        </w:tc>
        <w:tc>
          <w:tcPr>
            <w:tcW w:w="675"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污染物项目</w:t>
            </w:r>
          </w:p>
        </w:tc>
        <w:tc>
          <w:tcPr>
            <w:tcW w:w="4215"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环境保护措施</w:t>
            </w:r>
          </w:p>
        </w:tc>
        <w:tc>
          <w:tcPr>
            <w:tcW w:w="1472"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restart"/>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大气环境</w:t>
            </w: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rPr>
            </w:pPr>
            <w:r>
              <w:rPr>
                <w:rFonts w:hint="eastAsia" w:ascii="Times New Roman" w:hAnsi="Times New Roman" w:eastAsia="宋体" w:cs="Times New Roman"/>
                <w:color w:val="auto"/>
                <w:spacing w:val="0"/>
                <w:sz w:val="21"/>
                <w:szCs w:val="21"/>
                <w:u w:val="none"/>
                <w:lang w:val="en-US" w:eastAsia="zh-CN"/>
              </w:rPr>
              <w:t>上料、搅拌、水泥筒仓废气排放口（DA001）</w:t>
            </w:r>
          </w:p>
        </w:tc>
        <w:tc>
          <w:tcPr>
            <w:tcW w:w="67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rPr>
            </w:pPr>
            <w:r>
              <w:rPr>
                <w:rFonts w:hint="default" w:ascii="Times New Roman" w:hAnsi="Times New Roman" w:eastAsia="宋体" w:cs="Times New Roman"/>
                <w:color w:val="auto"/>
                <w:spacing w:val="0"/>
                <w:sz w:val="21"/>
                <w:szCs w:val="21"/>
                <w:u w:val="none"/>
              </w:rPr>
              <w:t>颗粒物</w:t>
            </w:r>
          </w:p>
        </w:tc>
        <w:tc>
          <w:tcPr>
            <w:tcW w:w="4215" w:type="dxa"/>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cs="Times New Roman"/>
                <w:b w:val="0"/>
                <w:bCs w:val="0"/>
                <w:color w:val="auto"/>
                <w:sz w:val="21"/>
                <w:szCs w:val="21"/>
                <w:u w:val="none"/>
                <w:lang w:val="en-US" w:eastAsia="zh-CN"/>
              </w:rPr>
              <w:t>上料口半密闭</w:t>
            </w:r>
            <w:r>
              <w:rPr>
                <w:rFonts w:hint="eastAsia" w:cs="Times New Roman"/>
                <w:b w:val="0"/>
                <w:bCs w:val="0"/>
                <w:color w:val="auto"/>
                <w:sz w:val="21"/>
                <w:szCs w:val="21"/>
                <w:u w:val="none"/>
                <w:lang w:val="en-US" w:eastAsia="zh-CN"/>
              </w:rPr>
              <w:t>，采取集气罩+袋式除尘器（TA001）</w:t>
            </w:r>
            <w:r>
              <w:rPr>
                <w:rFonts w:hint="eastAsia" w:ascii="Times New Roman" w:hAnsi="Times New Roman" w:cs="Times New Roman"/>
                <w:b w:val="0"/>
                <w:bCs w:val="0"/>
                <w:color w:val="auto"/>
                <w:sz w:val="21"/>
                <w:szCs w:val="21"/>
                <w:u w:val="none"/>
                <w:lang w:val="en-US" w:eastAsia="zh-CN"/>
              </w:rPr>
              <w:t>；搅拌间密闭；</w:t>
            </w:r>
            <w:r>
              <w:rPr>
                <w:rFonts w:hint="eastAsia" w:ascii="Times New Roman" w:hAnsi="Times New Roman" w:eastAsia="宋体" w:cs="Times New Roman"/>
                <w:b w:val="0"/>
                <w:bCs w:val="0"/>
                <w:color w:val="auto"/>
                <w:sz w:val="21"/>
                <w:szCs w:val="21"/>
                <w:u w:val="none"/>
                <w:lang w:val="en-US" w:eastAsia="zh-CN"/>
              </w:rPr>
              <w:t>水泥筒仓粉尘通过</w:t>
            </w:r>
            <w:r>
              <w:rPr>
                <w:rFonts w:hint="eastAsia" w:cs="Times New Roman"/>
                <w:b w:val="0"/>
                <w:bCs w:val="0"/>
                <w:color w:val="auto"/>
                <w:sz w:val="21"/>
                <w:szCs w:val="21"/>
                <w:u w:val="none"/>
                <w:lang w:val="en-US" w:eastAsia="zh-CN"/>
              </w:rPr>
              <w:t>管道</w:t>
            </w:r>
            <w:r>
              <w:rPr>
                <w:rFonts w:hint="eastAsia" w:ascii="Times New Roman" w:hAnsi="Times New Roman" w:eastAsia="宋体" w:cs="Times New Roman"/>
                <w:b w:val="0"/>
                <w:bCs w:val="0"/>
                <w:color w:val="auto"/>
                <w:sz w:val="21"/>
                <w:szCs w:val="21"/>
                <w:u w:val="none"/>
                <w:lang w:val="en-US" w:eastAsia="zh-CN"/>
              </w:rPr>
              <w:t>与</w:t>
            </w:r>
            <w:r>
              <w:rPr>
                <w:rFonts w:hint="eastAsia" w:cs="Times New Roman"/>
                <w:b w:val="0"/>
                <w:bCs w:val="0"/>
                <w:color w:val="auto"/>
                <w:sz w:val="21"/>
                <w:szCs w:val="21"/>
                <w:u w:val="none"/>
                <w:lang w:val="en-US" w:eastAsia="zh-CN"/>
              </w:rPr>
              <w:t>收集到的</w:t>
            </w:r>
            <w:r>
              <w:rPr>
                <w:rFonts w:hint="eastAsia" w:ascii="Times New Roman" w:hAnsi="Times New Roman" w:eastAsia="宋体" w:cs="Times New Roman"/>
                <w:b w:val="0"/>
                <w:bCs w:val="0"/>
                <w:color w:val="auto"/>
                <w:sz w:val="21"/>
                <w:szCs w:val="21"/>
                <w:u w:val="none"/>
                <w:lang w:val="en-US" w:eastAsia="zh-CN"/>
              </w:rPr>
              <w:t>搅拌废气共同经1套</w:t>
            </w:r>
            <w:r>
              <w:rPr>
                <w:rFonts w:hint="default" w:ascii="Times New Roman" w:hAnsi="Times New Roman" w:eastAsia="宋体" w:cs="Times New Roman"/>
                <w:b w:val="0"/>
                <w:bCs w:val="0"/>
                <w:color w:val="auto"/>
                <w:sz w:val="21"/>
                <w:szCs w:val="21"/>
                <w:u w:val="none"/>
                <w:lang w:val="en-US" w:eastAsia="zh-CN"/>
              </w:rPr>
              <w:t>袋式除尘器</w:t>
            </w:r>
            <w:r>
              <w:rPr>
                <w:rFonts w:hint="eastAsia" w:cs="Times New Roman"/>
                <w:b w:val="0"/>
                <w:bCs w:val="0"/>
                <w:color w:val="auto"/>
                <w:sz w:val="21"/>
                <w:szCs w:val="21"/>
                <w:u w:val="none"/>
                <w:lang w:val="en-US" w:eastAsia="zh-CN"/>
              </w:rPr>
              <w:t>（TA002）处理，经过处理后的上料、搅拌、水泥筒仓废气共同经1根15m高的排气筒排放</w:t>
            </w:r>
          </w:p>
        </w:tc>
        <w:tc>
          <w:tcPr>
            <w:tcW w:w="1472"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default" w:ascii="Times New Roman" w:hAnsi="Times New Roman" w:eastAsia="宋体" w:cs="Times New Roman"/>
                <w:color w:val="auto"/>
                <w:spacing w:val="0"/>
                <w:sz w:val="21"/>
                <w:szCs w:val="21"/>
                <w:u w:val="none"/>
                <w:lang w:val="en-US" w:eastAsia="zh-CN"/>
              </w:rPr>
              <w:t>《河南省水泥工业大气污染物排放标准》（DB41/1953-2020）表</w:t>
            </w:r>
            <w:r>
              <w:rPr>
                <w:rFonts w:hint="eastAsia" w:ascii="Times New Roman" w:hAnsi="Times New Roman" w:eastAsia="宋体" w:cs="Times New Roman"/>
                <w:color w:val="auto"/>
                <w:spacing w:val="0"/>
                <w:sz w:val="21"/>
                <w:szCs w:val="21"/>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车辆运输</w:t>
            </w:r>
          </w:p>
        </w:tc>
        <w:tc>
          <w:tcPr>
            <w:tcW w:w="67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颗粒物</w:t>
            </w:r>
          </w:p>
        </w:tc>
        <w:tc>
          <w:tcPr>
            <w:tcW w:w="421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厂区</w:t>
            </w:r>
            <w:r>
              <w:rPr>
                <w:rFonts w:hint="default" w:ascii="Times New Roman" w:hAnsi="Times New Roman" w:eastAsia="宋体" w:cs="Times New Roman"/>
                <w:color w:val="auto"/>
                <w:spacing w:val="0"/>
                <w:sz w:val="21"/>
                <w:szCs w:val="21"/>
                <w:u w:val="none"/>
                <w:lang w:val="en-US" w:eastAsia="zh-CN"/>
              </w:rPr>
              <w:t>路面硬化</w:t>
            </w:r>
            <w:r>
              <w:rPr>
                <w:rFonts w:hint="eastAsia" w:ascii="Times New Roman" w:hAnsi="Times New Roman" w:eastAsia="宋体" w:cs="Times New Roman"/>
                <w:color w:val="auto"/>
                <w:spacing w:val="0"/>
                <w:sz w:val="21"/>
                <w:szCs w:val="21"/>
                <w:u w:val="none"/>
                <w:lang w:val="en-US" w:eastAsia="zh-CN"/>
              </w:rPr>
              <w:t>；</w:t>
            </w:r>
            <w:r>
              <w:rPr>
                <w:rFonts w:hint="default" w:ascii="Times New Roman" w:hAnsi="Times New Roman" w:eastAsia="宋体" w:cs="Times New Roman"/>
                <w:color w:val="auto"/>
                <w:spacing w:val="0"/>
                <w:sz w:val="21"/>
                <w:szCs w:val="21"/>
                <w:u w:val="none"/>
                <w:lang w:val="en-US" w:eastAsia="zh-CN"/>
              </w:rPr>
              <w:t>定时洒水，定期对道路清理，</w:t>
            </w:r>
            <w:r>
              <w:rPr>
                <w:rFonts w:hint="eastAsia" w:ascii="Times New Roman" w:hAnsi="Times New Roman" w:eastAsia="宋体" w:cs="Times New Roman"/>
                <w:color w:val="auto"/>
                <w:spacing w:val="0"/>
                <w:sz w:val="21"/>
                <w:szCs w:val="21"/>
                <w:u w:val="none"/>
                <w:lang w:val="en-US" w:eastAsia="zh-CN"/>
              </w:rPr>
              <w:t>设置厂区洗车</w:t>
            </w:r>
            <w:r>
              <w:rPr>
                <w:rFonts w:hint="default" w:ascii="Times New Roman" w:hAnsi="Times New Roman" w:eastAsia="宋体" w:cs="Times New Roman"/>
                <w:color w:val="auto"/>
                <w:spacing w:val="0"/>
                <w:sz w:val="21"/>
                <w:szCs w:val="21"/>
                <w:u w:val="none"/>
                <w:lang w:val="en-US" w:eastAsia="zh-CN"/>
              </w:rPr>
              <w:t>洗车平台</w:t>
            </w:r>
            <w:r>
              <w:rPr>
                <w:rFonts w:hint="eastAsia" w:ascii="Times New Roman" w:hAnsi="Times New Roman" w:eastAsia="宋体" w:cs="Times New Roman"/>
                <w:color w:val="auto"/>
                <w:spacing w:val="0"/>
                <w:sz w:val="21"/>
                <w:szCs w:val="21"/>
                <w:u w:val="none"/>
                <w:lang w:val="en-US" w:eastAsia="zh-CN"/>
              </w:rPr>
              <w:t>及</w:t>
            </w:r>
            <w:r>
              <w:rPr>
                <w:rFonts w:hint="default" w:ascii="Times New Roman" w:hAnsi="Times New Roman" w:eastAsia="宋体" w:cs="Times New Roman"/>
                <w:color w:val="auto"/>
                <w:spacing w:val="0"/>
                <w:sz w:val="21"/>
                <w:szCs w:val="21"/>
                <w:u w:val="none"/>
                <w:lang w:val="en-US" w:eastAsia="zh-CN"/>
              </w:rPr>
              <w:t>沉淀池，</w:t>
            </w:r>
            <w:r>
              <w:rPr>
                <w:rFonts w:hint="eastAsia" w:ascii="Times New Roman" w:hAnsi="Times New Roman" w:eastAsia="宋体" w:cs="Times New Roman"/>
                <w:color w:val="auto"/>
                <w:spacing w:val="0"/>
                <w:sz w:val="21"/>
                <w:szCs w:val="21"/>
                <w:u w:val="none"/>
                <w:lang w:val="en-US" w:eastAsia="zh-CN"/>
              </w:rPr>
              <w:t>对所有车辆车轮、底盘进行冲洗，严禁带泥上路</w:t>
            </w:r>
          </w:p>
        </w:tc>
        <w:tc>
          <w:tcPr>
            <w:tcW w:w="1472" w:type="dxa"/>
            <w:vMerge w:val="restart"/>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default" w:ascii="Times New Roman" w:hAnsi="Times New Roman" w:eastAsia="宋体" w:cs="Times New Roman"/>
                <w:color w:val="auto"/>
                <w:spacing w:val="0"/>
                <w:sz w:val="21"/>
                <w:szCs w:val="21"/>
                <w:u w:val="none"/>
                <w:lang w:val="en-US" w:eastAsia="zh-CN"/>
              </w:rPr>
              <w:t>《河南省水泥工业大气污染物排放标准》（DB41/1953-2020）表2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物料输送</w:t>
            </w:r>
          </w:p>
        </w:tc>
        <w:tc>
          <w:tcPr>
            <w:tcW w:w="675" w:type="dxa"/>
            <w:noWrap w:val="0"/>
            <w:tcMar>
              <w:top w:w="0" w:type="dxa"/>
              <w:left w:w="57" w:type="dxa"/>
              <w:bottom w:w="0" w:type="dxa"/>
              <w:right w:w="57" w:type="dxa"/>
            </w:tcMar>
            <w:vAlign w:val="center"/>
          </w:tcPr>
          <w:p>
            <w:pPr>
              <w:adjustRightInd w:val="0"/>
              <w:snapToGrid w:val="0"/>
              <w:jc w:val="center"/>
              <w:rPr>
                <w:rFonts w:hint="eastAsia"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颗粒物</w:t>
            </w:r>
          </w:p>
        </w:tc>
        <w:tc>
          <w:tcPr>
            <w:tcW w:w="421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default" w:ascii="Times New Roman" w:hAnsi="Times New Roman" w:eastAsia="宋体" w:cs="Times New Roman"/>
                <w:color w:val="auto"/>
                <w:spacing w:val="0"/>
                <w:sz w:val="21"/>
                <w:szCs w:val="21"/>
                <w:u w:val="none"/>
                <w:lang w:val="en-US" w:eastAsia="zh-CN"/>
              </w:rPr>
              <w:t>运输车辆遮盖篷布</w:t>
            </w:r>
            <w:r>
              <w:rPr>
                <w:rFonts w:hint="eastAsia" w:ascii="Times New Roman" w:hAnsi="Times New Roman" w:eastAsia="宋体" w:cs="Times New Roman"/>
                <w:color w:val="auto"/>
                <w:spacing w:val="0"/>
                <w:sz w:val="21"/>
                <w:szCs w:val="21"/>
                <w:u w:val="none"/>
                <w:lang w:val="en-US" w:eastAsia="zh-CN"/>
              </w:rPr>
              <w:t>；运输车辆装载高度最高点不得超过车辆槽帮上沿40厘米，两侧边缘应当低于槽帮上缘10厘米，车斗应采用苫布覆</w:t>
            </w:r>
            <w:r>
              <w:rPr>
                <w:rFonts w:hint="default" w:ascii="Times New Roman" w:hAnsi="Times New Roman" w:eastAsia="宋体" w:cs="Times New Roman"/>
                <w:color w:val="auto"/>
                <w:spacing w:val="0"/>
                <w:sz w:val="21"/>
                <w:szCs w:val="21"/>
                <w:u w:val="none"/>
                <w:lang w:val="en-US" w:eastAsia="zh-CN"/>
              </w:rPr>
              <w:t>盖，苫布边缘至少要遮住槽帮上沿以下15厘米，禁止厂内露天转运散状物料</w:t>
            </w:r>
            <w:r>
              <w:rPr>
                <w:rFonts w:hint="eastAsia" w:ascii="Times New Roman" w:hAnsi="Times New Roman" w:eastAsia="宋体" w:cs="Times New Roman"/>
                <w:color w:val="auto"/>
                <w:spacing w:val="0"/>
                <w:sz w:val="21"/>
                <w:szCs w:val="21"/>
                <w:u w:val="none"/>
                <w:lang w:val="en-US" w:eastAsia="zh-CN"/>
              </w:rPr>
              <w:t>；输送皮带全密闭，</w:t>
            </w:r>
            <w:r>
              <w:rPr>
                <w:rFonts w:hint="default" w:ascii="Times New Roman" w:hAnsi="Times New Roman" w:eastAsia="宋体" w:cs="Times New Roman"/>
                <w:color w:val="auto"/>
                <w:spacing w:val="0"/>
                <w:sz w:val="21"/>
                <w:szCs w:val="21"/>
                <w:u w:val="none"/>
                <w:lang w:val="en-US" w:eastAsia="zh-CN"/>
              </w:rPr>
              <w:t>尽量降低跌落高度，减少粉尘排放</w:t>
            </w:r>
          </w:p>
        </w:tc>
        <w:tc>
          <w:tcPr>
            <w:tcW w:w="1472"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料场</w:t>
            </w:r>
          </w:p>
        </w:tc>
        <w:tc>
          <w:tcPr>
            <w:tcW w:w="675" w:type="dxa"/>
            <w:noWrap w:val="0"/>
            <w:tcMar>
              <w:top w:w="0" w:type="dxa"/>
              <w:left w:w="57" w:type="dxa"/>
              <w:bottom w:w="0" w:type="dxa"/>
              <w:right w:w="57" w:type="dxa"/>
            </w:tcMar>
            <w:vAlign w:val="center"/>
          </w:tcPr>
          <w:p>
            <w:pPr>
              <w:adjustRightInd w:val="0"/>
              <w:snapToGrid w:val="0"/>
              <w:jc w:val="center"/>
              <w:rPr>
                <w:rFonts w:hint="eastAsia"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颗粒物</w:t>
            </w:r>
          </w:p>
        </w:tc>
        <w:tc>
          <w:tcPr>
            <w:tcW w:w="421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原料堆放在密闭车间内，安装喷干雾抑尘装置；车间四面均为密闭，通道口安装硬质门等，并在无车辆出入时将门关闭；车间地面硬化，定期清扫</w:t>
            </w:r>
          </w:p>
        </w:tc>
        <w:tc>
          <w:tcPr>
            <w:tcW w:w="1472"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p>
        </w:tc>
        <w:tc>
          <w:tcPr>
            <w:tcW w:w="7681" w:type="dxa"/>
            <w:gridSpan w:val="4"/>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cs="Times New Roman"/>
                <w:color w:val="auto"/>
                <w:spacing w:val="0"/>
                <w:sz w:val="21"/>
                <w:szCs w:val="21"/>
                <w:u w:val="none"/>
                <w:lang w:val="en-US" w:eastAsia="zh-CN"/>
              </w:rPr>
              <w:t>按照环保要求</w:t>
            </w:r>
            <w:r>
              <w:rPr>
                <w:rFonts w:hint="eastAsia" w:ascii="Times New Roman" w:hAnsi="Times New Roman" w:eastAsia="宋体" w:cs="Times New Roman"/>
                <w:color w:val="auto"/>
                <w:spacing w:val="0"/>
                <w:sz w:val="21"/>
                <w:szCs w:val="21"/>
                <w:u w:val="none"/>
                <w:lang w:val="en-US" w:eastAsia="zh-CN"/>
              </w:rPr>
              <w:t xml:space="preserve">安装视频、 </w:t>
            </w:r>
            <w:r>
              <w:rPr>
                <w:rFonts w:hint="default" w:ascii="Times New Roman" w:hAnsi="Times New Roman" w:eastAsia="宋体" w:cs="Times New Roman"/>
                <w:color w:val="auto"/>
                <w:spacing w:val="0"/>
                <w:sz w:val="21"/>
                <w:szCs w:val="21"/>
                <w:u w:val="none"/>
                <w:lang w:val="en-US" w:eastAsia="zh-CN"/>
              </w:rPr>
              <w:t>TSP</w:t>
            </w:r>
            <w:r>
              <w:rPr>
                <w:rFonts w:hint="eastAsia" w:ascii="Times New Roman" w:hAnsi="Times New Roman" w:eastAsia="宋体" w:cs="Times New Roman"/>
                <w:color w:val="auto"/>
                <w:spacing w:val="0"/>
                <w:sz w:val="21"/>
                <w:szCs w:val="21"/>
                <w:u w:val="none"/>
                <w:lang w:val="en-US" w:eastAsia="zh-CN"/>
              </w:rPr>
              <w:t>（总悬浮颗粒物）等监控设施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restart"/>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地表水环境</w:t>
            </w: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kern w:val="2"/>
                <w:sz w:val="21"/>
                <w:szCs w:val="21"/>
                <w:u w:val="none"/>
                <w:lang w:val="en-US" w:eastAsia="zh-CN" w:bidi="ar-SA"/>
              </w:rPr>
            </w:pPr>
            <w:r>
              <w:rPr>
                <w:rFonts w:hint="default" w:ascii="Times New Roman" w:hAnsi="Times New Roman" w:cs="Times New Roman"/>
                <w:color w:val="auto"/>
                <w:spacing w:val="0"/>
                <w:sz w:val="21"/>
                <w:szCs w:val="21"/>
                <w:u w:val="none"/>
              </w:rPr>
              <w:t>生活污水</w:t>
            </w:r>
          </w:p>
        </w:tc>
        <w:tc>
          <w:tcPr>
            <w:tcW w:w="675" w:type="dxa"/>
            <w:noWrap w:val="0"/>
            <w:tcMar>
              <w:top w:w="0" w:type="dxa"/>
              <w:left w:w="57" w:type="dxa"/>
              <w:bottom w:w="0" w:type="dxa"/>
              <w:right w:w="57" w:type="dxa"/>
            </w:tcMar>
            <w:vAlign w:val="center"/>
          </w:tcPr>
          <w:p>
            <w:pPr>
              <w:adjustRightInd w:val="0"/>
              <w:snapToGrid w:val="0"/>
              <w:jc w:val="center"/>
              <w:rPr>
                <w:rFonts w:hint="eastAsia" w:ascii="Times New Roman" w:hAnsi="Times New Roman" w:eastAsia="宋体" w:cs="Times New Roman"/>
                <w:color w:val="auto"/>
                <w:spacing w:val="0"/>
                <w:kern w:val="2"/>
                <w:sz w:val="21"/>
                <w:szCs w:val="21"/>
                <w:u w:val="none"/>
                <w:lang w:val="en-US" w:eastAsia="zh-CN" w:bidi="ar-SA"/>
              </w:rPr>
            </w:pPr>
            <w:r>
              <w:rPr>
                <w:rFonts w:hint="default" w:ascii="Times New Roman" w:hAnsi="Times New Roman" w:cs="Times New Roman"/>
                <w:color w:val="auto"/>
                <w:spacing w:val="0"/>
                <w:sz w:val="21"/>
                <w:szCs w:val="21"/>
                <w:u w:val="none"/>
              </w:rPr>
              <w:t>COD、</w:t>
            </w:r>
            <w:r>
              <w:rPr>
                <w:rFonts w:hint="eastAsia" w:cs="Times New Roman"/>
                <w:color w:val="auto"/>
                <w:spacing w:val="0"/>
                <w:sz w:val="21"/>
                <w:szCs w:val="21"/>
                <w:u w:val="none"/>
                <w:lang w:val="en-US" w:eastAsia="zh-CN"/>
              </w:rPr>
              <w:t>氨氮</w:t>
            </w:r>
            <w:r>
              <w:rPr>
                <w:rFonts w:hint="eastAsia" w:ascii="Times New Roman" w:hAnsi="Times New Roman" w:cs="Times New Roman"/>
                <w:color w:val="auto"/>
                <w:spacing w:val="0"/>
                <w:sz w:val="21"/>
                <w:szCs w:val="21"/>
                <w:u w:val="none"/>
                <w:lang w:val="en-US" w:eastAsia="zh-CN"/>
              </w:rPr>
              <w:t>等</w:t>
            </w:r>
          </w:p>
        </w:tc>
        <w:tc>
          <w:tcPr>
            <w:tcW w:w="4215"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kern w:val="2"/>
                <w:sz w:val="21"/>
                <w:szCs w:val="21"/>
                <w:u w:val="none"/>
                <w:lang w:val="en-US" w:eastAsia="zh-CN" w:bidi="ar-SA"/>
              </w:rPr>
            </w:pPr>
            <w:r>
              <w:rPr>
                <w:rFonts w:hint="eastAsia" w:ascii="Times New Roman" w:hAnsi="Times New Roman" w:cs="Times New Roman"/>
                <w:color w:val="auto"/>
                <w:spacing w:val="0"/>
                <w:kern w:val="2"/>
                <w:sz w:val="21"/>
                <w:szCs w:val="21"/>
                <w:u w:val="none"/>
                <w:lang w:val="en-US" w:eastAsia="zh-CN" w:bidi="ar-SA"/>
              </w:rPr>
              <w:t>经</w:t>
            </w:r>
            <w:r>
              <w:rPr>
                <w:rFonts w:hint="default" w:ascii="Times New Roman" w:hAnsi="Times New Roman" w:cs="Times New Roman"/>
                <w:color w:val="auto"/>
                <w:spacing w:val="0"/>
                <w:kern w:val="2"/>
                <w:sz w:val="21"/>
                <w:szCs w:val="21"/>
                <w:u w:val="none"/>
                <w:lang w:val="en-US" w:eastAsia="zh-CN" w:bidi="ar-SA"/>
              </w:rPr>
              <w:t>化粪池</w:t>
            </w:r>
            <w:r>
              <w:rPr>
                <w:rFonts w:hint="eastAsia" w:ascii="Times New Roman" w:hAnsi="Times New Roman" w:cs="Times New Roman"/>
                <w:color w:val="auto"/>
                <w:spacing w:val="0"/>
                <w:kern w:val="2"/>
                <w:sz w:val="21"/>
                <w:szCs w:val="21"/>
                <w:u w:val="none"/>
                <w:lang w:val="en-US" w:eastAsia="zh-CN" w:bidi="ar-SA"/>
              </w:rPr>
              <w:t>处理后拉走堆肥，不外排</w:t>
            </w:r>
          </w:p>
        </w:tc>
        <w:tc>
          <w:tcPr>
            <w:tcW w:w="1472" w:type="dxa"/>
            <w:noWrap w:val="0"/>
            <w:tcMar>
              <w:top w:w="0" w:type="dxa"/>
              <w:left w:w="57" w:type="dxa"/>
              <w:bottom w:w="0" w:type="dxa"/>
              <w:right w:w="57" w:type="dxa"/>
            </w:tcMar>
            <w:vAlign w:val="center"/>
          </w:tcPr>
          <w:p>
            <w:pPr>
              <w:snapToGrid w:val="0"/>
              <w:jc w:val="center"/>
              <w:rPr>
                <w:rFonts w:hint="default" w:ascii="Times New Roman" w:hAnsi="Times New Roman" w:cs="Times New Roman"/>
                <w:color w:val="auto"/>
                <w:spacing w:val="0"/>
                <w:kern w:val="2"/>
                <w:sz w:val="21"/>
                <w:szCs w:val="21"/>
                <w:u w:val="none"/>
                <w:lang w:val="en-US" w:eastAsia="zh-CN" w:bidi="ar-SA"/>
              </w:rPr>
            </w:pPr>
            <w:r>
              <w:rPr>
                <w:rFonts w:hint="eastAsia" w:ascii="Times New Roman" w:hAnsi="Times New Roman" w:cs="Times New Roman"/>
                <w:color w:val="auto"/>
                <w:spacing w:val="0"/>
                <w:kern w:val="2"/>
                <w:sz w:val="21"/>
                <w:szCs w:val="21"/>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vMerge w:val="continue"/>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p>
        </w:tc>
        <w:tc>
          <w:tcPr>
            <w:tcW w:w="1319" w:type="dxa"/>
            <w:noWrap w:val="0"/>
            <w:tcMar>
              <w:top w:w="0" w:type="dxa"/>
              <w:left w:w="57" w:type="dxa"/>
              <w:bottom w:w="0" w:type="dxa"/>
              <w:right w:w="57" w:type="dxa"/>
            </w:tcMar>
            <w:vAlign w:val="center"/>
          </w:tcPr>
          <w:p>
            <w:pPr>
              <w:adjustRightInd w:val="0"/>
              <w:snapToGrid w:val="0"/>
              <w:jc w:val="center"/>
              <w:rPr>
                <w:rFonts w:hint="eastAsia" w:ascii="Times New Roman" w:hAnsi="Times New Roman" w:eastAsia="宋体" w:cs="Times New Roman"/>
                <w:color w:val="auto"/>
                <w:spacing w:val="0"/>
                <w:sz w:val="21"/>
                <w:szCs w:val="21"/>
                <w:u w:val="none"/>
                <w:lang w:eastAsia="zh-CN"/>
              </w:rPr>
            </w:pPr>
            <w:r>
              <w:rPr>
                <w:rFonts w:hint="eastAsia" w:ascii="Times New Roman" w:hAnsi="Times New Roman" w:eastAsia="宋体" w:cs="Times New Roman"/>
                <w:color w:val="auto"/>
                <w:spacing w:val="0"/>
                <w:sz w:val="21"/>
                <w:szCs w:val="21"/>
                <w:u w:val="none"/>
                <w:lang w:val="en-US" w:eastAsia="zh-CN"/>
              </w:rPr>
              <w:t>洗车</w:t>
            </w:r>
            <w:r>
              <w:rPr>
                <w:rFonts w:hint="eastAsia" w:ascii="Times New Roman" w:hAnsi="Times New Roman" w:eastAsia="宋体" w:cs="Times New Roman"/>
                <w:color w:val="auto"/>
                <w:spacing w:val="0"/>
                <w:sz w:val="21"/>
                <w:szCs w:val="21"/>
                <w:u w:val="none"/>
                <w:lang w:eastAsia="zh-CN"/>
              </w:rPr>
              <w:t>废水</w:t>
            </w:r>
          </w:p>
        </w:tc>
        <w:tc>
          <w:tcPr>
            <w:tcW w:w="67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SS等</w:t>
            </w:r>
          </w:p>
        </w:tc>
        <w:tc>
          <w:tcPr>
            <w:tcW w:w="4215" w:type="dxa"/>
            <w:noWrap w:val="0"/>
            <w:tcMar>
              <w:top w:w="0" w:type="dxa"/>
              <w:left w:w="57" w:type="dxa"/>
              <w:bottom w:w="0" w:type="dxa"/>
              <w:right w:w="57" w:type="dxa"/>
            </w:tcMar>
            <w:vAlign w:val="center"/>
          </w:tcPr>
          <w:p>
            <w:pPr>
              <w:adjustRightInd w:val="0"/>
              <w:snapToGrid w:val="0"/>
              <w:jc w:val="center"/>
              <w:rPr>
                <w:rFonts w:hint="eastAsia"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经沉淀处理后回用，不外排</w:t>
            </w:r>
          </w:p>
        </w:tc>
        <w:tc>
          <w:tcPr>
            <w:tcW w:w="1472"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lang w:val="en-US" w:eastAsia="zh-CN"/>
              </w:rPr>
            </w:pPr>
            <w:r>
              <w:rPr>
                <w:rFonts w:hint="eastAsia" w:ascii="Times New Roman" w:hAnsi="Times New Roman" w:eastAsia="宋体" w:cs="Times New Roman"/>
                <w:color w:val="auto"/>
                <w:spacing w:val="0"/>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声环境</w:t>
            </w:r>
          </w:p>
        </w:tc>
        <w:tc>
          <w:tcPr>
            <w:tcW w:w="1319"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rPr>
            </w:pPr>
            <w:r>
              <w:rPr>
                <w:rFonts w:hint="default" w:ascii="Times New Roman" w:hAnsi="Times New Roman" w:eastAsia="宋体" w:cs="Times New Roman"/>
                <w:color w:val="auto"/>
                <w:spacing w:val="0"/>
                <w:sz w:val="21"/>
                <w:szCs w:val="21"/>
                <w:u w:val="none"/>
              </w:rPr>
              <w:t>设备运行噪声</w:t>
            </w:r>
          </w:p>
        </w:tc>
        <w:tc>
          <w:tcPr>
            <w:tcW w:w="67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rPr>
            </w:pPr>
            <w:r>
              <w:rPr>
                <w:rFonts w:hint="default" w:ascii="Times New Roman" w:hAnsi="Times New Roman" w:eastAsia="宋体" w:cs="Times New Roman"/>
                <w:color w:val="auto"/>
                <w:spacing w:val="0"/>
                <w:sz w:val="21"/>
                <w:szCs w:val="21"/>
                <w:u w:val="none"/>
              </w:rPr>
              <w:t>等效连续A声级</w:t>
            </w:r>
          </w:p>
        </w:tc>
        <w:tc>
          <w:tcPr>
            <w:tcW w:w="4215"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rPr>
            </w:pPr>
            <w:r>
              <w:rPr>
                <w:rFonts w:hint="default" w:ascii="Times New Roman" w:hAnsi="Times New Roman" w:eastAsia="宋体" w:cs="Times New Roman"/>
                <w:color w:val="auto"/>
                <w:spacing w:val="0"/>
                <w:sz w:val="21"/>
                <w:szCs w:val="21"/>
                <w:u w:val="none"/>
              </w:rPr>
              <w:t>室内安装，厂房隔声，基础减振、风机消声</w:t>
            </w:r>
          </w:p>
        </w:tc>
        <w:tc>
          <w:tcPr>
            <w:tcW w:w="1472" w:type="dxa"/>
            <w:noWrap w:val="0"/>
            <w:tcMar>
              <w:top w:w="0" w:type="dxa"/>
              <w:left w:w="57" w:type="dxa"/>
              <w:bottom w:w="0" w:type="dxa"/>
              <w:right w:w="57" w:type="dxa"/>
            </w:tcMar>
            <w:vAlign w:val="center"/>
          </w:tcPr>
          <w:p>
            <w:pPr>
              <w:adjustRightInd w:val="0"/>
              <w:snapToGrid w:val="0"/>
              <w:jc w:val="center"/>
              <w:rPr>
                <w:rFonts w:hint="default" w:ascii="Times New Roman" w:hAnsi="Times New Roman" w:eastAsia="宋体" w:cs="Times New Roman"/>
                <w:color w:val="auto"/>
                <w:spacing w:val="0"/>
                <w:sz w:val="21"/>
                <w:szCs w:val="21"/>
                <w:u w:val="none"/>
              </w:rPr>
            </w:pPr>
            <w:r>
              <w:rPr>
                <w:rFonts w:hint="default" w:ascii="Times New Roman" w:hAnsi="Times New Roman" w:eastAsia="宋体" w:cs="Times New Roman"/>
                <w:color w:val="auto"/>
                <w:spacing w:val="0"/>
                <w:sz w:val="21"/>
                <w:szCs w:val="21"/>
                <w:u w:val="none"/>
              </w:rPr>
              <w:t>《工业企业厂界环境噪声排放标准》（GB 12348-2008）</w:t>
            </w:r>
            <w:r>
              <w:rPr>
                <w:rFonts w:hint="eastAsia" w:ascii="Times New Roman" w:hAnsi="Times New Roman" w:eastAsia="宋体" w:cs="Times New Roman"/>
                <w:color w:val="auto"/>
                <w:spacing w:val="0"/>
                <w:sz w:val="21"/>
                <w:szCs w:val="21"/>
                <w:u w:val="none"/>
                <w:lang w:val="en-US" w:eastAsia="zh-CN"/>
              </w:rPr>
              <w:t>2</w:t>
            </w:r>
            <w:r>
              <w:rPr>
                <w:rFonts w:hint="default" w:ascii="Times New Roman" w:hAnsi="Times New Roman" w:eastAsia="宋体" w:cs="Times New Roman"/>
                <w:color w:val="auto"/>
                <w:spacing w:val="0"/>
                <w:sz w:val="21"/>
                <w:szCs w:val="21"/>
                <w:u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电磁辐射</w:t>
            </w:r>
          </w:p>
        </w:tc>
        <w:tc>
          <w:tcPr>
            <w:tcW w:w="1319" w:type="dxa"/>
            <w:noWrap w:val="0"/>
            <w:tcMar>
              <w:top w:w="0" w:type="dxa"/>
              <w:left w:w="57" w:type="dxa"/>
              <w:bottom w:w="0" w:type="dxa"/>
              <w:right w:w="57" w:type="dxa"/>
            </w:tcMar>
            <w:vAlign w:val="center"/>
          </w:tcPr>
          <w:p>
            <w:pPr>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w:t>
            </w:r>
          </w:p>
        </w:tc>
        <w:tc>
          <w:tcPr>
            <w:tcW w:w="675" w:type="dxa"/>
            <w:noWrap w:val="0"/>
            <w:tcMar>
              <w:top w:w="0" w:type="dxa"/>
              <w:left w:w="57" w:type="dxa"/>
              <w:bottom w:w="0" w:type="dxa"/>
              <w:right w:w="57" w:type="dxa"/>
            </w:tcMar>
            <w:vAlign w:val="center"/>
          </w:tcPr>
          <w:p>
            <w:pPr>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w:t>
            </w:r>
          </w:p>
        </w:tc>
        <w:tc>
          <w:tcPr>
            <w:tcW w:w="4215" w:type="dxa"/>
            <w:noWrap w:val="0"/>
            <w:tcMar>
              <w:top w:w="0" w:type="dxa"/>
              <w:left w:w="57" w:type="dxa"/>
              <w:bottom w:w="0" w:type="dxa"/>
              <w:right w:w="57" w:type="dxa"/>
            </w:tcMar>
            <w:vAlign w:val="center"/>
          </w:tcPr>
          <w:p>
            <w:pPr>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w:t>
            </w:r>
          </w:p>
        </w:tc>
        <w:tc>
          <w:tcPr>
            <w:tcW w:w="1472" w:type="dxa"/>
            <w:noWrap w:val="0"/>
            <w:tcMar>
              <w:top w:w="0" w:type="dxa"/>
              <w:left w:w="57" w:type="dxa"/>
              <w:bottom w:w="0" w:type="dxa"/>
              <w:right w:w="57" w:type="dxa"/>
            </w:tcMar>
            <w:vAlign w:val="center"/>
          </w:tcPr>
          <w:p>
            <w:pPr>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固体废物</w:t>
            </w:r>
          </w:p>
        </w:tc>
        <w:tc>
          <w:tcPr>
            <w:tcW w:w="7681" w:type="dxa"/>
            <w:gridSpan w:val="4"/>
            <w:noWrap w:val="0"/>
            <w:tcMar>
              <w:top w:w="0" w:type="dxa"/>
              <w:left w:w="57" w:type="dxa"/>
              <w:bottom w:w="0" w:type="dxa"/>
              <w:right w:w="57" w:type="dxa"/>
            </w:tcMar>
            <w:vAlign w:val="center"/>
          </w:tcPr>
          <w:p>
            <w:pPr>
              <w:adjustRightInd w:val="0"/>
              <w:snapToGrid w:val="0"/>
              <w:spacing w:line="288" w:lineRule="auto"/>
              <w:ind w:firstLine="420" w:firstLineChars="200"/>
              <w:jc w:val="left"/>
              <w:rPr>
                <w:rFonts w:hint="default" w:ascii="Times New Roman" w:hAnsi="Times New Roman" w:eastAsia="宋体" w:cs="Times New Roman"/>
                <w:bCs/>
                <w:color w:val="auto"/>
                <w:spacing w:val="0"/>
                <w:sz w:val="21"/>
                <w:szCs w:val="21"/>
                <w:u w:val="none"/>
                <w:lang w:val="en-US" w:eastAsia="zh-CN"/>
              </w:rPr>
            </w:pPr>
            <w:r>
              <w:rPr>
                <w:rFonts w:hint="default" w:ascii="Times New Roman" w:hAnsi="Times New Roman" w:eastAsia="宋体" w:cs="Times New Roman"/>
                <w:bCs/>
                <w:color w:val="auto"/>
                <w:spacing w:val="0"/>
                <w:sz w:val="21"/>
                <w:szCs w:val="21"/>
                <w:u w:val="none"/>
                <w:lang w:val="en-US" w:eastAsia="zh-CN"/>
              </w:rPr>
              <w:t>生活垃圾收集后由环卫部门送至生活垃圾处理厂处置；</w:t>
            </w:r>
          </w:p>
          <w:p>
            <w:pPr>
              <w:adjustRightInd w:val="0"/>
              <w:snapToGrid w:val="0"/>
              <w:spacing w:line="288" w:lineRule="auto"/>
              <w:ind w:firstLine="420" w:firstLineChars="200"/>
              <w:jc w:val="left"/>
              <w:rPr>
                <w:rFonts w:hint="default" w:ascii="Times New Roman" w:hAnsi="Times New Roman" w:eastAsia="宋体" w:cs="Times New Roman"/>
                <w:color w:val="auto"/>
                <w:spacing w:val="0"/>
                <w:sz w:val="21"/>
                <w:szCs w:val="21"/>
                <w:u w:val="none"/>
                <w:lang w:eastAsia="zh-CN"/>
              </w:rPr>
            </w:pPr>
            <w:r>
              <w:rPr>
                <w:rFonts w:hint="eastAsia" w:ascii="Times New Roman" w:hAnsi="Times New Roman" w:eastAsia="宋体" w:cs="Times New Roman"/>
                <w:bCs/>
                <w:color w:val="auto"/>
                <w:spacing w:val="0"/>
                <w:sz w:val="21"/>
                <w:szCs w:val="21"/>
                <w:u w:val="none"/>
                <w:lang w:val="en-US" w:eastAsia="zh-CN"/>
              </w:rPr>
              <w:t>袋式除尘器收集的粉尘和沉淀池泥沙定期清理后回用于生产；切割产生的废钢筋头</w:t>
            </w:r>
            <w:r>
              <w:rPr>
                <w:rFonts w:hint="default" w:ascii="Times New Roman" w:hAnsi="Times New Roman" w:eastAsia="宋体" w:cs="Times New Roman"/>
                <w:bCs/>
                <w:color w:val="auto"/>
                <w:spacing w:val="0"/>
                <w:sz w:val="21"/>
                <w:szCs w:val="21"/>
                <w:u w:val="none"/>
                <w:lang w:val="en-US" w:eastAsia="zh-CN"/>
              </w:rPr>
              <w:t>收集后外售</w:t>
            </w:r>
            <w:r>
              <w:rPr>
                <w:rFonts w:hint="eastAsia" w:ascii="Times New Roman" w:hAnsi="Times New Roman" w:eastAsia="宋体" w:cs="Times New Roman"/>
                <w:bCs/>
                <w:color w:val="auto"/>
                <w:spacing w:val="0"/>
                <w:sz w:val="21"/>
                <w:szCs w:val="21"/>
                <w:u w:val="none"/>
                <w:lang w:val="en-US" w:eastAsia="zh-CN"/>
              </w:rPr>
              <w:t>综合利用。废机油在危废暂存间暂存后</w:t>
            </w:r>
            <w:r>
              <w:rPr>
                <w:rFonts w:hint="eastAsia" w:cs="Times New Roman"/>
                <w:bCs/>
                <w:color w:val="auto"/>
                <w:spacing w:val="0"/>
                <w:sz w:val="21"/>
                <w:szCs w:val="21"/>
                <w:u w:val="none"/>
                <w:lang w:val="en-US" w:eastAsia="zh-CN"/>
              </w:rPr>
              <w:t>委托有资质单位处置</w:t>
            </w:r>
            <w:r>
              <w:rPr>
                <w:rFonts w:hint="eastAsia" w:ascii="Times New Roman" w:hAnsi="Times New Roman" w:eastAsia="宋体" w:cs="Times New Roman"/>
                <w:bCs/>
                <w:color w:val="auto"/>
                <w:spacing w:val="0"/>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土壤及地下水污染防治措施</w:t>
            </w:r>
          </w:p>
        </w:tc>
        <w:tc>
          <w:tcPr>
            <w:tcW w:w="7681" w:type="dxa"/>
            <w:gridSpan w:val="4"/>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eastAsia"/>
                <w:color w:val="auto"/>
                <w:spacing w:val="0"/>
                <w:sz w:val="21"/>
                <w:szCs w:val="21"/>
                <w:u w:val="none"/>
              </w:rPr>
              <w:t>项目车间</w:t>
            </w:r>
            <w:r>
              <w:rPr>
                <w:rFonts w:hint="eastAsia"/>
                <w:color w:val="auto"/>
                <w:spacing w:val="0"/>
                <w:sz w:val="21"/>
                <w:szCs w:val="21"/>
                <w:u w:val="none"/>
                <w:lang w:val="en-US" w:eastAsia="zh-CN"/>
              </w:rPr>
              <w:t>及道路</w:t>
            </w:r>
            <w:r>
              <w:rPr>
                <w:rFonts w:hint="eastAsia"/>
                <w:color w:val="auto"/>
                <w:spacing w:val="0"/>
                <w:sz w:val="21"/>
                <w:szCs w:val="21"/>
                <w:u w:val="none"/>
              </w:rPr>
              <w:t>均采用水泥硬化，</w:t>
            </w:r>
            <w:r>
              <w:rPr>
                <w:rFonts w:hint="eastAsia" w:ascii="宋体" w:hAnsi="宋体" w:eastAsia="宋体" w:cs="宋体"/>
                <w:color w:val="auto"/>
                <w:spacing w:val="0"/>
                <w:kern w:val="0"/>
                <w:sz w:val="21"/>
                <w:szCs w:val="21"/>
                <w:u w:val="none"/>
                <w:lang w:val="en-US" w:eastAsia="zh-CN" w:bidi="ar"/>
              </w:rPr>
              <w:t>建设单位严格做好废气收集和处理、化粪池</w:t>
            </w:r>
            <w:r>
              <w:rPr>
                <w:rFonts w:hint="eastAsia" w:ascii="宋体" w:hAnsi="宋体" w:cs="宋体"/>
                <w:color w:val="auto"/>
                <w:spacing w:val="0"/>
                <w:kern w:val="0"/>
                <w:sz w:val="21"/>
                <w:szCs w:val="21"/>
                <w:u w:val="none"/>
                <w:lang w:val="en-US" w:eastAsia="zh-CN" w:bidi="ar"/>
              </w:rPr>
              <w:t>、危废暂存间</w:t>
            </w:r>
            <w:r>
              <w:rPr>
                <w:rFonts w:hint="eastAsia" w:ascii="宋体" w:hAnsi="宋体" w:eastAsia="宋体" w:cs="宋体"/>
                <w:color w:val="auto"/>
                <w:spacing w:val="0"/>
                <w:kern w:val="0"/>
                <w:sz w:val="21"/>
                <w:szCs w:val="21"/>
                <w:u w:val="none"/>
                <w:lang w:val="en-US" w:eastAsia="zh-CN" w:bidi="ar"/>
              </w:rPr>
              <w:t>严格按照设计规范做好防渗处理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生态保护措施</w:t>
            </w:r>
          </w:p>
        </w:tc>
        <w:tc>
          <w:tcPr>
            <w:tcW w:w="7681" w:type="dxa"/>
            <w:gridSpan w:val="4"/>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环境风险</w:t>
            </w:r>
          </w:p>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防范措施</w:t>
            </w:r>
          </w:p>
        </w:tc>
        <w:tc>
          <w:tcPr>
            <w:tcW w:w="7681" w:type="dxa"/>
            <w:gridSpan w:val="4"/>
            <w:noWrap w:val="0"/>
            <w:tcMar>
              <w:top w:w="0" w:type="dxa"/>
              <w:left w:w="57" w:type="dxa"/>
              <w:bottom w:w="0" w:type="dxa"/>
              <w:right w:w="57" w:type="dxa"/>
            </w:tcMar>
            <w:vAlign w:val="center"/>
          </w:tcPr>
          <w:p>
            <w:pPr>
              <w:pStyle w:val="53"/>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pacing w:val="0"/>
                <w:sz w:val="21"/>
                <w:szCs w:val="21"/>
                <w:u w:val="none"/>
              </w:rPr>
            </w:pPr>
            <w:r>
              <w:rPr>
                <w:rFonts w:ascii="宋体" w:hAnsi="宋体" w:eastAsia="宋体" w:cs="宋体"/>
                <w:color w:val="auto"/>
                <w:spacing w:val="0"/>
                <w:sz w:val="21"/>
                <w:szCs w:val="21"/>
                <w:u w:val="none"/>
              </w:rPr>
              <w:t>对废气处理设施进行定期检查、保养，发现设施运转异常现象及时检修，严禁不正常运转，确保废气达标排放</w:t>
            </w:r>
            <w:r>
              <w:rPr>
                <w:rFonts w:hint="eastAsia" w:ascii="宋体" w:hAnsi="宋体" w:eastAsia="宋体" w:cs="宋体"/>
                <w:color w:val="auto"/>
                <w:spacing w:val="0"/>
                <w:sz w:val="21"/>
                <w:szCs w:val="21"/>
                <w:u w:val="none"/>
                <w:lang w:eastAsia="zh-CN"/>
              </w:rPr>
              <w:t>；</w:t>
            </w:r>
            <w:r>
              <w:rPr>
                <w:rFonts w:hint="eastAsia" w:ascii="宋体" w:hAnsi="宋体" w:cs="宋体"/>
                <w:color w:val="auto"/>
                <w:spacing w:val="0"/>
                <w:sz w:val="21"/>
                <w:szCs w:val="21"/>
                <w:u w:val="none"/>
                <w:lang w:val="en-US" w:eastAsia="zh-CN"/>
              </w:rPr>
              <w:t>建设符合标准的危废暂存间，做好分区防渗；</w:t>
            </w:r>
            <w:r>
              <w:rPr>
                <w:rFonts w:ascii="宋体" w:hAnsi="宋体" w:eastAsia="宋体" w:cs="宋体"/>
                <w:color w:val="auto"/>
                <w:spacing w:val="0"/>
                <w:sz w:val="21"/>
                <w:szCs w:val="21"/>
                <w:u w:val="none"/>
              </w:rPr>
              <w:t>建立健全各项安全管理制度</w:t>
            </w:r>
            <w:r>
              <w:rPr>
                <w:rFonts w:hint="eastAsia" w:ascii="宋体" w:hAnsi="宋体" w:eastAsia="宋体" w:cs="宋体"/>
                <w:color w:val="auto"/>
                <w:spacing w:val="0"/>
                <w:sz w:val="21"/>
                <w:szCs w:val="21"/>
                <w:u w:val="none"/>
                <w:lang w:eastAsia="zh-CN"/>
              </w:rPr>
              <w:t>，</w:t>
            </w:r>
            <w:r>
              <w:rPr>
                <w:rFonts w:hint="eastAsia" w:ascii="宋体" w:hAnsi="宋体" w:eastAsia="宋体" w:cs="宋体"/>
                <w:color w:val="auto"/>
                <w:spacing w:val="0"/>
                <w:kern w:val="0"/>
                <w:sz w:val="21"/>
                <w:szCs w:val="21"/>
                <w:u w:val="none"/>
                <w:lang w:val="en-US" w:eastAsia="zh-CN" w:bidi="ar"/>
              </w:rPr>
              <w:t>生产过程中制定严格的生产操作规程，加强作业人员安全教育，杜绝工作失误造成的事故。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9" w:type="dxa"/>
            <w:noWrap w:val="0"/>
            <w:tcMar>
              <w:top w:w="0" w:type="dxa"/>
              <w:left w:w="57" w:type="dxa"/>
              <w:bottom w:w="0" w:type="dxa"/>
              <w:right w:w="57" w:type="dxa"/>
            </w:tcMar>
            <w:vAlign w:val="center"/>
          </w:tcPr>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其他环境</w:t>
            </w:r>
          </w:p>
          <w:p>
            <w:pPr>
              <w:adjustRightInd w:val="0"/>
              <w:snapToGrid w:val="0"/>
              <w:jc w:val="center"/>
              <w:rPr>
                <w:rFonts w:hint="default" w:ascii="Times New Roman" w:hAnsi="Times New Roman" w:cs="Times New Roman"/>
                <w:color w:val="auto"/>
                <w:spacing w:val="0"/>
                <w:sz w:val="21"/>
                <w:szCs w:val="21"/>
                <w:u w:val="none"/>
              </w:rPr>
            </w:pPr>
            <w:r>
              <w:rPr>
                <w:rFonts w:hint="default" w:ascii="Times New Roman" w:hAnsi="Times New Roman" w:cs="Times New Roman"/>
                <w:color w:val="auto"/>
                <w:spacing w:val="0"/>
                <w:sz w:val="21"/>
                <w:szCs w:val="21"/>
                <w:u w:val="none"/>
              </w:rPr>
              <w:t>管理要求</w:t>
            </w:r>
          </w:p>
        </w:tc>
        <w:tc>
          <w:tcPr>
            <w:tcW w:w="7681" w:type="dxa"/>
            <w:gridSpan w:val="4"/>
            <w:noWrap w:val="0"/>
            <w:tcMar>
              <w:top w:w="0" w:type="dxa"/>
              <w:left w:w="57" w:type="dxa"/>
              <w:bottom w:w="0" w:type="dxa"/>
              <w:right w:w="57" w:type="dxa"/>
            </w:tcMar>
            <w:vAlign w:val="center"/>
          </w:tcPr>
          <w:p>
            <w:pPr>
              <w:adjustRightInd w:val="0"/>
              <w:snapToGrid w:val="0"/>
              <w:spacing w:line="288" w:lineRule="auto"/>
              <w:ind w:firstLine="420" w:firstLineChars="200"/>
              <w:jc w:val="center"/>
              <w:rPr>
                <w:rFonts w:hint="default" w:ascii="Times New Roman" w:hAnsi="Times New Roman" w:eastAsia="宋体" w:cs="Times New Roman"/>
                <w:color w:val="auto"/>
                <w:spacing w:val="0"/>
                <w:sz w:val="21"/>
                <w:szCs w:val="21"/>
                <w:u w:val="none"/>
                <w:lang w:val="en-US" w:eastAsia="zh-CN"/>
              </w:rPr>
            </w:pPr>
            <w:r>
              <w:rPr>
                <w:rFonts w:hint="eastAsia" w:cs="Times New Roman"/>
                <w:color w:val="auto"/>
                <w:spacing w:val="0"/>
                <w:sz w:val="21"/>
                <w:szCs w:val="21"/>
                <w:u w:val="none"/>
                <w:lang w:val="en-US" w:eastAsia="zh-CN"/>
              </w:rPr>
              <w:t>/</w:t>
            </w:r>
          </w:p>
        </w:tc>
      </w:tr>
    </w:tbl>
    <w:p>
      <w:pPr>
        <w:pStyle w:val="21"/>
        <w:spacing w:before="0" w:beforeAutospacing="0" w:after="0" w:afterAutospacing="0" w:line="360" w:lineRule="auto"/>
        <w:jc w:val="center"/>
        <w:outlineLvl w:val="0"/>
        <w:rPr>
          <w:rFonts w:ascii="黑体" w:hAnsi="黑体" w:eastAsia="黑体"/>
          <w:snapToGrid w:val="0"/>
          <w:color w:val="auto"/>
          <w:sz w:val="30"/>
          <w:szCs w:val="30"/>
          <w:u w:val="none"/>
        </w:rPr>
      </w:pPr>
      <w:r>
        <w:rPr>
          <w:snapToGrid w:val="0"/>
          <w:color w:val="auto"/>
          <w:u w:val="none"/>
        </w:rPr>
        <w:br w:type="page"/>
      </w:r>
      <w:r>
        <w:rPr>
          <w:rFonts w:hint="eastAsia" w:ascii="黑体" w:hAnsi="黑体" w:eastAsia="黑体"/>
          <w:snapToGrid w:val="0"/>
          <w:color w:val="auto"/>
          <w:sz w:val="30"/>
          <w:szCs w:val="30"/>
          <w:u w:val="none"/>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tabs>
                <w:tab w:val="left" w:pos="2384"/>
              </w:tabs>
              <w:adjustRightInd w:val="0"/>
              <w:spacing w:before="120" w:beforeLines="50" w:line="360" w:lineRule="auto"/>
              <w:ind w:firstLine="480" w:firstLineChars="200"/>
              <w:jc w:val="both"/>
              <w:rPr>
                <w:color w:val="auto"/>
                <w:u w:val="none"/>
              </w:rPr>
            </w:pPr>
            <w:r>
              <w:rPr>
                <w:rFonts w:ascii="宋体" w:hAnsi="宋体"/>
                <w:snapToGrid w:val="0"/>
                <w:color w:val="auto"/>
                <w:kern w:val="0"/>
                <w:sz w:val="24"/>
                <w:u w:val="none"/>
              </w:rPr>
              <w:t>本项目建设符合国家产业政策</w:t>
            </w:r>
            <w:r>
              <w:rPr>
                <w:rFonts w:hint="eastAsia" w:ascii="宋体" w:hAnsi="宋体"/>
                <w:snapToGrid w:val="0"/>
                <w:color w:val="auto"/>
                <w:kern w:val="0"/>
                <w:sz w:val="24"/>
                <w:u w:val="none"/>
              </w:rPr>
              <w:t>，选址可行。</w:t>
            </w:r>
            <w:r>
              <w:rPr>
                <w:rFonts w:hint="eastAsia"/>
                <w:color w:val="auto"/>
                <w:sz w:val="24"/>
                <w:u w:val="none"/>
              </w:rPr>
              <w:t>项目建成后，过程控制和污染防治技术较完备，污染防治措施可行，项目产生的废气、废水、噪声、固废均能实现达标排放或妥善处置。在认真执行“三同时”制度，落实评价提出的污染物防治措施及建议的前提下，从环保角度考虑，本项目建设可行。</w:t>
            </w:r>
          </w:p>
          <w:p>
            <w:pPr>
              <w:spacing w:line="360" w:lineRule="auto"/>
              <w:jc w:val="both"/>
              <w:rPr>
                <w:rFonts w:ascii="宋体" w:cs="宋体"/>
                <w:color w:val="auto"/>
                <w:sz w:val="24"/>
                <w:u w:val="none"/>
              </w:rPr>
            </w:pPr>
          </w:p>
        </w:tc>
      </w:tr>
    </w:tbl>
    <w:p>
      <w:pPr>
        <w:rPr>
          <w:rFonts w:ascii="宋体"/>
          <w:color w:val="auto"/>
          <w:u w:val="none"/>
        </w:rPr>
        <w:sectPr>
          <w:pgSz w:w="11906" w:h="16838"/>
          <w:pgMar w:top="1418" w:right="1418" w:bottom="1418"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360" w:lineRule="auto"/>
        <w:outlineLvl w:val="0"/>
        <w:rPr>
          <w:rFonts w:ascii="黑体" w:hAnsi="黑体" w:eastAsia="黑体"/>
          <w:snapToGrid w:val="0"/>
          <w:color w:val="auto"/>
          <w:sz w:val="32"/>
          <w:szCs w:val="32"/>
          <w:u w:val="none"/>
        </w:rPr>
      </w:pPr>
      <w:r>
        <w:rPr>
          <w:rFonts w:hint="eastAsia" w:ascii="黑体" w:hAnsi="黑体" w:eastAsia="黑体"/>
          <w:snapToGrid w:val="0"/>
          <w:color w:val="auto"/>
          <w:sz w:val="32"/>
          <w:szCs w:val="32"/>
          <w:u w:val="none"/>
        </w:rPr>
        <w:t>附表</w:t>
      </w:r>
    </w:p>
    <w:p>
      <w:pPr>
        <w:pStyle w:val="21"/>
        <w:adjustRightInd w:val="0"/>
        <w:snapToGrid w:val="0"/>
        <w:spacing w:before="0" w:beforeAutospacing="0" w:after="0" w:afterAutospacing="0" w:line="480" w:lineRule="auto"/>
        <w:jc w:val="center"/>
        <w:outlineLvl w:val="0"/>
        <w:rPr>
          <w:rFonts w:hint="eastAsia" w:ascii="方正小标宋_GBK" w:hAnsi="黑体" w:eastAsia="方正小标宋_GBK"/>
          <w:snapToGrid w:val="0"/>
          <w:color w:val="auto"/>
          <w:sz w:val="38"/>
          <w:szCs w:val="38"/>
          <w:u w:val="none"/>
          <w:lang w:val="en-US" w:eastAsia="zh-CN"/>
        </w:rPr>
      </w:pPr>
      <w:r>
        <w:rPr>
          <w:rFonts w:hint="eastAsia" w:ascii="方正小标宋_GBK" w:hAnsi="黑体" w:eastAsia="方正小标宋_GBK"/>
          <w:snapToGrid w:val="0"/>
          <w:color w:val="auto"/>
          <w:sz w:val="38"/>
          <w:szCs w:val="38"/>
          <w:u w:val="none"/>
        </w:rPr>
        <w:t>建设项目污染物排放量汇总表</w:t>
      </w:r>
      <w:r>
        <w:rPr>
          <w:rFonts w:hint="eastAsia" w:ascii="方正小标宋_GBK" w:hAnsi="黑体" w:eastAsia="方正小标宋_GBK"/>
          <w:snapToGrid w:val="0"/>
          <w:color w:val="auto"/>
          <w:sz w:val="38"/>
          <w:szCs w:val="38"/>
          <w:u w:val="none"/>
          <w:lang w:eastAsia="zh-CN"/>
        </w:rPr>
        <w:t>（单位：</w:t>
      </w:r>
      <w:r>
        <w:rPr>
          <w:rFonts w:hint="eastAsia" w:ascii="方正小标宋_GBK" w:hAnsi="黑体" w:eastAsia="方正小标宋_GBK"/>
          <w:snapToGrid w:val="0"/>
          <w:color w:val="auto"/>
          <w:sz w:val="38"/>
          <w:szCs w:val="38"/>
          <w:u w:val="none"/>
          <w:lang w:val="en-US" w:eastAsia="zh-CN"/>
        </w:rPr>
        <w:t>t/a</w:t>
      </w:r>
      <w:r>
        <w:rPr>
          <w:rFonts w:hint="eastAsia" w:ascii="方正小标宋_GBK" w:hAnsi="黑体" w:eastAsia="方正小标宋_GBK"/>
          <w:snapToGrid w:val="0"/>
          <w:color w:val="auto"/>
          <w:sz w:val="38"/>
          <w:szCs w:val="38"/>
          <w:u w:val="none"/>
          <w:lang w:eastAsia="zh-CN"/>
        </w:rPr>
        <w:t>）</w:t>
      </w:r>
    </w:p>
    <w:tbl>
      <w:tblPr>
        <w:tblStyle w:val="25"/>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363"/>
        <w:gridCol w:w="1636"/>
        <w:gridCol w:w="1226"/>
        <w:gridCol w:w="1636"/>
        <w:gridCol w:w="1501"/>
        <w:gridCol w:w="1695"/>
        <w:gridCol w:w="1890"/>
        <w:gridCol w:w="1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6" w:type="pct"/>
            <w:tcBorders>
              <w:tl2br w:val="single" w:color="auto" w:sz="4" w:space="0"/>
            </w:tcBorders>
            <w:noWrap w:val="0"/>
            <w:tcMar>
              <w:left w:w="28" w:type="dxa"/>
              <w:right w:w="28" w:type="dxa"/>
            </w:tcMar>
            <w:vAlign w:val="center"/>
          </w:tcPr>
          <w:p>
            <w:pPr>
              <w:pStyle w:val="48"/>
              <w:spacing w:beforeLines="0" w:afterLines="0" w:line="240" w:lineRule="auto"/>
              <w:jc w:val="right"/>
              <w:rPr>
                <w:rFonts w:hint="eastAsia" w:ascii="黑体" w:hAnsi="黑体" w:eastAsia="黑体" w:cs="宋体"/>
                <w:snapToGrid w:val="0"/>
                <w:color w:val="auto"/>
                <w:spacing w:val="-6"/>
                <w:kern w:val="21"/>
                <w:sz w:val="24"/>
                <w:szCs w:val="24"/>
                <w:u w:val="none"/>
                <w:lang w:val="en-US" w:eastAsia="zh-CN"/>
              </w:rPr>
            </w:pPr>
            <w:r>
              <w:rPr>
                <w:rFonts w:hint="eastAsia" w:ascii="黑体" w:hAnsi="黑体" w:eastAsia="黑体" w:cs="宋体"/>
                <w:snapToGrid w:val="0"/>
                <w:color w:val="auto"/>
                <w:spacing w:val="-6"/>
                <w:kern w:val="21"/>
                <w:sz w:val="24"/>
                <w:szCs w:val="24"/>
                <w:u w:val="none"/>
                <w:lang w:val="en-US" w:eastAsia="zh-CN"/>
              </w:rPr>
              <w:t>项目</w:t>
            </w:r>
          </w:p>
          <w:p>
            <w:pPr>
              <w:pStyle w:val="48"/>
              <w:spacing w:beforeLines="0" w:afterLines="0" w:line="240" w:lineRule="auto"/>
              <w:jc w:val="left"/>
              <w:rPr>
                <w:rFonts w:hint="eastAsia" w:ascii="黑体" w:hAnsi="黑体" w:eastAsia="黑体" w:cs="宋体"/>
                <w:snapToGrid w:val="0"/>
                <w:color w:val="auto"/>
                <w:spacing w:val="-6"/>
                <w:kern w:val="21"/>
                <w:sz w:val="24"/>
                <w:szCs w:val="24"/>
                <w:u w:val="none"/>
                <w:lang w:val="en-US" w:eastAsia="zh-CN"/>
              </w:rPr>
            </w:pPr>
            <w:r>
              <w:rPr>
                <w:rFonts w:hint="eastAsia" w:ascii="黑体" w:hAnsi="黑体" w:eastAsia="黑体" w:cs="宋体"/>
                <w:snapToGrid w:val="0"/>
                <w:color w:val="auto"/>
                <w:spacing w:val="-6"/>
                <w:kern w:val="21"/>
                <w:sz w:val="24"/>
                <w:szCs w:val="24"/>
                <w:u w:val="none"/>
                <w:lang w:val="en-US" w:eastAsia="zh-CN"/>
              </w:rPr>
              <w:t>分类</w:t>
            </w:r>
          </w:p>
        </w:tc>
        <w:tc>
          <w:tcPr>
            <w:tcW w:w="505" w:type="pct"/>
            <w:noWrap w:val="0"/>
            <w:tcMar>
              <w:left w:w="28" w:type="dxa"/>
              <w:right w:w="28" w:type="dxa"/>
            </w:tcMar>
            <w:vAlign w:val="center"/>
          </w:tcPr>
          <w:p>
            <w:pPr>
              <w:pStyle w:val="48"/>
              <w:spacing w:beforeLines="0" w:afterLines="0" w:line="240" w:lineRule="auto"/>
              <w:rPr>
                <w:rFonts w:hint="eastAsia" w:ascii="黑体" w:hAnsi="黑体" w:eastAsia="黑体" w:cs="宋体"/>
                <w:snapToGrid w:val="0"/>
                <w:color w:val="auto"/>
                <w:spacing w:val="-6"/>
                <w:kern w:val="21"/>
                <w:sz w:val="24"/>
                <w:szCs w:val="24"/>
                <w:u w:val="none"/>
                <w:lang w:val="en-US" w:eastAsia="zh-CN"/>
              </w:rPr>
            </w:pPr>
            <w:r>
              <w:rPr>
                <w:rFonts w:hint="eastAsia" w:ascii="黑体" w:hAnsi="黑体" w:eastAsia="黑体" w:cs="宋体"/>
                <w:snapToGrid w:val="0"/>
                <w:color w:val="auto"/>
                <w:spacing w:val="-6"/>
                <w:kern w:val="21"/>
                <w:sz w:val="24"/>
                <w:szCs w:val="24"/>
                <w:u w:val="none"/>
                <w:lang w:val="en-US" w:eastAsia="zh-CN"/>
              </w:rPr>
              <w:t>污染物名称</w:t>
            </w:r>
          </w:p>
        </w:tc>
        <w:tc>
          <w:tcPr>
            <w:tcW w:w="606" w:type="pct"/>
            <w:noWrap w:val="0"/>
            <w:tcMar>
              <w:left w:w="28" w:type="dxa"/>
              <w:right w:w="28" w:type="dxa"/>
            </w:tcMar>
            <w:vAlign w:val="center"/>
          </w:tcPr>
          <w:p>
            <w:pPr>
              <w:pStyle w:val="48"/>
              <w:spacing w:beforeLines="0" w:afterLines="0" w:line="240" w:lineRule="auto"/>
              <w:rPr>
                <w:rFonts w:hint="eastAsia"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现有工程</w:t>
            </w:r>
          </w:p>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排放量（固</w:t>
            </w:r>
            <w:r>
              <w:rPr>
                <w:rFonts w:hint="eastAsia" w:ascii="黑体" w:hAnsi="黑体" w:eastAsia="黑体"/>
                <w:snapToGrid w:val="0"/>
                <w:color w:val="auto"/>
                <w:spacing w:val="-6"/>
                <w:kern w:val="21"/>
                <w:sz w:val="24"/>
                <w:szCs w:val="24"/>
                <w:u w:val="none"/>
                <w:lang w:val="en-US" w:eastAsia="zh-CN"/>
              </w:rPr>
              <w:t>体</w:t>
            </w:r>
            <w:r>
              <w:rPr>
                <w:rFonts w:ascii="黑体" w:hAnsi="黑体" w:eastAsia="黑体"/>
                <w:snapToGrid w:val="0"/>
                <w:color w:val="auto"/>
                <w:spacing w:val="-6"/>
                <w:kern w:val="21"/>
                <w:sz w:val="24"/>
                <w:szCs w:val="24"/>
                <w:u w:val="none"/>
                <w:lang w:val="en-US" w:eastAsia="zh-CN"/>
              </w:rPr>
              <w:t>废</w:t>
            </w:r>
            <w:r>
              <w:rPr>
                <w:rFonts w:hint="eastAsia" w:ascii="黑体" w:hAnsi="黑体" w:eastAsia="黑体"/>
                <w:snapToGrid w:val="0"/>
                <w:color w:val="auto"/>
                <w:spacing w:val="-6"/>
                <w:kern w:val="21"/>
                <w:sz w:val="24"/>
                <w:szCs w:val="24"/>
                <w:u w:val="none"/>
                <w:lang w:val="en-US" w:eastAsia="zh-CN"/>
              </w:rPr>
              <w:t>物</w:t>
            </w:r>
            <w:r>
              <w:rPr>
                <w:rFonts w:ascii="黑体" w:hAnsi="黑体" w:eastAsia="黑体"/>
                <w:snapToGrid w:val="0"/>
                <w:color w:val="auto"/>
                <w:spacing w:val="-6"/>
                <w:kern w:val="21"/>
                <w:sz w:val="24"/>
                <w:szCs w:val="24"/>
                <w:u w:val="none"/>
                <w:lang w:val="en-US" w:eastAsia="zh-CN"/>
              </w:rPr>
              <w:t>产生量）</w:t>
            </w:r>
            <w:r>
              <w:rPr>
                <w:rFonts w:ascii="黑体" w:hAnsi="黑体" w:eastAsia="黑体"/>
                <w:snapToGrid w:val="0"/>
                <w:color w:val="auto"/>
                <w:spacing w:val="-6"/>
                <w:kern w:val="21"/>
                <w:sz w:val="24"/>
                <w:szCs w:val="24"/>
                <w:u w:val="none"/>
                <w:lang w:val="en-US" w:eastAsia="zh-CN"/>
              </w:rPr>
              <w:fldChar w:fldCharType="begin"/>
            </w:r>
            <w:r>
              <w:rPr>
                <w:rFonts w:ascii="黑体" w:hAnsi="黑体" w:eastAsia="黑体"/>
                <w:snapToGrid w:val="0"/>
                <w:color w:val="auto"/>
                <w:spacing w:val="-6"/>
                <w:kern w:val="21"/>
                <w:sz w:val="24"/>
                <w:szCs w:val="24"/>
                <w:u w:val="none"/>
                <w:lang w:val="en-US" w:eastAsia="zh-CN"/>
              </w:rPr>
              <w:instrText xml:space="preserve"> = 1 \* GB3 \* MERGEFORMAT </w:instrText>
            </w:r>
            <w:r>
              <w:rPr>
                <w:rFonts w:ascii="黑体" w:hAnsi="黑体" w:eastAsia="黑体"/>
                <w:snapToGrid w:val="0"/>
                <w:color w:val="auto"/>
                <w:spacing w:val="-6"/>
                <w:kern w:val="21"/>
                <w:sz w:val="24"/>
                <w:szCs w:val="24"/>
                <w:u w:val="none"/>
                <w:lang w:val="en-US" w:eastAsia="zh-CN"/>
              </w:rPr>
              <w:fldChar w:fldCharType="separate"/>
            </w:r>
            <w:r>
              <w:rPr>
                <w:rFonts w:hint="eastAsia" w:ascii="黑体" w:hAnsi="黑体" w:eastAsia="黑体" w:cs="宋体"/>
                <w:color w:val="auto"/>
                <w:kern w:val="2"/>
                <w:sz w:val="24"/>
                <w:szCs w:val="24"/>
                <w:u w:val="none"/>
                <w:lang w:val="en-US" w:eastAsia="zh-CN"/>
              </w:rPr>
              <w:t>①</w:t>
            </w:r>
            <w:r>
              <w:rPr>
                <w:rFonts w:ascii="黑体" w:hAnsi="黑体" w:eastAsia="黑体"/>
                <w:snapToGrid w:val="0"/>
                <w:color w:val="auto"/>
                <w:spacing w:val="-6"/>
                <w:kern w:val="21"/>
                <w:sz w:val="24"/>
                <w:szCs w:val="24"/>
                <w:u w:val="none"/>
                <w:lang w:val="en-US" w:eastAsia="zh-CN"/>
              </w:rPr>
              <w:fldChar w:fldCharType="end"/>
            </w:r>
          </w:p>
        </w:tc>
        <w:tc>
          <w:tcPr>
            <w:tcW w:w="454" w:type="pct"/>
            <w:noWrap w:val="0"/>
            <w:tcMar>
              <w:left w:w="28" w:type="dxa"/>
              <w:right w:w="28" w:type="dxa"/>
            </w:tcMar>
            <w:vAlign w:val="center"/>
          </w:tcPr>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现有工程</w:t>
            </w:r>
          </w:p>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许可排放量</w:t>
            </w:r>
          </w:p>
          <w:p>
            <w:pPr>
              <w:pStyle w:val="48"/>
              <w:spacing w:beforeLines="0" w:afterLines="0"/>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fldChar w:fldCharType="begin"/>
            </w:r>
            <w:r>
              <w:rPr>
                <w:rFonts w:ascii="黑体" w:hAnsi="黑体" w:eastAsia="黑体"/>
                <w:snapToGrid w:val="0"/>
                <w:color w:val="auto"/>
                <w:spacing w:val="-6"/>
                <w:kern w:val="21"/>
                <w:sz w:val="24"/>
                <w:szCs w:val="24"/>
                <w:u w:val="none"/>
                <w:lang w:val="en-US" w:eastAsia="zh-CN"/>
              </w:rPr>
              <w:instrText xml:space="preserve"> = 2 \* GB3 \* MERGEFORMAT </w:instrText>
            </w:r>
            <w:r>
              <w:rPr>
                <w:rFonts w:ascii="黑体" w:hAnsi="黑体" w:eastAsia="黑体"/>
                <w:snapToGrid w:val="0"/>
                <w:color w:val="auto"/>
                <w:spacing w:val="-6"/>
                <w:kern w:val="21"/>
                <w:sz w:val="24"/>
                <w:szCs w:val="24"/>
                <w:u w:val="none"/>
                <w:lang w:val="en-US" w:eastAsia="zh-CN"/>
              </w:rPr>
              <w:fldChar w:fldCharType="separate"/>
            </w:r>
            <w:r>
              <w:rPr>
                <w:rFonts w:hint="eastAsia" w:ascii="黑体" w:hAnsi="黑体" w:eastAsia="黑体" w:cs="宋体"/>
                <w:snapToGrid w:val="0"/>
                <w:color w:val="auto"/>
                <w:spacing w:val="-6"/>
                <w:kern w:val="21"/>
                <w:sz w:val="24"/>
                <w:szCs w:val="24"/>
                <w:u w:val="none"/>
                <w:lang w:val="en-US" w:eastAsia="zh-CN"/>
              </w:rPr>
              <w:t>②</w:t>
            </w:r>
            <w:r>
              <w:rPr>
                <w:rFonts w:ascii="黑体" w:hAnsi="黑体" w:eastAsia="黑体"/>
                <w:snapToGrid w:val="0"/>
                <w:color w:val="auto"/>
                <w:spacing w:val="-6"/>
                <w:kern w:val="21"/>
                <w:sz w:val="24"/>
                <w:szCs w:val="24"/>
                <w:u w:val="none"/>
                <w:lang w:val="en-US" w:eastAsia="zh-CN"/>
              </w:rPr>
              <w:fldChar w:fldCharType="end"/>
            </w:r>
          </w:p>
        </w:tc>
        <w:tc>
          <w:tcPr>
            <w:tcW w:w="606" w:type="pct"/>
            <w:noWrap w:val="0"/>
            <w:tcMar>
              <w:left w:w="28" w:type="dxa"/>
              <w:right w:w="28" w:type="dxa"/>
            </w:tcMar>
            <w:vAlign w:val="center"/>
          </w:tcPr>
          <w:p>
            <w:pPr>
              <w:pStyle w:val="48"/>
              <w:spacing w:beforeLines="0" w:afterLines="0" w:line="240" w:lineRule="auto"/>
              <w:rPr>
                <w:rFonts w:hint="eastAsia"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在建工程</w:t>
            </w:r>
          </w:p>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排放量（固</w:t>
            </w:r>
            <w:r>
              <w:rPr>
                <w:rFonts w:hint="eastAsia" w:ascii="黑体" w:hAnsi="黑体" w:eastAsia="黑体"/>
                <w:snapToGrid w:val="0"/>
                <w:color w:val="auto"/>
                <w:spacing w:val="-6"/>
                <w:kern w:val="21"/>
                <w:sz w:val="24"/>
                <w:szCs w:val="24"/>
                <w:u w:val="none"/>
                <w:lang w:val="en-US" w:eastAsia="zh-CN"/>
              </w:rPr>
              <w:t>体</w:t>
            </w:r>
            <w:r>
              <w:rPr>
                <w:rFonts w:ascii="黑体" w:hAnsi="黑体" w:eastAsia="黑体"/>
                <w:snapToGrid w:val="0"/>
                <w:color w:val="auto"/>
                <w:spacing w:val="-6"/>
                <w:kern w:val="21"/>
                <w:sz w:val="24"/>
                <w:szCs w:val="24"/>
                <w:u w:val="none"/>
                <w:lang w:val="en-US" w:eastAsia="zh-CN"/>
              </w:rPr>
              <w:t>废</w:t>
            </w:r>
            <w:r>
              <w:rPr>
                <w:rFonts w:hint="eastAsia" w:ascii="黑体" w:hAnsi="黑体" w:eastAsia="黑体"/>
                <w:snapToGrid w:val="0"/>
                <w:color w:val="auto"/>
                <w:spacing w:val="-6"/>
                <w:kern w:val="21"/>
                <w:sz w:val="24"/>
                <w:szCs w:val="24"/>
                <w:u w:val="none"/>
                <w:lang w:val="en-US" w:eastAsia="zh-CN"/>
              </w:rPr>
              <w:t>物</w:t>
            </w:r>
            <w:r>
              <w:rPr>
                <w:rFonts w:ascii="黑体" w:hAnsi="黑体" w:eastAsia="黑体"/>
                <w:snapToGrid w:val="0"/>
                <w:color w:val="auto"/>
                <w:spacing w:val="-6"/>
                <w:kern w:val="21"/>
                <w:sz w:val="24"/>
                <w:szCs w:val="24"/>
                <w:u w:val="none"/>
                <w:lang w:val="en-US" w:eastAsia="zh-CN"/>
              </w:rPr>
              <w:t>产生量）</w:t>
            </w:r>
            <w:r>
              <w:rPr>
                <w:rFonts w:ascii="黑体" w:hAnsi="黑体" w:eastAsia="黑体"/>
                <w:snapToGrid w:val="0"/>
                <w:color w:val="auto"/>
                <w:spacing w:val="-6"/>
                <w:kern w:val="21"/>
                <w:sz w:val="24"/>
                <w:szCs w:val="24"/>
                <w:u w:val="none"/>
                <w:lang w:val="en-US" w:eastAsia="zh-CN"/>
              </w:rPr>
              <w:fldChar w:fldCharType="begin"/>
            </w:r>
            <w:r>
              <w:rPr>
                <w:rFonts w:ascii="黑体" w:hAnsi="黑体" w:eastAsia="黑体"/>
                <w:snapToGrid w:val="0"/>
                <w:color w:val="auto"/>
                <w:spacing w:val="-6"/>
                <w:kern w:val="21"/>
                <w:sz w:val="24"/>
                <w:szCs w:val="24"/>
                <w:u w:val="none"/>
                <w:lang w:val="en-US" w:eastAsia="zh-CN"/>
              </w:rPr>
              <w:instrText xml:space="preserve"> = 3 \* GB3 \* MERGEFORMAT </w:instrText>
            </w:r>
            <w:r>
              <w:rPr>
                <w:rFonts w:ascii="黑体" w:hAnsi="黑体" w:eastAsia="黑体"/>
                <w:snapToGrid w:val="0"/>
                <w:color w:val="auto"/>
                <w:spacing w:val="-6"/>
                <w:kern w:val="21"/>
                <w:sz w:val="24"/>
                <w:szCs w:val="24"/>
                <w:u w:val="none"/>
                <w:lang w:val="en-US" w:eastAsia="zh-CN"/>
              </w:rPr>
              <w:fldChar w:fldCharType="separate"/>
            </w:r>
            <w:r>
              <w:rPr>
                <w:rFonts w:hint="eastAsia" w:ascii="黑体" w:hAnsi="黑体" w:eastAsia="黑体" w:cs="宋体"/>
                <w:color w:val="auto"/>
                <w:kern w:val="2"/>
                <w:sz w:val="24"/>
                <w:szCs w:val="24"/>
                <w:u w:val="none"/>
                <w:lang w:val="en-US" w:eastAsia="zh-CN"/>
              </w:rPr>
              <w:t>③</w:t>
            </w:r>
            <w:r>
              <w:rPr>
                <w:rFonts w:ascii="黑体" w:hAnsi="黑体" w:eastAsia="黑体"/>
                <w:snapToGrid w:val="0"/>
                <w:color w:val="auto"/>
                <w:spacing w:val="-6"/>
                <w:kern w:val="21"/>
                <w:sz w:val="24"/>
                <w:szCs w:val="24"/>
                <w:u w:val="none"/>
                <w:lang w:val="en-US" w:eastAsia="zh-CN"/>
              </w:rPr>
              <w:fldChar w:fldCharType="end"/>
            </w:r>
          </w:p>
        </w:tc>
        <w:tc>
          <w:tcPr>
            <w:tcW w:w="556" w:type="pct"/>
            <w:noWrap w:val="0"/>
            <w:tcMar>
              <w:left w:w="28" w:type="dxa"/>
              <w:right w:w="28" w:type="dxa"/>
            </w:tcMar>
            <w:vAlign w:val="center"/>
          </w:tcPr>
          <w:p>
            <w:pPr>
              <w:pStyle w:val="48"/>
              <w:spacing w:beforeLines="0" w:afterLines="0" w:line="240" w:lineRule="auto"/>
              <w:rPr>
                <w:rFonts w:hint="eastAsia"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本项目</w:t>
            </w:r>
          </w:p>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排放量（固</w:t>
            </w:r>
            <w:r>
              <w:rPr>
                <w:rFonts w:hint="eastAsia" w:ascii="黑体" w:hAnsi="黑体" w:eastAsia="黑体"/>
                <w:snapToGrid w:val="0"/>
                <w:color w:val="auto"/>
                <w:spacing w:val="-6"/>
                <w:kern w:val="21"/>
                <w:sz w:val="24"/>
                <w:szCs w:val="24"/>
                <w:u w:val="none"/>
                <w:lang w:val="en-US" w:eastAsia="zh-CN"/>
              </w:rPr>
              <w:t>体</w:t>
            </w:r>
            <w:r>
              <w:rPr>
                <w:rFonts w:ascii="黑体" w:hAnsi="黑体" w:eastAsia="黑体"/>
                <w:snapToGrid w:val="0"/>
                <w:color w:val="auto"/>
                <w:spacing w:val="-6"/>
                <w:kern w:val="21"/>
                <w:sz w:val="24"/>
                <w:szCs w:val="24"/>
                <w:u w:val="none"/>
                <w:lang w:val="en-US" w:eastAsia="zh-CN"/>
              </w:rPr>
              <w:t>废</w:t>
            </w:r>
            <w:r>
              <w:rPr>
                <w:rFonts w:hint="eastAsia" w:ascii="黑体" w:hAnsi="黑体" w:eastAsia="黑体"/>
                <w:snapToGrid w:val="0"/>
                <w:color w:val="auto"/>
                <w:spacing w:val="-6"/>
                <w:kern w:val="21"/>
                <w:sz w:val="24"/>
                <w:szCs w:val="24"/>
                <w:u w:val="none"/>
                <w:lang w:val="en-US" w:eastAsia="zh-CN"/>
              </w:rPr>
              <w:t>物</w:t>
            </w:r>
            <w:r>
              <w:rPr>
                <w:rFonts w:ascii="黑体" w:hAnsi="黑体" w:eastAsia="黑体"/>
                <w:snapToGrid w:val="0"/>
                <w:color w:val="auto"/>
                <w:spacing w:val="-6"/>
                <w:kern w:val="21"/>
                <w:sz w:val="24"/>
                <w:szCs w:val="24"/>
                <w:u w:val="none"/>
                <w:lang w:val="en-US" w:eastAsia="zh-CN"/>
              </w:rPr>
              <w:t>产生量）</w:t>
            </w:r>
            <w:r>
              <w:rPr>
                <w:rFonts w:ascii="黑体" w:hAnsi="黑体" w:eastAsia="黑体"/>
                <w:snapToGrid w:val="0"/>
                <w:color w:val="auto"/>
                <w:spacing w:val="-6"/>
                <w:kern w:val="21"/>
                <w:sz w:val="24"/>
                <w:szCs w:val="24"/>
                <w:u w:val="none"/>
                <w:lang w:val="en-US" w:eastAsia="zh-CN"/>
              </w:rPr>
              <w:fldChar w:fldCharType="begin"/>
            </w:r>
            <w:r>
              <w:rPr>
                <w:rFonts w:ascii="黑体" w:hAnsi="黑体" w:eastAsia="黑体"/>
                <w:snapToGrid w:val="0"/>
                <w:color w:val="auto"/>
                <w:spacing w:val="-6"/>
                <w:kern w:val="21"/>
                <w:sz w:val="24"/>
                <w:szCs w:val="24"/>
                <w:u w:val="none"/>
                <w:lang w:val="en-US" w:eastAsia="zh-CN"/>
              </w:rPr>
              <w:instrText xml:space="preserve"> = 4 \* GB3 \* MERGEFORMAT </w:instrText>
            </w:r>
            <w:r>
              <w:rPr>
                <w:rFonts w:ascii="黑体" w:hAnsi="黑体" w:eastAsia="黑体"/>
                <w:snapToGrid w:val="0"/>
                <w:color w:val="auto"/>
                <w:spacing w:val="-6"/>
                <w:kern w:val="21"/>
                <w:sz w:val="24"/>
                <w:szCs w:val="24"/>
                <w:u w:val="none"/>
                <w:lang w:val="en-US" w:eastAsia="zh-CN"/>
              </w:rPr>
              <w:fldChar w:fldCharType="separate"/>
            </w:r>
            <w:r>
              <w:rPr>
                <w:rFonts w:hint="eastAsia" w:ascii="黑体" w:hAnsi="黑体" w:eastAsia="黑体" w:cs="宋体"/>
                <w:color w:val="auto"/>
                <w:kern w:val="2"/>
                <w:sz w:val="24"/>
                <w:szCs w:val="24"/>
                <w:u w:val="none"/>
                <w:lang w:val="en-US" w:eastAsia="zh-CN"/>
              </w:rPr>
              <w:t>④</w:t>
            </w:r>
            <w:r>
              <w:rPr>
                <w:rFonts w:ascii="黑体" w:hAnsi="黑体" w:eastAsia="黑体"/>
                <w:snapToGrid w:val="0"/>
                <w:color w:val="auto"/>
                <w:spacing w:val="-6"/>
                <w:kern w:val="21"/>
                <w:sz w:val="24"/>
                <w:szCs w:val="24"/>
                <w:u w:val="none"/>
                <w:lang w:val="en-US" w:eastAsia="zh-CN"/>
              </w:rPr>
              <w:fldChar w:fldCharType="end"/>
            </w:r>
          </w:p>
        </w:tc>
        <w:tc>
          <w:tcPr>
            <w:tcW w:w="628" w:type="pct"/>
            <w:noWrap w:val="0"/>
            <w:tcMar>
              <w:left w:w="28" w:type="dxa"/>
              <w:right w:w="28" w:type="dxa"/>
            </w:tcMar>
            <w:vAlign w:val="center"/>
          </w:tcPr>
          <w:p>
            <w:pPr>
              <w:pStyle w:val="48"/>
              <w:spacing w:beforeLines="0" w:afterLines="0" w:line="240" w:lineRule="auto"/>
              <w:rPr>
                <w:rFonts w:hint="eastAsia" w:ascii="黑体" w:hAnsi="黑体" w:eastAsia="黑体"/>
                <w:snapToGrid w:val="0"/>
                <w:color w:val="auto"/>
                <w:spacing w:val="-16"/>
                <w:kern w:val="21"/>
                <w:sz w:val="24"/>
                <w:szCs w:val="24"/>
                <w:u w:val="none"/>
                <w:lang w:val="en-US" w:eastAsia="zh-CN"/>
              </w:rPr>
            </w:pPr>
            <w:r>
              <w:rPr>
                <w:rFonts w:ascii="黑体" w:hAnsi="黑体" w:eastAsia="黑体"/>
                <w:snapToGrid w:val="0"/>
                <w:color w:val="auto"/>
                <w:spacing w:val="-16"/>
                <w:kern w:val="21"/>
                <w:sz w:val="24"/>
                <w:szCs w:val="24"/>
                <w:u w:val="none"/>
                <w:lang w:val="en-US" w:eastAsia="zh-CN"/>
              </w:rPr>
              <w:t>以新带老削减量</w:t>
            </w:r>
          </w:p>
          <w:p>
            <w:pPr>
              <w:pStyle w:val="48"/>
              <w:spacing w:beforeLines="0" w:afterLines="0" w:line="240" w:lineRule="auto"/>
              <w:rPr>
                <w:rFonts w:ascii="黑体" w:hAnsi="黑体" w:eastAsia="黑体"/>
                <w:snapToGrid w:val="0"/>
                <w:color w:val="auto"/>
                <w:spacing w:val="-16"/>
                <w:kern w:val="21"/>
                <w:sz w:val="24"/>
                <w:szCs w:val="24"/>
                <w:u w:val="none"/>
                <w:lang w:val="en-US" w:eastAsia="zh-CN"/>
              </w:rPr>
            </w:pPr>
            <w:r>
              <w:rPr>
                <w:rFonts w:ascii="黑体" w:hAnsi="黑体" w:eastAsia="黑体"/>
                <w:snapToGrid w:val="0"/>
                <w:color w:val="auto"/>
                <w:spacing w:val="-16"/>
                <w:kern w:val="21"/>
                <w:sz w:val="24"/>
                <w:szCs w:val="24"/>
                <w:u w:val="none"/>
                <w:lang w:val="en-US" w:eastAsia="zh-CN"/>
              </w:rPr>
              <w:t>（新建项目不填）</w:t>
            </w:r>
            <w:r>
              <w:rPr>
                <w:rFonts w:ascii="黑体" w:hAnsi="黑体" w:eastAsia="黑体"/>
                <w:snapToGrid w:val="0"/>
                <w:color w:val="auto"/>
                <w:spacing w:val="-16"/>
                <w:kern w:val="21"/>
                <w:sz w:val="24"/>
                <w:szCs w:val="24"/>
                <w:u w:val="none"/>
                <w:lang w:val="en-US" w:eastAsia="zh-CN"/>
              </w:rPr>
              <w:fldChar w:fldCharType="begin"/>
            </w:r>
            <w:r>
              <w:rPr>
                <w:rFonts w:ascii="黑体" w:hAnsi="黑体" w:eastAsia="黑体"/>
                <w:snapToGrid w:val="0"/>
                <w:color w:val="auto"/>
                <w:spacing w:val="-16"/>
                <w:kern w:val="21"/>
                <w:sz w:val="24"/>
                <w:szCs w:val="24"/>
                <w:u w:val="none"/>
                <w:lang w:val="en-US" w:eastAsia="zh-CN"/>
              </w:rPr>
              <w:instrText xml:space="preserve"> = 5 \* GB3 \* MERGEFORMAT </w:instrText>
            </w:r>
            <w:r>
              <w:rPr>
                <w:rFonts w:ascii="黑体" w:hAnsi="黑体" w:eastAsia="黑体"/>
                <w:snapToGrid w:val="0"/>
                <w:color w:val="auto"/>
                <w:spacing w:val="-16"/>
                <w:kern w:val="21"/>
                <w:sz w:val="24"/>
                <w:szCs w:val="24"/>
                <w:u w:val="none"/>
                <w:lang w:val="en-US" w:eastAsia="zh-CN"/>
              </w:rPr>
              <w:fldChar w:fldCharType="separate"/>
            </w:r>
            <w:r>
              <w:rPr>
                <w:rFonts w:hint="eastAsia" w:ascii="黑体" w:hAnsi="黑体" w:eastAsia="黑体" w:cs="宋体"/>
                <w:color w:val="auto"/>
                <w:kern w:val="2"/>
                <w:sz w:val="24"/>
                <w:szCs w:val="24"/>
                <w:u w:val="none"/>
                <w:lang w:val="en-US" w:eastAsia="zh-CN"/>
              </w:rPr>
              <w:t>⑤</w:t>
            </w:r>
            <w:r>
              <w:rPr>
                <w:rFonts w:ascii="黑体" w:hAnsi="黑体" w:eastAsia="黑体"/>
                <w:snapToGrid w:val="0"/>
                <w:color w:val="auto"/>
                <w:spacing w:val="-16"/>
                <w:kern w:val="21"/>
                <w:sz w:val="24"/>
                <w:szCs w:val="24"/>
                <w:u w:val="none"/>
                <w:lang w:val="en-US" w:eastAsia="zh-CN"/>
              </w:rPr>
              <w:fldChar w:fldCharType="end"/>
            </w:r>
          </w:p>
        </w:tc>
        <w:tc>
          <w:tcPr>
            <w:tcW w:w="700" w:type="pct"/>
            <w:noWrap w:val="0"/>
            <w:tcMar>
              <w:left w:w="28" w:type="dxa"/>
              <w:right w:w="28" w:type="dxa"/>
            </w:tcMar>
            <w:vAlign w:val="center"/>
          </w:tcPr>
          <w:p>
            <w:pPr>
              <w:pStyle w:val="48"/>
              <w:spacing w:beforeLines="0" w:afterLines="0" w:line="240" w:lineRule="auto"/>
              <w:rPr>
                <w:rFonts w:hint="eastAsia" w:ascii="黑体" w:hAnsi="黑体" w:eastAsia="黑体"/>
                <w:snapToGrid w:val="0"/>
                <w:color w:val="auto"/>
                <w:spacing w:val="-16"/>
                <w:kern w:val="21"/>
                <w:sz w:val="24"/>
                <w:szCs w:val="24"/>
                <w:u w:val="none"/>
                <w:lang w:val="en-US" w:eastAsia="zh-CN"/>
              </w:rPr>
            </w:pPr>
            <w:r>
              <w:rPr>
                <w:rFonts w:ascii="黑体" w:hAnsi="黑体" w:eastAsia="黑体"/>
                <w:snapToGrid w:val="0"/>
                <w:color w:val="auto"/>
                <w:spacing w:val="-16"/>
                <w:kern w:val="21"/>
                <w:sz w:val="24"/>
                <w:szCs w:val="24"/>
                <w:u w:val="none"/>
                <w:lang w:val="en-US" w:eastAsia="zh-CN"/>
              </w:rPr>
              <w:t>本项目建成后</w:t>
            </w:r>
          </w:p>
          <w:p>
            <w:pPr>
              <w:pStyle w:val="48"/>
              <w:spacing w:beforeLines="0" w:afterLines="0" w:line="240" w:lineRule="auto"/>
              <w:rPr>
                <w:rFonts w:ascii="黑体" w:hAnsi="黑体" w:eastAsia="黑体"/>
                <w:snapToGrid w:val="0"/>
                <w:color w:val="auto"/>
                <w:spacing w:val="-16"/>
                <w:kern w:val="21"/>
                <w:sz w:val="24"/>
                <w:szCs w:val="24"/>
                <w:u w:val="none"/>
                <w:lang w:val="en-US" w:eastAsia="zh-CN"/>
              </w:rPr>
            </w:pPr>
            <w:r>
              <w:rPr>
                <w:rFonts w:hint="eastAsia" w:ascii="黑体" w:hAnsi="黑体" w:eastAsia="黑体"/>
                <w:snapToGrid w:val="0"/>
                <w:color w:val="auto"/>
                <w:spacing w:val="-16"/>
                <w:kern w:val="21"/>
                <w:sz w:val="24"/>
                <w:szCs w:val="24"/>
                <w:u w:val="none"/>
                <w:lang w:val="en-US" w:eastAsia="zh-CN"/>
              </w:rPr>
              <w:t>全厂</w:t>
            </w:r>
            <w:r>
              <w:rPr>
                <w:rFonts w:ascii="黑体" w:hAnsi="黑体" w:eastAsia="黑体"/>
                <w:snapToGrid w:val="0"/>
                <w:color w:val="auto"/>
                <w:spacing w:val="-16"/>
                <w:kern w:val="21"/>
                <w:sz w:val="24"/>
                <w:szCs w:val="24"/>
                <w:u w:val="none"/>
                <w:lang w:val="en-US" w:eastAsia="zh-CN"/>
              </w:rPr>
              <w:t>排放量（固</w:t>
            </w:r>
            <w:r>
              <w:rPr>
                <w:rFonts w:hint="eastAsia" w:ascii="黑体" w:hAnsi="黑体" w:eastAsia="黑体"/>
                <w:snapToGrid w:val="0"/>
                <w:color w:val="auto"/>
                <w:spacing w:val="-16"/>
                <w:kern w:val="21"/>
                <w:sz w:val="24"/>
                <w:szCs w:val="24"/>
                <w:u w:val="none"/>
                <w:lang w:val="en-US" w:eastAsia="zh-CN"/>
              </w:rPr>
              <w:t>体</w:t>
            </w:r>
            <w:r>
              <w:rPr>
                <w:rFonts w:ascii="黑体" w:hAnsi="黑体" w:eastAsia="黑体"/>
                <w:snapToGrid w:val="0"/>
                <w:color w:val="auto"/>
                <w:spacing w:val="-16"/>
                <w:kern w:val="21"/>
                <w:sz w:val="24"/>
                <w:szCs w:val="24"/>
                <w:u w:val="none"/>
                <w:lang w:val="en-US" w:eastAsia="zh-CN"/>
              </w:rPr>
              <w:t>废</w:t>
            </w:r>
            <w:r>
              <w:rPr>
                <w:rFonts w:hint="eastAsia" w:ascii="黑体" w:hAnsi="黑体" w:eastAsia="黑体"/>
                <w:snapToGrid w:val="0"/>
                <w:color w:val="auto"/>
                <w:spacing w:val="-16"/>
                <w:kern w:val="21"/>
                <w:sz w:val="24"/>
                <w:szCs w:val="24"/>
                <w:u w:val="none"/>
                <w:lang w:val="en-US" w:eastAsia="zh-CN"/>
              </w:rPr>
              <w:t>物</w:t>
            </w:r>
            <w:r>
              <w:rPr>
                <w:rFonts w:ascii="黑体" w:hAnsi="黑体" w:eastAsia="黑体"/>
                <w:snapToGrid w:val="0"/>
                <w:color w:val="auto"/>
                <w:spacing w:val="-16"/>
                <w:kern w:val="21"/>
                <w:sz w:val="24"/>
                <w:szCs w:val="24"/>
                <w:u w:val="none"/>
                <w:lang w:val="en-US" w:eastAsia="zh-CN"/>
              </w:rPr>
              <w:t>产生量）</w:t>
            </w:r>
            <w:r>
              <w:rPr>
                <w:rFonts w:ascii="黑体" w:hAnsi="黑体" w:eastAsia="黑体"/>
                <w:snapToGrid w:val="0"/>
                <w:color w:val="auto"/>
                <w:spacing w:val="-16"/>
                <w:kern w:val="21"/>
                <w:sz w:val="24"/>
                <w:szCs w:val="24"/>
                <w:u w:val="none"/>
                <w:lang w:val="en-US" w:eastAsia="zh-CN"/>
              </w:rPr>
              <w:fldChar w:fldCharType="begin"/>
            </w:r>
            <w:r>
              <w:rPr>
                <w:rFonts w:ascii="黑体" w:hAnsi="黑体" w:eastAsia="黑体"/>
                <w:snapToGrid w:val="0"/>
                <w:color w:val="auto"/>
                <w:spacing w:val="-16"/>
                <w:kern w:val="21"/>
                <w:sz w:val="24"/>
                <w:szCs w:val="24"/>
                <w:u w:val="none"/>
                <w:lang w:val="en-US" w:eastAsia="zh-CN"/>
              </w:rPr>
              <w:instrText xml:space="preserve"> = 6 \* GB3 \* MERGEFORMAT </w:instrText>
            </w:r>
            <w:r>
              <w:rPr>
                <w:rFonts w:ascii="黑体" w:hAnsi="黑体" w:eastAsia="黑体"/>
                <w:snapToGrid w:val="0"/>
                <w:color w:val="auto"/>
                <w:spacing w:val="-16"/>
                <w:kern w:val="21"/>
                <w:sz w:val="24"/>
                <w:szCs w:val="24"/>
                <w:u w:val="none"/>
                <w:lang w:val="en-US" w:eastAsia="zh-CN"/>
              </w:rPr>
              <w:fldChar w:fldCharType="separate"/>
            </w:r>
            <w:r>
              <w:rPr>
                <w:rFonts w:hint="eastAsia" w:ascii="黑体" w:hAnsi="黑体" w:eastAsia="黑体" w:cs="宋体"/>
                <w:color w:val="auto"/>
                <w:kern w:val="2"/>
                <w:sz w:val="24"/>
                <w:szCs w:val="24"/>
                <w:u w:val="none"/>
                <w:lang w:val="en-US" w:eastAsia="zh-CN"/>
              </w:rPr>
              <w:t>⑥</w:t>
            </w:r>
            <w:r>
              <w:rPr>
                <w:rFonts w:ascii="黑体" w:hAnsi="黑体" w:eastAsia="黑体"/>
                <w:snapToGrid w:val="0"/>
                <w:color w:val="auto"/>
                <w:spacing w:val="-16"/>
                <w:kern w:val="21"/>
                <w:sz w:val="24"/>
                <w:szCs w:val="24"/>
                <w:u w:val="none"/>
                <w:lang w:val="en-US" w:eastAsia="zh-CN"/>
              </w:rPr>
              <w:fldChar w:fldCharType="end"/>
            </w:r>
          </w:p>
        </w:tc>
        <w:tc>
          <w:tcPr>
            <w:tcW w:w="375" w:type="pct"/>
            <w:noWrap w:val="0"/>
            <w:tcMar>
              <w:left w:w="28" w:type="dxa"/>
              <w:right w:w="28" w:type="dxa"/>
            </w:tcMar>
            <w:vAlign w:val="center"/>
          </w:tcPr>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t>变化量</w:t>
            </w:r>
          </w:p>
          <w:p>
            <w:pPr>
              <w:pStyle w:val="48"/>
              <w:spacing w:beforeLines="0" w:afterLines="0" w:line="240" w:lineRule="auto"/>
              <w:rPr>
                <w:rFonts w:ascii="黑体" w:hAnsi="黑体" w:eastAsia="黑体"/>
                <w:snapToGrid w:val="0"/>
                <w:color w:val="auto"/>
                <w:spacing w:val="-6"/>
                <w:kern w:val="21"/>
                <w:sz w:val="24"/>
                <w:szCs w:val="24"/>
                <w:u w:val="none"/>
                <w:lang w:val="en-US" w:eastAsia="zh-CN"/>
              </w:rPr>
            </w:pPr>
            <w:r>
              <w:rPr>
                <w:rFonts w:ascii="黑体" w:hAnsi="黑体" w:eastAsia="黑体"/>
                <w:snapToGrid w:val="0"/>
                <w:color w:val="auto"/>
                <w:spacing w:val="-6"/>
                <w:kern w:val="21"/>
                <w:sz w:val="24"/>
                <w:szCs w:val="24"/>
                <w:u w:val="none"/>
                <w:lang w:val="en-US" w:eastAsia="zh-CN"/>
              </w:rPr>
              <w:fldChar w:fldCharType="begin"/>
            </w:r>
            <w:r>
              <w:rPr>
                <w:rFonts w:ascii="黑体" w:hAnsi="黑体" w:eastAsia="黑体"/>
                <w:snapToGrid w:val="0"/>
                <w:color w:val="auto"/>
                <w:spacing w:val="-6"/>
                <w:kern w:val="21"/>
                <w:sz w:val="24"/>
                <w:szCs w:val="24"/>
                <w:u w:val="none"/>
                <w:lang w:val="en-US" w:eastAsia="zh-CN"/>
              </w:rPr>
              <w:instrText xml:space="preserve"> = 7 \* GB3 \* MERGEFORMAT </w:instrText>
            </w:r>
            <w:r>
              <w:rPr>
                <w:rFonts w:ascii="黑体" w:hAnsi="黑体" w:eastAsia="黑体"/>
                <w:snapToGrid w:val="0"/>
                <w:color w:val="auto"/>
                <w:spacing w:val="-6"/>
                <w:kern w:val="21"/>
                <w:sz w:val="24"/>
                <w:szCs w:val="24"/>
                <w:u w:val="none"/>
                <w:lang w:val="en-US" w:eastAsia="zh-CN"/>
              </w:rPr>
              <w:fldChar w:fldCharType="separate"/>
            </w:r>
            <w:r>
              <w:rPr>
                <w:rFonts w:hint="eastAsia" w:ascii="黑体" w:hAnsi="黑体" w:eastAsia="黑体" w:cs="宋体"/>
                <w:color w:val="auto"/>
                <w:kern w:val="2"/>
                <w:sz w:val="24"/>
                <w:szCs w:val="24"/>
                <w:u w:val="none"/>
                <w:lang w:val="en-US" w:eastAsia="zh-CN"/>
              </w:rPr>
              <w:t>⑦</w:t>
            </w:r>
            <w:r>
              <w:rPr>
                <w:rFonts w:ascii="黑体" w:hAnsi="黑体" w:eastAsia="黑体"/>
                <w:snapToGrid w:val="0"/>
                <w:color w:val="auto"/>
                <w:spacing w:val="-6"/>
                <w:kern w:val="21"/>
                <w:sz w:val="24"/>
                <w:szCs w:val="24"/>
                <w:u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48"/>
              <w:spacing w:beforeLines="0" w:afterLines="0" w:line="240" w:lineRule="auto"/>
              <w:rPr>
                <w:rFonts w:hint="eastAsia" w:hAnsi="宋体" w:cs="宋体"/>
                <w:snapToGrid w:val="0"/>
                <w:color w:val="auto"/>
                <w:kern w:val="21"/>
                <w:sz w:val="24"/>
                <w:szCs w:val="24"/>
                <w:u w:val="none"/>
                <w:lang w:val="en-US" w:eastAsia="zh-CN"/>
              </w:rPr>
            </w:pPr>
            <w:r>
              <w:rPr>
                <w:rFonts w:hint="eastAsia" w:hAnsi="宋体" w:cs="宋体"/>
                <w:snapToGrid w:val="0"/>
                <w:color w:val="auto"/>
                <w:kern w:val="21"/>
                <w:sz w:val="24"/>
                <w:szCs w:val="24"/>
                <w:u w:val="none"/>
                <w:lang w:val="en-US" w:eastAsia="zh-CN"/>
              </w:rPr>
              <w:t>废气</w:t>
            </w:r>
          </w:p>
        </w:tc>
        <w:tc>
          <w:tcPr>
            <w:tcW w:w="505"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颗粒物</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p>
        </w:tc>
        <w:tc>
          <w:tcPr>
            <w:tcW w:w="454"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cs="Times New Roman"/>
                <w:snapToGrid w:val="0"/>
                <w:color w:val="auto"/>
                <w:kern w:val="21"/>
                <w:sz w:val="24"/>
                <w:szCs w:val="24"/>
                <w:u w:val="none"/>
                <w:lang w:val="en-US" w:eastAsia="zh-CN"/>
              </w:rPr>
              <w:t>0.42</w:t>
            </w:r>
          </w:p>
        </w:tc>
        <w:tc>
          <w:tcPr>
            <w:tcW w:w="628"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700" w:type="pct"/>
            <w:noWrap w:val="0"/>
            <w:vAlign w:val="center"/>
          </w:tcPr>
          <w:p>
            <w:pPr>
              <w:spacing w:beforeLines="0" w:afterLines="0" w:line="240" w:lineRule="auto"/>
              <w:jc w:val="center"/>
              <w:rPr>
                <w:rFonts w:hint="default" w:ascii="Times New Roman" w:hAnsi="Times New Roman" w:eastAsia="宋体" w:cs="Times New Roman"/>
                <w:snapToGrid w:val="0"/>
                <w:color w:val="auto"/>
                <w:kern w:val="21"/>
                <w:sz w:val="24"/>
                <w:szCs w:val="24"/>
                <w:u w:val="none"/>
                <w:lang w:val="en-US" w:eastAsia="zh-CN"/>
              </w:rPr>
            </w:pPr>
            <w:r>
              <w:rPr>
                <w:rFonts w:hint="eastAsia" w:cs="Times New Roman"/>
                <w:snapToGrid w:val="0"/>
                <w:color w:val="auto"/>
                <w:kern w:val="21"/>
                <w:sz w:val="24"/>
                <w:szCs w:val="24"/>
                <w:u w:val="none"/>
                <w:lang w:val="en-US" w:eastAsia="zh-CN"/>
              </w:rPr>
              <w:t>0.42</w:t>
            </w:r>
          </w:p>
        </w:tc>
        <w:tc>
          <w:tcPr>
            <w:tcW w:w="375" w:type="pct"/>
            <w:noWrap w:val="0"/>
            <w:vAlign w:val="center"/>
          </w:tcPr>
          <w:p>
            <w:pPr>
              <w:spacing w:beforeLines="0" w:afterLines="0" w:line="240" w:lineRule="auto"/>
              <w:jc w:val="center"/>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w:t>
            </w:r>
            <w:r>
              <w:rPr>
                <w:rFonts w:hint="eastAsia" w:cs="Times New Roman"/>
                <w:snapToGrid w:val="0"/>
                <w:color w:val="auto"/>
                <w:kern w:val="21"/>
                <w:sz w:val="24"/>
                <w:szCs w:val="24"/>
                <w:u w:val="none"/>
                <w:lang w:val="en-US" w:eastAsia="zh-CN"/>
              </w:rPr>
              <w:t>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restart"/>
            <w:noWrap w:val="0"/>
            <w:vAlign w:val="center"/>
          </w:tcPr>
          <w:p>
            <w:pPr>
              <w:pStyle w:val="48"/>
              <w:spacing w:beforeLines="0" w:afterLines="0" w:line="240" w:lineRule="auto"/>
              <w:rPr>
                <w:rFonts w:hint="eastAsia" w:hAnsi="宋体" w:cs="宋体"/>
                <w:snapToGrid w:val="0"/>
                <w:color w:val="auto"/>
                <w:kern w:val="21"/>
                <w:sz w:val="24"/>
                <w:szCs w:val="24"/>
                <w:u w:val="none"/>
                <w:lang w:val="en-US" w:eastAsia="zh-CN"/>
              </w:rPr>
            </w:pPr>
            <w:r>
              <w:rPr>
                <w:rFonts w:hint="eastAsia" w:hAnsi="宋体" w:cs="宋体"/>
                <w:snapToGrid w:val="0"/>
                <w:color w:val="auto"/>
                <w:kern w:val="21"/>
                <w:sz w:val="24"/>
                <w:szCs w:val="24"/>
                <w:u w:val="none"/>
                <w:lang w:val="en-US" w:eastAsia="zh-CN"/>
              </w:rPr>
              <w:t>废水</w:t>
            </w:r>
          </w:p>
        </w:tc>
        <w:tc>
          <w:tcPr>
            <w:tcW w:w="505"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COD</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c>
          <w:tcPr>
            <w:tcW w:w="454"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c>
          <w:tcPr>
            <w:tcW w:w="628"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700"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c>
          <w:tcPr>
            <w:tcW w:w="375"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spacing w:beforeLines="0" w:afterLines="0" w:line="240" w:lineRule="auto"/>
              <w:rPr>
                <w:rFonts w:hint="eastAsia" w:hAnsi="宋体" w:cs="宋体"/>
                <w:snapToGrid w:val="0"/>
                <w:color w:val="auto"/>
                <w:kern w:val="21"/>
                <w:sz w:val="24"/>
                <w:szCs w:val="24"/>
                <w:u w:val="none"/>
                <w:lang w:val="en-US" w:eastAsia="zh-CN"/>
              </w:rPr>
            </w:pPr>
          </w:p>
        </w:tc>
        <w:tc>
          <w:tcPr>
            <w:tcW w:w="505"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NH</w:t>
            </w:r>
            <w:r>
              <w:rPr>
                <w:rFonts w:hint="default" w:ascii="Times New Roman" w:hAnsi="Times New Roman" w:eastAsia="宋体" w:cs="Times New Roman"/>
                <w:snapToGrid w:val="0"/>
                <w:color w:val="auto"/>
                <w:kern w:val="21"/>
                <w:sz w:val="24"/>
                <w:szCs w:val="24"/>
                <w:u w:val="none"/>
                <w:vertAlign w:val="subscript"/>
                <w:lang w:val="en-US" w:eastAsia="zh-CN"/>
              </w:rPr>
              <w:t>3</w:t>
            </w:r>
            <w:r>
              <w:rPr>
                <w:rFonts w:hint="default" w:ascii="Times New Roman" w:hAnsi="Times New Roman" w:eastAsia="宋体" w:cs="Times New Roman"/>
                <w:snapToGrid w:val="0"/>
                <w:color w:val="auto"/>
                <w:kern w:val="21"/>
                <w:sz w:val="24"/>
                <w:szCs w:val="24"/>
                <w:u w:val="none"/>
                <w:lang w:val="en-US" w:eastAsia="zh-CN"/>
              </w:rPr>
              <w:t>-N</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c>
          <w:tcPr>
            <w:tcW w:w="454"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c>
          <w:tcPr>
            <w:tcW w:w="628"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700"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c>
          <w:tcPr>
            <w:tcW w:w="375"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restart"/>
            <w:noWrap w:val="0"/>
            <w:vAlign w:val="center"/>
          </w:tcPr>
          <w:p>
            <w:pPr>
              <w:pStyle w:val="48"/>
              <w:spacing w:beforeLines="0" w:afterLines="0" w:line="240" w:lineRule="auto"/>
              <w:rPr>
                <w:rFonts w:hAnsi="宋体" w:cs="宋体"/>
                <w:snapToGrid w:val="0"/>
                <w:color w:val="auto"/>
                <w:kern w:val="21"/>
                <w:sz w:val="24"/>
                <w:szCs w:val="24"/>
                <w:u w:val="none"/>
                <w:lang w:val="en-US" w:eastAsia="zh-CN"/>
              </w:rPr>
            </w:pPr>
            <w:r>
              <w:rPr>
                <w:rFonts w:hint="eastAsia" w:hAnsi="宋体" w:cs="宋体"/>
                <w:snapToGrid w:val="0"/>
                <w:color w:val="auto"/>
                <w:kern w:val="21"/>
                <w:sz w:val="24"/>
                <w:szCs w:val="24"/>
                <w:u w:val="none"/>
                <w:lang w:val="en-US" w:eastAsia="zh-CN"/>
              </w:rPr>
              <w:t>一般工业</w:t>
            </w:r>
          </w:p>
          <w:p>
            <w:pPr>
              <w:pStyle w:val="48"/>
              <w:spacing w:beforeLines="0" w:afterLines="0" w:line="240" w:lineRule="auto"/>
              <w:rPr>
                <w:rFonts w:hint="eastAsia" w:hAnsi="宋体" w:cs="宋体"/>
                <w:snapToGrid w:val="0"/>
                <w:color w:val="auto"/>
                <w:kern w:val="21"/>
                <w:sz w:val="24"/>
                <w:szCs w:val="24"/>
                <w:u w:val="none"/>
                <w:lang w:val="en-US" w:eastAsia="zh-CN"/>
              </w:rPr>
            </w:pPr>
            <w:r>
              <w:rPr>
                <w:rFonts w:hint="eastAsia" w:hAnsi="宋体" w:cs="宋体"/>
                <w:snapToGrid w:val="0"/>
                <w:color w:val="auto"/>
                <w:kern w:val="21"/>
                <w:sz w:val="24"/>
                <w:szCs w:val="24"/>
                <w:u w:val="none"/>
                <w:lang w:val="en-US" w:eastAsia="zh-CN"/>
              </w:rPr>
              <w:t>固体废物</w:t>
            </w:r>
          </w:p>
        </w:tc>
        <w:tc>
          <w:tcPr>
            <w:tcW w:w="505"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袋式除尘器收集的粉尘</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p>
        </w:tc>
        <w:tc>
          <w:tcPr>
            <w:tcW w:w="454"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cs="Times New Roman"/>
                <w:snapToGrid w:val="0"/>
                <w:color w:val="auto"/>
                <w:kern w:val="21"/>
                <w:sz w:val="24"/>
                <w:szCs w:val="24"/>
                <w:u w:val="none"/>
                <w:lang w:val="en-US" w:eastAsia="zh-CN"/>
              </w:rPr>
              <w:t>208.4</w:t>
            </w:r>
          </w:p>
        </w:tc>
        <w:tc>
          <w:tcPr>
            <w:tcW w:w="628"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1890" w:type="dxa"/>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cs="Times New Roman"/>
                <w:snapToGrid w:val="0"/>
                <w:color w:val="auto"/>
                <w:kern w:val="21"/>
                <w:sz w:val="24"/>
                <w:szCs w:val="24"/>
                <w:u w:val="none"/>
                <w:lang w:val="en-US" w:eastAsia="zh-CN"/>
              </w:rPr>
              <w:t>208.4</w:t>
            </w:r>
          </w:p>
        </w:tc>
        <w:tc>
          <w:tcPr>
            <w:tcW w:w="1012" w:type="dxa"/>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cs="Times New Roman"/>
                <w:snapToGrid w:val="0"/>
                <w:color w:val="auto"/>
                <w:kern w:val="21"/>
                <w:sz w:val="24"/>
                <w:szCs w:val="24"/>
                <w:u w:val="none"/>
                <w:lang w:val="en-US" w:eastAsia="zh-CN"/>
              </w:rPr>
              <w:t>+208.4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spacing w:beforeLines="0" w:afterLines="0" w:line="240" w:lineRule="auto"/>
              <w:rPr>
                <w:rFonts w:hint="eastAsia" w:hAnsi="宋体" w:cs="宋体"/>
                <w:snapToGrid w:val="0"/>
                <w:color w:val="auto"/>
                <w:kern w:val="21"/>
                <w:sz w:val="24"/>
                <w:szCs w:val="24"/>
                <w:u w:val="none"/>
                <w:lang w:val="en-US" w:eastAsia="zh-CN"/>
              </w:rPr>
            </w:pPr>
          </w:p>
        </w:tc>
        <w:tc>
          <w:tcPr>
            <w:tcW w:w="505"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color w:val="auto"/>
                <w:kern w:val="2"/>
                <w:sz w:val="24"/>
                <w:szCs w:val="24"/>
                <w:u w:val="none"/>
                <w:lang w:val="en-US" w:eastAsia="zh-CN" w:bidi="ar-SA"/>
              </w:rPr>
              <w:t>沉淀池沉沙</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p>
        </w:tc>
        <w:tc>
          <w:tcPr>
            <w:tcW w:w="454"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1</w:t>
            </w:r>
          </w:p>
        </w:tc>
        <w:tc>
          <w:tcPr>
            <w:tcW w:w="628"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1890" w:type="dxa"/>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1</w:t>
            </w:r>
          </w:p>
        </w:tc>
        <w:tc>
          <w:tcPr>
            <w:tcW w:w="1012" w:type="dxa"/>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spacing w:beforeLines="0" w:afterLines="0" w:line="240" w:lineRule="auto"/>
              <w:rPr>
                <w:rFonts w:hint="eastAsia" w:hAnsi="宋体" w:cs="宋体"/>
                <w:snapToGrid w:val="0"/>
                <w:color w:val="auto"/>
                <w:kern w:val="21"/>
                <w:sz w:val="24"/>
                <w:szCs w:val="24"/>
                <w:u w:val="none"/>
                <w:lang w:val="en-US" w:eastAsia="zh-CN"/>
              </w:rPr>
            </w:pPr>
          </w:p>
        </w:tc>
        <w:tc>
          <w:tcPr>
            <w:tcW w:w="505" w:type="pct"/>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color w:val="auto"/>
                <w:kern w:val="2"/>
                <w:sz w:val="24"/>
                <w:szCs w:val="24"/>
                <w:u w:val="none"/>
                <w:lang w:val="en-US" w:eastAsia="zh-CN" w:bidi="ar-SA"/>
              </w:rPr>
              <w:t>废钢筋头</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p>
        </w:tc>
        <w:tc>
          <w:tcPr>
            <w:tcW w:w="454"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r>
              <w:rPr>
                <w:rFonts w:hint="eastAsia" w:ascii="Times New Roman" w:cs="Times New Roman"/>
                <w:snapToGrid w:val="0"/>
                <w:color w:val="auto"/>
                <w:kern w:val="21"/>
                <w:sz w:val="24"/>
                <w:szCs w:val="24"/>
                <w:u w:val="none"/>
                <w:lang w:val="en-US" w:eastAsia="zh-CN"/>
              </w:rPr>
              <w:t>2</w:t>
            </w:r>
          </w:p>
        </w:tc>
        <w:tc>
          <w:tcPr>
            <w:tcW w:w="628" w:type="pct"/>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1890" w:type="dxa"/>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r>
              <w:rPr>
                <w:rFonts w:hint="eastAsia" w:ascii="Times New Roman" w:cs="Times New Roman"/>
                <w:snapToGrid w:val="0"/>
                <w:color w:val="auto"/>
                <w:kern w:val="21"/>
                <w:sz w:val="24"/>
                <w:szCs w:val="24"/>
                <w:u w:val="none"/>
                <w:lang w:val="en-US" w:eastAsia="zh-CN"/>
              </w:rPr>
              <w:t>2</w:t>
            </w:r>
          </w:p>
        </w:tc>
        <w:tc>
          <w:tcPr>
            <w:tcW w:w="1012" w:type="dxa"/>
            <w:noWrap w:val="0"/>
            <w:vAlign w:val="center"/>
          </w:tcPr>
          <w:p>
            <w:pPr>
              <w:pStyle w:val="48"/>
              <w:spacing w:beforeLines="0" w:afterLines="0" w:line="240" w:lineRule="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rPr>
              <w:t>+0.</w:t>
            </w:r>
            <w:r>
              <w:rPr>
                <w:rFonts w:hint="eastAsia" w:ascii="Times New Roman" w:cs="Times New Roman"/>
                <w:snapToGrid w:val="0"/>
                <w:color w:val="auto"/>
                <w:kern w:val="21"/>
                <w:sz w:val="24"/>
                <w:szCs w:val="24"/>
                <w:u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48"/>
              <w:spacing w:beforeLines="0" w:afterLines="0" w:line="240" w:lineRule="auto"/>
              <w:rPr>
                <w:rFonts w:hint="default" w:hAnsi="宋体" w:cs="宋体"/>
                <w:snapToGrid w:val="0"/>
                <w:color w:val="auto"/>
                <w:kern w:val="21"/>
                <w:sz w:val="24"/>
                <w:szCs w:val="24"/>
                <w:u w:val="none"/>
                <w:lang w:val="en-US" w:eastAsia="zh-CN"/>
              </w:rPr>
            </w:pPr>
            <w:r>
              <w:rPr>
                <w:rFonts w:hint="eastAsia" w:hAnsi="宋体" w:cs="宋体"/>
                <w:snapToGrid w:val="0"/>
                <w:color w:val="auto"/>
                <w:kern w:val="21"/>
                <w:sz w:val="24"/>
                <w:szCs w:val="24"/>
                <w:u w:val="none"/>
                <w:lang w:val="en-US" w:eastAsia="zh-CN"/>
              </w:rPr>
              <w:t>危险废物</w:t>
            </w:r>
          </w:p>
        </w:tc>
        <w:tc>
          <w:tcPr>
            <w:tcW w:w="50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4"/>
                <w:szCs w:val="24"/>
                <w:u w:val="none"/>
                <w:lang w:val="en-US" w:eastAsia="zh-CN" w:bidi="ar-SA"/>
              </w:rPr>
            </w:pPr>
            <w:r>
              <w:rPr>
                <w:rFonts w:hint="eastAsia" w:ascii="Times New Roman" w:hAnsi="宋体" w:eastAsia="宋体" w:cs="Times New Roman"/>
                <w:bCs/>
                <w:color w:val="auto"/>
                <w:kern w:val="0"/>
                <w:sz w:val="24"/>
                <w:szCs w:val="24"/>
                <w:u w:val="none"/>
                <w:lang w:val="en-US" w:eastAsia="zh-CN" w:bidi="ar-SA"/>
              </w:rPr>
              <w:t>废机油</w:t>
            </w:r>
          </w:p>
        </w:tc>
        <w:tc>
          <w:tcPr>
            <w:tcW w:w="606" w:type="pct"/>
            <w:noWrap w:val="0"/>
            <w:vAlign w:val="center"/>
          </w:tcPr>
          <w:p>
            <w:pPr>
              <w:spacing w:beforeLines="0" w:afterLines="0" w:line="240" w:lineRule="auto"/>
              <w:jc w:val="center"/>
              <w:rPr>
                <w:rFonts w:hint="eastAsia"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454" w:type="pct"/>
            <w:noWrap w:val="0"/>
            <w:vAlign w:val="center"/>
          </w:tcPr>
          <w:p>
            <w:pPr>
              <w:spacing w:beforeLines="0" w:afterLines="0" w:line="240" w:lineRule="auto"/>
              <w:jc w:val="center"/>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606" w:type="pct"/>
            <w:noWrap w:val="0"/>
            <w:vAlign w:val="center"/>
          </w:tcPr>
          <w:p>
            <w:pPr>
              <w:spacing w:beforeLines="0" w:afterLines="0" w:line="240" w:lineRule="auto"/>
              <w:jc w:val="center"/>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556" w:type="pct"/>
            <w:noWrap w:val="0"/>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bidi="ar-SA"/>
              </w:rPr>
              <w:t>0.02</w:t>
            </w:r>
          </w:p>
        </w:tc>
        <w:tc>
          <w:tcPr>
            <w:tcW w:w="628" w:type="pct"/>
            <w:noWrap w:val="0"/>
            <w:vAlign w:val="center"/>
          </w:tcPr>
          <w:p>
            <w:pPr>
              <w:spacing w:beforeLines="0" w:afterLines="0" w:line="240" w:lineRule="auto"/>
              <w:jc w:val="center"/>
              <w:rPr>
                <w:rFonts w:hint="default" w:ascii="Times New Roman" w:hAnsi="Times New Roman" w:eastAsia="宋体" w:cs="Times New Roman"/>
                <w:snapToGrid w:val="0"/>
                <w:color w:val="auto"/>
                <w:kern w:val="21"/>
                <w:sz w:val="24"/>
                <w:szCs w:val="24"/>
                <w:u w:val="none"/>
                <w:lang w:val="en-US" w:eastAsia="zh-CN"/>
              </w:rPr>
            </w:pPr>
            <w:r>
              <w:rPr>
                <w:rFonts w:hint="default" w:ascii="Times New Roman" w:hAnsi="Times New Roman" w:eastAsia="宋体" w:cs="Times New Roman"/>
                <w:snapToGrid w:val="0"/>
                <w:color w:val="auto"/>
                <w:kern w:val="21"/>
                <w:sz w:val="24"/>
                <w:szCs w:val="24"/>
                <w:u w:val="none"/>
                <w:lang w:val="en-US" w:eastAsia="zh-CN"/>
              </w:rPr>
              <w:t>/</w:t>
            </w:r>
          </w:p>
        </w:tc>
        <w:tc>
          <w:tcPr>
            <w:tcW w:w="1890" w:type="dxa"/>
            <w:noWrap w:val="0"/>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bidi="ar-SA"/>
              </w:rPr>
              <w:t>0.02</w:t>
            </w:r>
          </w:p>
        </w:tc>
        <w:tc>
          <w:tcPr>
            <w:tcW w:w="1012" w:type="dxa"/>
            <w:noWrap w:val="0"/>
            <w:vAlign w:val="center"/>
          </w:tcPr>
          <w:p>
            <w:pPr>
              <w:pStyle w:val="6"/>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eastAsia="宋体" w:cs="Times New Roman"/>
                <w:snapToGrid w:val="0"/>
                <w:color w:val="auto"/>
                <w:kern w:val="21"/>
                <w:sz w:val="24"/>
                <w:szCs w:val="24"/>
                <w:u w:val="none"/>
                <w:lang w:val="en-US" w:eastAsia="zh-CN"/>
              </w:rPr>
            </w:pPr>
            <w:r>
              <w:rPr>
                <w:rFonts w:hint="eastAsia" w:ascii="Times New Roman" w:hAnsi="Times New Roman" w:eastAsia="宋体" w:cs="Times New Roman"/>
                <w:snapToGrid w:val="0"/>
                <w:color w:val="auto"/>
                <w:kern w:val="21"/>
                <w:sz w:val="24"/>
                <w:szCs w:val="24"/>
                <w:u w:val="none"/>
                <w:lang w:val="en-US" w:eastAsia="zh-CN" w:bidi="ar-SA"/>
              </w:rPr>
              <w:t>+0.02</w:t>
            </w:r>
          </w:p>
        </w:tc>
      </w:tr>
    </w:tbl>
    <w:p>
      <w:pPr>
        <w:pStyle w:val="48"/>
        <w:spacing w:before="192" w:beforeLines="80" w:after="24"/>
        <w:jc w:val="left"/>
        <w:rPr>
          <w:rFonts w:hint="eastAsia" w:hAnsi="宋体"/>
          <w:snapToGrid w:val="0"/>
          <w:color w:val="auto"/>
          <w:spacing w:val="-6"/>
          <w:kern w:val="21"/>
          <w:szCs w:val="21"/>
          <w:u w:val="none"/>
        </w:rPr>
      </w:pPr>
      <w:r>
        <w:rPr>
          <w:rFonts w:hAnsi="宋体"/>
          <w:snapToGrid w:val="0"/>
          <w:color w:val="auto"/>
          <w:kern w:val="21"/>
          <w:szCs w:val="21"/>
          <w:u w:val="none"/>
        </w:rPr>
        <w:t>注：</w:t>
      </w:r>
      <w:r>
        <w:rPr>
          <w:rFonts w:hAnsi="宋体"/>
          <w:snapToGrid w:val="0"/>
          <w:color w:val="auto"/>
          <w:spacing w:val="-16"/>
          <w:kern w:val="21"/>
          <w:szCs w:val="21"/>
          <w:u w:val="none"/>
        </w:rPr>
        <w:fldChar w:fldCharType="begin"/>
      </w:r>
      <w:r>
        <w:rPr>
          <w:rFonts w:hAnsi="宋体"/>
          <w:snapToGrid w:val="0"/>
          <w:color w:val="auto"/>
          <w:spacing w:val="-16"/>
          <w:kern w:val="21"/>
          <w:szCs w:val="21"/>
          <w:u w:val="none"/>
        </w:rPr>
        <w:instrText xml:space="preserve"> = 6 \* GB3 \* MERGEFORMAT </w:instrText>
      </w:r>
      <w:r>
        <w:rPr>
          <w:rFonts w:hAnsi="宋体"/>
          <w:snapToGrid w:val="0"/>
          <w:color w:val="auto"/>
          <w:spacing w:val="-16"/>
          <w:kern w:val="21"/>
          <w:szCs w:val="21"/>
          <w:u w:val="none"/>
        </w:rPr>
        <w:fldChar w:fldCharType="separate"/>
      </w:r>
      <w:r>
        <w:rPr>
          <w:rFonts w:hint="eastAsia" w:hAnsi="宋体"/>
          <w:color w:val="auto"/>
          <w:szCs w:val="21"/>
          <w:u w:val="none"/>
        </w:rPr>
        <w:t>⑥</w:t>
      </w:r>
      <w:r>
        <w:rPr>
          <w:rFonts w:hAnsi="宋体"/>
          <w:snapToGrid w:val="0"/>
          <w:color w:val="auto"/>
          <w:spacing w:val="-16"/>
          <w:kern w:val="21"/>
          <w:szCs w:val="21"/>
          <w:u w:val="none"/>
        </w:rPr>
        <w:fldChar w:fldCharType="end"/>
      </w:r>
      <w:r>
        <w:rPr>
          <w:rFonts w:hAnsi="宋体"/>
          <w:snapToGrid w:val="0"/>
          <w:color w:val="auto"/>
          <w:spacing w:val="-16"/>
          <w:kern w:val="21"/>
          <w:szCs w:val="21"/>
          <w:u w:val="none"/>
        </w:rPr>
        <w:t>=</w:t>
      </w:r>
      <w:r>
        <w:rPr>
          <w:rFonts w:hAnsi="宋体"/>
          <w:snapToGrid w:val="0"/>
          <w:color w:val="auto"/>
          <w:spacing w:val="-6"/>
          <w:kern w:val="21"/>
          <w:szCs w:val="21"/>
          <w:u w:val="none"/>
        </w:rPr>
        <w:fldChar w:fldCharType="begin"/>
      </w:r>
      <w:r>
        <w:rPr>
          <w:rFonts w:hAnsi="宋体"/>
          <w:snapToGrid w:val="0"/>
          <w:color w:val="auto"/>
          <w:spacing w:val="-6"/>
          <w:kern w:val="21"/>
          <w:szCs w:val="21"/>
          <w:u w:val="none"/>
        </w:rPr>
        <w:instrText xml:space="preserve"> = 1 \* GB3 \* MERGEFORMAT </w:instrText>
      </w:r>
      <w:r>
        <w:rPr>
          <w:rFonts w:hAnsi="宋体"/>
          <w:snapToGrid w:val="0"/>
          <w:color w:val="auto"/>
          <w:spacing w:val="-6"/>
          <w:kern w:val="21"/>
          <w:szCs w:val="21"/>
          <w:u w:val="none"/>
        </w:rPr>
        <w:fldChar w:fldCharType="separate"/>
      </w:r>
      <w:r>
        <w:rPr>
          <w:rFonts w:hint="eastAsia" w:hAnsi="宋体"/>
          <w:color w:val="auto"/>
          <w:szCs w:val="21"/>
          <w:u w:val="none"/>
        </w:rPr>
        <w:t>①</w:t>
      </w:r>
      <w:r>
        <w:rPr>
          <w:rFonts w:hAnsi="宋体"/>
          <w:snapToGrid w:val="0"/>
          <w:color w:val="auto"/>
          <w:spacing w:val="-6"/>
          <w:kern w:val="21"/>
          <w:szCs w:val="21"/>
          <w:u w:val="none"/>
        </w:rPr>
        <w:fldChar w:fldCharType="end"/>
      </w:r>
      <w:r>
        <w:rPr>
          <w:rFonts w:hAnsi="宋体"/>
          <w:snapToGrid w:val="0"/>
          <w:color w:val="auto"/>
          <w:spacing w:val="-6"/>
          <w:kern w:val="21"/>
          <w:szCs w:val="21"/>
          <w:u w:val="none"/>
        </w:rPr>
        <w:t>+</w:t>
      </w:r>
      <w:r>
        <w:rPr>
          <w:rFonts w:hAnsi="宋体"/>
          <w:snapToGrid w:val="0"/>
          <w:color w:val="auto"/>
          <w:spacing w:val="-6"/>
          <w:kern w:val="21"/>
          <w:szCs w:val="21"/>
          <w:u w:val="none"/>
        </w:rPr>
        <w:fldChar w:fldCharType="begin"/>
      </w:r>
      <w:r>
        <w:rPr>
          <w:rFonts w:hAnsi="宋体"/>
          <w:snapToGrid w:val="0"/>
          <w:color w:val="auto"/>
          <w:spacing w:val="-6"/>
          <w:kern w:val="21"/>
          <w:szCs w:val="21"/>
          <w:u w:val="none"/>
        </w:rPr>
        <w:instrText xml:space="preserve"> = 3 \* GB3 \* MERGEFORMAT </w:instrText>
      </w:r>
      <w:r>
        <w:rPr>
          <w:rFonts w:hAnsi="宋体"/>
          <w:snapToGrid w:val="0"/>
          <w:color w:val="auto"/>
          <w:spacing w:val="-6"/>
          <w:kern w:val="21"/>
          <w:szCs w:val="21"/>
          <w:u w:val="none"/>
        </w:rPr>
        <w:fldChar w:fldCharType="separate"/>
      </w:r>
      <w:r>
        <w:rPr>
          <w:rFonts w:hint="eastAsia" w:hAnsi="宋体"/>
          <w:color w:val="auto"/>
          <w:szCs w:val="21"/>
          <w:u w:val="none"/>
        </w:rPr>
        <w:t>③</w:t>
      </w:r>
      <w:r>
        <w:rPr>
          <w:rFonts w:hAnsi="宋体"/>
          <w:snapToGrid w:val="0"/>
          <w:color w:val="auto"/>
          <w:spacing w:val="-6"/>
          <w:kern w:val="21"/>
          <w:szCs w:val="21"/>
          <w:u w:val="none"/>
        </w:rPr>
        <w:fldChar w:fldCharType="end"/>
      </w:r>
      <w:r>
        <w:rPr>
          <w:rFonts w:hAnsi="宋体"/>
          <w:snapToGrid w:val="0"/>
          <w:color w:val="auto"/>
          <w:spacing w:val="-6"/>
          <w:kern w:val="21"/>
          <w:szCs w:val="21"/>
          <w:u w:val="none"/>
        </w:rPr>
        <w:t>+</w:t>
      </w:r>
      <w:r>
        <w:rPr>
          <w:rFonts w:hAnsi="宋体"/>
          <w:snapToGrid w:val="0"/>
          <w:color w:val="auto"/>
          <w:spacing w:val="-6"/>
          <w:kern w:val="21"/>
          <w:szCs w:val="21"/>
          <w:u w:val="none"/>
        </w:rPr>
        <w:fldChar w:fldCharType="begin"/>
      </w:r>
      <w:r>
        <w:rPr>
          <w:rFonts w:hAnsi="宋体"/>
          <w:snapToGrid w:val="0"/>
          <w:color w:val="auto"/>
          <w:spacing w:val="-6"/>
          <w:kern w:val="21"/>
          <w:szCs w:val="21"/>
          <w:u w:val="none"/>
        </w:rPr>
        <w:instrText xml:space="preserve"> = 4 \* GB3 \* MERGEFORMAT </w:instrText>
      </w:r>
      <w:r>
        <w:rPr>
          <w:rFonts w:hAnsi="宋体"/>
          <w:snapToGrid w:val="0"/>
          <w:color w:val="auto"/>
          <w:spacing w:val="-6"/>
          <w:kern w:val="21"/>
          <w:szCs w:val="21"/>
          <w:u w:val="none"/>
        </w:rPr>
        <w:fldChar w:fldCharType="separate"/>
      </w:r>
      <w:r>
        <w:rPr>
          <w:rFonts w:hint="eastAsia" w:hAnsi="宋体"/>
          <w:color w:val="auto"/>
          <w:szCs w:val="21"/>
          <w:u w:val="none"/>
        </w:rPr>
        <w:t>④</w:t>
      </w:r>
      <w:r>
        <w:rPr>
          <w:rFonts w:hAnsi="宋体"/>
          <w:snapToGrid w:val="0"/>
          <w:color w:val="auto"/>
          <w:spacing w:val="-6"/>
          <w:kern w:val="21"/>
          <w:szCs w:val="21"/>
          <w:u w:val="none"/>
        </w:rPr>
        <w:fldChar w:fldCharType="end"/>
      </w:r>
      <w:r>
        <w:rPr>
          <w:rFonts w:hAnsi="宋体"/>
          <w:snapToGrid w:val="0"/>
          <w:color w:val="auto"/>
          <w:spacing w:val="-6"/>
          <w:kern w:val="21"/>
          <w:szCs w:val="21"/>
          <w:u w:val="none"/>
        </w:rPr>
        <w:t>-</w:t>
      </w:r>
      <w:r>
        <w:rPr>
          <w:rFonts w:hAnsi="宋体"/>
          <w:snapToGrid w:val="0"/>
          <w:color w:val="auto"/>
          <w:spacing w:val="-16"/>
          <w:kern w:val="21"/>
          <w:szCs w:val="21"/>
          <w:u w:val="none"/>
        </w:rPr>
        <w:fldChar w:fldCharType="begin"/>
      </w:r>
      <w:r>
        <w:rPr>
          <w:rFonts w:hAnsi="宋体"/>
          <w:snapToGrid w:val="0"/>
          <w:color w:val="auto"/>
          <w:spacing w:val="-16"/>
          <w:kern w:val="21"/>
          <w:szCs w:val="21"/>
          <w:u w:val="none"/>
        </w:rPr>
        <w:instrText xml:space="preserve"> = 5 \* GB3 \* MERGEFORMAT </w:instrText>
      </w:r>
      <w:r>
        <w:rPr>
          <w:rFonts w:hAnsi="宋体"/>
          <w:snapToGrid w:val="0"/>
          <w:color w:val="auto"/>
          <w:spacing w:val="-16"/>
          <w:kern w:val="21"/>
          <w:szCs w:val="21"/>
          <w:u w:val="none"/>
        </w:rPr>
        <w:fldChar w:fldCharType="separate"/>
      </w:r>
      <w:r>
        <w:rPr>
          <w:rFonts w:hint="eastAsia" w:hAnsi="宋体"/>
          <w:color w:val="auto"/>
          <w:szCs w:val="21"/>
          <w:u w:val="none"/>
        </w:rPr>
        <w:t>⑤</w:t>
      </w:r>
      <w:r>
        <w:rPr>
          <w:rFonts w:hAnsi="宋体"/>
          <w:snapToGrid w:val="0"/>
          <w:color w:val="auto"/>
          <w:spacing w:val="-16"/>
          <w:kern w:val="21"/>
          <w:szCs w:val="21"/>
          <w:u w:val="none"/>
        </w:rPr>
        <w:fldChar w:fldCharType="end"/>
      </w:r>
      <w:r>
        <w:rPr>
          <w:rFonts w:hAnsi="宋体"/>
          <w:snapToGrid w:val="0"/>
          <w:color w:val="auto"/>
          <w:spacing w:val="-16"/>
          <w:kern w:val="21"/>
          <w:szCs w:val="21"/>
          <w:u w:val="none"/>
        </w:rPr>
        <w:t>；</w:t>
      </w:r>
      <w:r>
        <w:rPr>
          <w:rFonts w:hAnsi="宋体"/>
          <w:snapToGrid w:val="0"/>
          <w:color w:val="auto"/>
          <w:spacing w:val="-6"/>
          <w:kern w:val="21"/>
          <w:szCs w:val="21"/>
          <w:u w:val="none"/>
        </w:rPr>
        <w:fldChar w:fldCharType="begin"/>
      </w:r>
      <w:r>
        <w:rPr>
          <w:rFonts w:hAnsi="宋体"/>
          <w:snapToGrid w:val="0"/>
          <w:color w:val="auto"/>
          <w:spacing w:val="-6"/>
          <w:kern w:val="21"/>
          <w:szCs w:val="21"/>
          <w:u w:val="none"/>
        </w:rPr>
        <w:instrText xml:space="preserve"> = 7 \* GB3 \* MERGEFORMAT </w:instrText>
      </w:r>
      <w:r>
        <w:rPr>
          <w:rFonts w:hAnsi="宋体"/>
          <w:snapToGrid w:val="0"/>
          <w:color w:val="auto"/>
          <w:spacing w:val="-6"/>
          <w:kern w:val="21"/>
          <w:szCs w:val="21"/>
          <w:u w:val="none"/>
        </w:rPr>
        <w:fldChar w:fldCharType="separate"/>
      </w:r>
      <w:r>
        <w:rPr>
          <w:rFonts w:hint="eastAsia" w:hAnsi="宋体"/>
          <w:color w:val="auto"/>
          <w:szCs w:val="21"/>
          <w:u w:val="none"/>
        </w:rPr>
        <w:t>⑦</w:t>
      </w:r>
      <w:r>
        <w:rPr>
          <w:rFonts w:hAnsi="宋体"/>
          <w:snapToGrid w:val="0"/>
          <w:color w:val="auto"/>
          <w:spacing w:val="-6"/>
          <w:kern w:val="21"/>
          <w:szCs w:val="21"/>
          <w:u w:val="none"/>
        </w:rPr>
        <w:fldChar w:fldCharType="end"/>
      </w:r>
      <w:r>
        <w:rPr>
          <w:rFonts w:hAnsi="宋体"/>
          <w:snapToGrid w:val="0"/>
          <w:color w:val="auto"/>
          <w:spacing w:val="-6"/>
          <w:kern w:val="21"/>
          <w:szCs w:val="21"/>
          <w:u w:val="none"/>
        </w:rPr>
        <w:t>=</w:t>
      </w:r>
      <w:r>
        <w:rPr>
          <w:rFonts w:hAnsi="宋体"/>
          <w:snapToGrid w:val="0"/>
          <w:color w:val="auto"/>
          <w:spacing w:val="-16"/>
          <w:kern w:val="21"/>
          <w:szCs w:val="21"/>
          <w:u w:val="none"/>
        </w:rPr>
        <w:fldChar w:fldCharType="begin"/>
      </w:r>
      <w:r>
        <w:rPr>
          <w:rFonts w:hAnsi="宋体"/>
          <w:snapToGrid w:val="0"/>
          <w:color w:val="auto"/>
          <w:spacing w:val="-16"/>
          <w:kern w:val="21"/>
          <w:szCs w:val="21"/>
          <w:u w:val="none"/>
        </w:rPr>
        <w:instrText xml:space="preserve"> = 6 \* GB3 \* MERGEFORMAT </w:instrText>
      </w:r>
      <w:r>
        <w:rPr>
          <w:rFonts w:hAnsi="宋体"/>
          <w:snapToGrid w:val="0"/>
          <w:color w:val="auto"/>
          <w:spacing w:val="-16"/>
          <w:kern w:val="21"/>
          <w:szCs w:val="21"/>
          <w:u w:val="none"/>
        </w:rPr>
        <w:fldChar w:fldCharType="separate"/>
      </w:r>
      <w:r>
        <w:rPr>
          <w:rFonts w:hint="eastAsia" w:hAnsi="宋体"/>
          <w:color w:val="auto"/>
          <w:szCs w:val="21"/>
          <w:u w:val="none"/>
        </w:rPr>
        <w:t>⑥</w:t>
      </w:r>
      <w:r>
        <w:rPr>
          <w:rFonts w:hAnsi="宋体"/>
          <w:snapToGrid w:val="0"/>
          <w:color w:val="auto"/>
          <w:spacing w:val="-16"/>
          <w:kern w:val="21"/>
          <w:szCs w:val="21"/>
          <w:u w:val="none"/>
        </w:rPr>
        <w:fldChar w:fldCharType="end"/>
      </w:r>
      <w:r>
        <w:rPr>
          <w:rFonts w:hAnsi="宋体"/>
          <w:snapToGrid w:val="0"/>
          <w:color w:val="auto"/>
          <w:spacing w:val="-16"/>
          <w:kern w:val="21"/>
          <w:szCs w:val="21"/>
          <w:u w:val="none"/>
        </w:rPr>
        <w:t>-</w:t>
      </w:r>
      <w:r>
        <w:rPr>
          <w:rFonts w:hAnsi="宋体"/>
          <w:snapToGrid w:val="0"/>
          <w:color w:val="auto"/>
          <w:spacing w:val="-6"/>
          <w:kern w:val="21"/>
          <w:szCs w:val="21"/>
          <w:u w:val="none"/>
        </w:rPr>
        <w:fldChar w:fldCharType="begin"/>
      </w:r>
      <w:r>
        <w:rPr>
          <w:rFonts w:hAnsi="宋体"/>
          <w:snapToGrid w:val="0"/>
          <w:color w:val="auto"/>
          <w:spacing w:val="-6"/>
          <w:kern w:val="21"/>
          <w:szCs w:val="21"/>
          <w:u w:val="none"/>
        </w:rPr>
        <w:instrText xml:space="preserve"> = 1 \* GB3 \* MERGEFORMAT </w:instrText>
      </w:r>
      <w:r>
        <w:rPr>
          <w:rFonts w:hAnsi="宋体"/>
          <w:snapToGrid w:val="0"/>
          <w:color w:val="auto"/>
          <w:spacing w:val="-6"/>
          <w:kern w:val="21"/>
          <w:szCs w:val="21"/>
          <w:u w:val="none"/>
        </w:rPr>
        <w:fldChar w:fldCharType="separate"/>
      </w:r>
      <w:r>
        <w:rPr>
          <w:rFonts w:hint="eastAsia" w:hAnsi="宋体"/>
          <w:color w:val="auto"/>
          <w:szCs w:val="21"/>
          <w:u w:val="none"/>
        </w:rPr>
        <w:t>①</w:t>
      </w:r>
      <w:r>
        <w:rPr>
          <w:rFonts w:hAnsi="宋体"/>
          <w:snapToGrid w:val="0"/>
          <w:color w:val="auto"/>
          <w:spacing w:val="-6"/>
          <w:kern w:val="21"/>
          <w:szCs w:val="21"/>
          <w:u w:val="none"/>
        </w:rPr>
        <w:fldChar w:fldCharType="end"/>
      </w: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4</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56</w:t>
    </w:r>
    <w:r>
      <w:rPr>
        <w:rStyle w:val="28"/>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A59D8"/>
    <w:multiLevelType w:val="singleLevel"/>
    <w:tmpl w:val="F2FA59D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2VmZjQzOTgzOGViMGM3ZjdjMTc5YzMxYWY2MTYifQ=="/>
  </w:docVars>
  <w:rsids>
    <w:rsidRoot w:val="00A14947"/>
    <w:rsid w:val="000060B3"/>
    <w:rsid w:val="0004364B"/>
    <w:rsid w:val="00061B1F"/>
    <w:rsid w:val="000733C4"/>
    <w:rsid w:val="00074783"/>
    <w:rsid w:val="0008070B"/>
    <w:rsid w:val="000810AC"/>
    <w:rsid w:val="0008132E"/>
    <w:rsid w:val="00081A02"/>
    <w:rsid w:val="00082231"/>
    <w:rsid w:val="0009201F"/>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65E02"/>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5C7A"/>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0611"/>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35476"/>
    <w:rsid w:val="00452738"/>
    <w:rsid w:val="00456091"/>
    <w:rsid w:val="00466321"/>
    <w:rsid w:val="00484B9B"/>
    <w:rsid w:val="004855F6"/>
    <w:rsid w:val="0048661E"/>
    <w:rsid w:val="00494670"/>
    <w:rsid w:val="004A3823"/>
    <w:rsid w:val="004C7F49"/>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20FA"/>
    <w:rsid w:val="00554A7B"/>
    <w:rsid w:val="0055572C"/>
    <w:rsid w:val="0056106A"/>
    <w:rsid w:val="005720AE"/>
    <w:rsid w:val="00594D77"/>
    <w:rsid w:val="005969E4"/>
    <w:rsid w:val="005A06B7"/>
    <w:rsid w:val="005A1759"/>
    <w:rsid w:val="005A68A7"/>
    <w:rsid w:val="005D36AB"/>
    <w:rsid w:val="005E100C"/>
    <w:rsid w:val="00603EDD"/>
    <w:rsid w:val="00617CC3"/>
    <w:rsid w:val="006377A6"/>
    <w:rsid w:val="00637A3D"/>
    <w:rsid w:val="006411EF"/>
    <w:rsid w:val="006632E8"/>
    <w:rsid w:val="006748B8"/>
    <w:rsid w:val="006775C3"/>
    <w:rsid w:val="0069290A"/>
    <w:rsid w:val="0069775A"/>
    <w:rsid w:val="00697813"/>
    <w:rsid w:val="006A3EE8"/>
    <w:rsid w:val="006A571D"/>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3E32"/>
    <w:rsid w:val="007673C0"/>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C4F78"/>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43FB"/>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775D7"/>
    <w:rsid w:val="00A8713F"/>
    <w:rsid w:val="00A90BA1"/>
    <w:rsid w:val="00A97A9A"/>
    <w:rsid w:val="00AA0671"/>
    <w:rsid w:val="00AA2531"/>
    <w:rsid w:val="00AA306B"/>
    <w:rsid w:val="00AA7D83"/>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91D6F"/>
    <w:rsid w:val="00BA29E9"/>
    <w:rsid w:val="00BA7142"/>
    <w:rsid w:val="00BB237C"/>
    <w:rsid w:val="00BB41A3"/>
    <w:rsid w:val="00BC32DC"/>
    <w:rsid w:val="00BC35B6"/>
    <w:rsid w:val="00BD1B51"/>
    <w:rsid w:val="00BD3614"/>
    <w:rsid w:val="00BD4596"/>
    <w:rsid w:val="00BE1405"/>
    <w:rsid w:val="00BE312D"/>
    <w:rsid w:val="00BF1C20"/>
    <w:rsid w:val="00C10578"/>
    <w:rsid w:val="00C135BC"/>
    <w:rsid w:val="00C14237"/>
    <w:rsid w:val="00C15C95"/>
    <w:rsid w:val="00C2596A"/>
    <w:rsid w:val="00C27537"/>
    <w:rsid w:val="00C328FE"/>
    <w:rsid w:val="00C33507"/>
    <w:rsid w:val="00C4409D"/>
    <w:rsid w:val="00C44E72"/>
    <w:rsid w:val="00C45A06"/>
    <w:rsid w:val="00C47E5B"/>
    <w:rsid w:val="00C61E4B"/>
    <w:rsid w:val="00C629C8"/>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0777B"/>
    <w:rsid w:val="00E11ECD"/>
    <w:rsid w:val="00E2656A"/>
    <w:rsid w:val="00E337BE"/>
    <w:rsid w:val="00E412D0"/>
    <w:rsid w:val="00E56322"/>
    <w:rsid w:val="00E60982"/>
    <w:rsid w:val="00E62C62"/>
    <w:rsid w:val="00E654C1"/>
    <w:rsid w:val="00E65D97"/>
    <w:rsid w:val="00E72A5A"/>
    <w:rsid w:val="00E73354"/>
    <w:rsid w:val="00E9242D"/>
    <w:rsid w:val="00E9403B"/>
    <w:rsid w:val="00EB5255"/>
    <w:rsid w:val="00EB5C47"/>
    <w:rsid w:val="00ED0639"/>
    <w:rsid w:val="00EE7136"/>
    <w:rsid w:val="00EF4755"/>
    <w:rsid w:val="00EF7135"/>
    <w:rsid w:val="00F027DB"/>
    <w:rsid w:val="00F14A7A"/>
    <w:rsid w:val="00F22985"/>
    <w:rsid w:val="00F3383E"/>
    <w:rsid w:val="00F465A7"/>
    <w:rsid w:val="00F50B7C"/>
    <w:rsid w:val="00F550E6"/>
    <w:rsid w:val="00F74345"/>
    <w:rsid w:val="00F80A0A"/>
    <w:rsid w:val="00F82B19"/>
    <w:rsid w:val="00F90881"/>
    <w:rsid w:val="00F91546"/>
    <w:rsid w:val="00F9212D"/>
    <w:rsid w:val="00F965DA"/>
    <w:rsid w:val="00F97B78"/>
    <w:rsid w:val="00FA406A"/>
    <w:rsid w:val="00FB503A"/>
    <w:rsid w:val="00FB516C"/>
    <w:rsid w:val="00FC66E9"/>
    <w:rsid w:val="00FD0236"/>
    <w:rsid w:val="00FD18F4"/>
    <w:rsid w:val="00FD54DB"/>
    <w:rsid w:val="00FD619F"/>
    <w:rsid w:val="01290F7E"/>
    <w:rsid w:val="015D1E09"/>
    <w:rsid w:val="01976F88"/>
    <w:rsid w:val="01EA7282"/>
    <w:rsid w:val="02697903"/>
    <w:rsid w:val="0291015A"/>
    <w:rsid w:val="02F96569"/>
    <w:rsid w:val="03EA7B21"/>
    <w:rsid w:val="047F65C4"/>
    <w:rsid w:val="05F83EAE"/>
    <w:rsid w:val="063E7D85"/>
    <w:rsid w:val="06EC797D"/>
    <w:rsid w:val="07293586"/>
    <w:rsid w:val="07295285"/>
    <w:rsid w:val="07636392"/>
    <w:rsid w:val="076C3569"/>
    <w:rsid w:val="07770C56"/>
    <w:rsid w:val="092217DD"/>
    <w:rsid w:val="093A7294"/>
    <w:rsid w:val="0A263993"/>
    <w:rsid w:val="0A2D3AC2"/>
    <w:rsid w:val="0AA755DF"/>
    <w:rsid w:val="0AF71CD3"/>
    <w:rsid w:val="0B120D44"/>
    <w:rsid w:val="0BD27BF6"/>
    <w:rsid w:val="0C3B3C7D"/>
    <w:rsid w:val="0CAB2EAE"/>
    <w:rsid w:val="0D621C7D"/>
    <w:rsid w:val="0E1E26DE"/>
    <w:rsid w:val="0E73034D"/>
    <w:rsid w:val="0E874A4E"/>
    <w:rsid w:val="0F13775A"/>
    <w:rsid w:val="0F5F45FE"/>
    <w:rsid w:val="0F9A112B"/>
    <w:rsid w:val="106D2F64"/>
    <w:rsid w:val="10B63710"/>
    <w:rsid w:val="10F10820"/>
    <w:rsid w:val="111C2F7A"/>
    <w:rsid w:val="11665CA1"/>
    <w:rsid w:val="13951726"/>
    <w:rsid w:val="14396509"/>
    <w:rsid w:val="149329D6"/>
    <w:rsid w:val="14DD2C3C"/>
    <w:rsid w:val="15DD3DC4"/>
    <w:rsid w:val="16087E1D"/>
    <w:rsid w:val="173B04F4"/>
    <w:rsid w:val="17701D14"/>
    <w:rsid w:val="17735226"/>
    <w:rsid w:val="17A346BF"/>
    <w:rsid w:val="17AB581A"/>
    <w:rsid w:val="189F624C"/>
    <w:rsid w:val="1A1C66C0"/>
    <w:rsid w:val="1A42393B"/>
    <w:rsid w:val="1AAD45DE"/>
    <w:rsid w:val="1B046F80"/>
    <w:rsid w:val="1B3267B5"/>
    <w:rsid w:val="1B40161D"/>
    <w:rsid w:val="1B441859"/>
    <w:rsid w:val="1B6606B1"/>
    <w:rsid w:val="1BAF156D"/>
    <w:rsid w:val="1C112A19"/>
    <w:rsid w:val="1C5E7925"/>
    <w:rsid w:val="1C9E4ABA"/>
    <w:rsid w:val="1CFD070F"/>
    <w:rsid w:val="1D5F6196"/>
    <w:rsid w:val="1D6132A5"/>
    <w:rsid w:val="1D8E56D5"/>
    <w:rsid w:val="1E724D0C"/>
    <w:rsid w:val="1E7A43DA"/>
    <w:rsid w:val="1FE7539E"/>
    <w:rsid w:val="20671BE0"/>
    <w:rsid w:val="20963CB8"/>
    <w:rsid w:val="20A81A1B"/>
    <w:rsid w:val="20B07FB6"/>
    <w:rsid w:val="20B646FB"/>
    <w:rsid w:val="20CB0BF4"/>
    <w:rsid w:val="213B74B1"/>
    <w:rsid w:val="215A2310"/>
    <w:rsid w:val="21DE318A"/>
    <w:rsid w:val="21EF5B80"/>
    <w:rsid w:val="22576990"/>
    <w:rsid w:val="22B51175"/>
    <w:rsid w:val="22F47480"/>
    <w:rsid w:val="234F65A6"/>
    <w:rsid w:val="23DE1C48"/>
    <w:rsid w:val="240210CD"/>
    <w:rsid w:val="24BF09F7"/>
    <w:rsid w:val="24F44C86"/>
    <w:rsid w:val="252D53FE"/>
    <w:rsid w:val="25EC2D81"/>
    <w:rsid w:val="277057A2"/>
    <w:rsid w:val="29206EB8"/>
    <w:rsid w:val="29595666"/>
    <w:rsid w:val="29874881"/>
    <w:rsid w:val="29E325E0"/>
    <w:rsid w:val="2A452503"/>
    <w:rsid w:val="2B7E0E87"/>
    <w:rsid w:val="2BA936A8"/>
    <w:rsid w:val="2C315A5A"/>
    <w:rsid w:val="2C4B1C25"/>
    <w:rsid w:val="2C7D46ED"/>
    <w:rsid w:val="2CF34AEA"/>
    <w:rsid w:val="2D061312"/>
    <w:rsid w:val="2D9E56F5"/>
    <w:rsid w:val="2DDE7E23"/>
    <w:rsid w:val="2E667F96"/>
    <w:rsid w:val="2E8226AB"/>
    <w:rsid w:val="2F9A3E51"/>
    <w:rsid w:val="2FD065E6"/>
    <w:rsid w:val="2FD96870"/>
    <w:rsid w:val="30580BC9"/>
    <w:rsid w:val="311E2ED7"/>
    <w:rsid w:val="315619EE"/>
    <w:rsid w:val="315C449C"/>
    <w:rsid w:val="31B82709"/>
    <w:rsid w:val="31D05482"/>
    <w:rsid w:val="3226376E"/>
    <w:rsid w:val="32400B34"/>
    <w:rsid w:val="329E6876"/>
    <w:rsid w:val="32DA5DEE"/>
    <w:rsid w:val="333015F2"/>
    <w:rsid w:val="334B6320"/>
    <w:rsid w:val="339455B1"/>
    <w:rsid w:val="33D934D4"/>
    <w:rsid w:val="33DD408E"/>
    <w:rsid w:val="33FE2F6A"/>
    <w:rsid w:val="340E07E5"/>
    <w:rsid w:val="34235BF7"/>
    <w:rsid w:val="35850253"/>
    <w:rsid w:val="358C5FA8"/>
    <w:rsid w:val="35C15DF1"/>
    <w:rsid w:val="36074A7F"/>
    <w:rsid w:val="36923549"/>
    <w:rsid w:val="36B75FBF"/>
    <w:rsid w:val="36BD0C45"/>
    <w:rsid w:val="37251EC2"/>
    <w:rsid w:val="37E00298"/>
    <w:rsid w:val="38B302F9"/>
    <w:rsid w:val="38F12CD3"/>
    <w:rsid w:val="38F94775"/>
    <w:rsid w:val="392971ED"/>
    <w:rsid w:val="39325651"/>
    <w:rsid w:val="393313D4"/>
    <w:rsid w:val="396A4DA9"/>
    <w:rsid w:val="3A872856"/>
    <w:rsid w:val="3A9E4DFB"/>
    <w:rsid w:val="3B3763D1"/>
    <w:rsid w:val="3B620104"/>
    <w:rsid w:val="3C2F6E1E"/>
    <w:rsid w:val="3C4F64BA"/>
    <w:rsid w:val="3CDA245A"/>
    <w:rsid w:val="3D1E06B7"/>
    <w:rsid w:val="3D505FF4"/>
    <w:rsid w:val="3EDA0523"/>
    <w:rsid w:val="3EFE662F"/>
    <w:rsid w:val="3F9A3DB9"/>
    <w:rsid w:val="3FCB5D7C"/>
    <w:rsid w:val="3FD86D4C"/>
    <w:rsid w:val="407A6407"/>
    <w:rsid w:val="4200449D"/>
    <w:rsid w:val="423A3BCC"/>
    <w:rsid w:val="424E57D2"/>
    <w:rsid w:val="42B26133"/>
    <w:rsid w:val="42B26C49"/>
    <w:rsid w:val="433A6FE6"/>
    <w:rsid w:val="43480868"/>
    <w:rsid w:val="4350713C"/>
    <w:rsid w:val="436653E0"/>
    <w:rsid w:val="43C4431A"/>
    <w:rsid w:val="44A75419"/>
    <w:rsid w:val="44B951CC"/>
    <w:rsid w:val="44CD14E0"/>
    <w:rsid w:val="44F20B0B"/>
    <w:rsid w:val="452E5F4C"/>
    <w:rsid w:val="45612018"/>
    <w:rsid w:val="458946E9"/>
    <w:rsid w:val="45A47C0E"/>
    <w:rsid w:val="46577FD6"/>
    <w:rsid w:val="46623B73"/>
    <w:rsid w:val="468A44F4"/>
    <w:rsid w:val="46D955A7"/>
    <w:rsid w:val="47133957"/>
    <w:rsid w:val="47A07E0C"/>
    <w:rsid w:val="47E32A70"/>
    <w:rsid w:val="480B0CCF"/>
    <w:rsid w:val="48471E0B"/>
    <w:rsid w:val="4870272E"/>
    <w:rsid w:val="48EC4200"/>
    <w:rsid w:val="49DC7715"/>
    <w:rsid w:val="4A023139"/>
    <w:rsid w:val="4A292C9D"/>
    <w:rsid w:val="4A7B576F"/>
    <w:rsid w:val="4AF561A9"/>
    <w:rsid w:val="4B837293"/>
    <w:rsid w:val="4BD71AD7"/>
    <w:rsid w:val="4C4A0649"/>
    <w:rsid w:val="4C7E5ECA"/>
    <w:rsid w:val="4C876AA5"/>
    <w:rsid w:val="4D0E00FB"/>
    <w:rsid w:val="4D176606"/>
    <w:rsid w:val="4DEC4FB0"/>
    <w:rsid w:val="4E075D8A"/>
    <w:rsid w:val="4EC00FAD"/>
    <w:rsid w:val="4F9843DC"/>
    <w:rsid w:val="4FC62A8C"/>
    <w:rsid w:val="4FE20F0D"/>
    <w:rsid w:val="4FE51552"/>
    <w:rsid w:val="50504C4B"/>
    <w:rsid w:val="508875E1"/>
    <w:rsid w:val="509930BB"/>
    <w:rsid w:val="509C6E7C"/>
    <w:rsid w:val="5162104E"/>
    <w:rsid w:val="51FD54A9"/>
    <w:rsid w:val="52211E2E"/>
    <w:rsid w:val="52E34852"/>
    <w:rsid w:val="52FE1F74"/>
    <w:rsid w:val="534D3630"/>
    <w:rsid w:val="537F060A"/>
    <w:rsid w:val="53A039CC"/>
    <w:rsid w:val="53A1505A"/>
    <w:rsid w:val="54063E08"/>
    <w:rsid w:val="543437E8"/>
    <w:rsid w:val="54F73313"/>
    <w:rsid w:val="54F80955"/>
    <w:rsid w:val="555170A7"/>
    <w:rsid w:val="5587536D"/>
    <w:rsid w:val="559B174B"/>
    <w:rsid w:val="55CE0CF4"/>
    <w:rsid w:val="56B22A9C"/>
    <w:rsid w:val="57A41F0E"/>
    <w:rsid w:val="57B72A76"/>
    <w:rsid w:val="57C3426C"/>
    <w:rsid w:val="57CE1F93"/>
    <w:rsid w:val="588743D1"/>
    <w:rsid w:val="5887701A"/>
    <w:rsid w:val="590E75B7"/>
    <w:rsid w:val="598C3E8D"/>
    <w:rsid w:val="59C0439F"/>
    <w:rsid w:val="5ABE2233"/>
    <w:rsid w:val="5AF40D60"/>
    <w:rsid w:val="5B0D23FC"/>
    <w:rsid w:val="5BD34D58"/>
    <w:rsid w:val="5BDF5D95"/>
    <w:rsid w:val="5BFE7528"/>
    <w:rsid w:val="5CCD7720"/>
    <w:rsid w:val="5D3829F8"/>
    <w:rsid w:val="5D3F0C7E"/>
    <w:rsid w:val="5E2467F1"/>
    <w:rsid w:val="5F1A2B43"/>
    <w:rsid w:val="5F762AEC"/>
    <w:rsid w:val="5FB837BB"/>
    <w:rsid w:val="60310280"/>
    <w:rsid w:val="606909B4"/>
    <w:rsid w:val="60CC405A"/>
    <w:rsid w:val="611D23B2"/>
    <w:rsid w:val="61E215D8"/>
    <w:rsid w:val="621B3775"/>
    <w:rsid w:val="62364782"/>
    <w:rsid w:val="62804EBC"/>
    <w:rsid w:val="6394356A"/>
    <w:rsid w:val="63C61B2C"/>
    <w:rsid w:val="63D40BE9"/>
    <w:rsid w:val="64102431"/>
    <w:rsid w:val="642B0684"/>
    <w:rsid w:val="642B61BC"/>
    <w:rsid w:val="64A5243A"/>
    <w:rsid w:val="64F531DE"/>
    <w:rsid w:val="65015CED"/>
    <w:rsid w:val="65373578"/>
    <w:rsid w:val="66D612AE"/>
    <w:rsid w:val="671F124A"/>
    <w:rsid w:val="677A33C6"/>
    <w:rsid w:val="681F6961"/>
    <w:rsid w:val="68610A2F"/>
    <w:rsid w:val="68805514"/>
    <w:rsid w:val="69316E2F"/>
    <w:rsid w:val="694E2071"/>
    <w:rsid w:val="69766163"/>
    <w:rsid w:val="697A3B33"/>
    <w:rsid w:val="69D27B3F"/>
    <w:rsid w:val="69D44760"/>
    <w:rsid w:val="6A520EC7"/>
    <w:rsid w:val="6AF87E20"/>
    <w:rsid w:val="6B322639"/>
    <w:rsid w:val="6B6C03D0"/>
    <w:rsid w:val="6C601D02"/>
    <w:rsid w:val="6C636C38"/>
    <w:rsid w:val="6C6F26AD"/>
    <w:rsid w:val="6DB34098"/>
    <w:rsid w:val="6DB545B6"/>
    <w:rsid w:val="6DE02FB4"/>
    <w:rsid w:val="6E514CED"/>
    <w:rsid w:val="6EB563D5"/>
    <w:rsid w:val="6ED92677"/>
    <w:rsid w:val="6EE561FA"/>
    <w:rsid w:val="6F0B4484"/>
    <w:rsid w:val="6F225983"/>
    <w:rsid w:val="6FFC5590"/>
    <w:rsid w:val="706D1DD0"/>
    <w:rsid w:val="70856B87"/>
    <w:rsid w:val="709813BB"/>
    <w:rsid w:val="70D527EE"/>
    <w:rsid w:val="715B5300"/>
    <w:rsid w:val="71D27F8A"/>
    <w:rsid w:val="72553024"/>
    <w:rsid w:val="72B0120B"/>
    <w:rsid w:val="73122968"/>
    <w:rsid w:val="731F5D5E"/>
    <w:rsid w:val="73C51AD5"/>
    <w:rsid w:val="741E793C"/>
    <w:rsid w:val="745E3944"/>
    <w:rsid w:val="7468261B"/>
    <w:rsid w:val="75AA1311"/>
    <w:rsid w:val="7635099D"/>
    <w:rsid w:val="77501D64"/>
    <w:rsid w:val="77762421"/>
    <w:rsid w:val="77B56B1F"/>
    <w:rsid w:val="780F09F4"/>
    <w:rsid w:val="78A90480"/>
    <w:rsid w:val="7A364017"/>
    <w:rsid w:val="7A8265E1"/>
    <w:rsid w:val="7B686D42"/>
    <w:rsid w:val="7B841746"/>
    <w:rsid w:val="7B84445E"/>
    <w:rsid w:val="7C6C5AC7"/>
    <w:rsid w:val="7C936FFC"/>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qFormat="1" w:unhideWhenUsed="0" w:uiPriority="99"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iPriority="99"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31"/>
    <w:unhideWhenUsed/>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6"/>
    <w:link w:val="32"/>
    <w:qFormat/>
    <w:locked/>
    <w:uiPriority w:val="0"/>
    <w:pPr>
      <w:keepNext/>
      <w:keepLines/>
      <w:spacing w:before="260" w:after="260" w:line="416" w:lineRule="auto"/>
      <w:outlineLvl w:val="2"/>
    </w:pPr>
    <w:rPr>
      <w:b/>
      <w:bCs/>
      <w:sz w:val="32"/>
      <w:szCs w:val="32"/>
    </w:rPr>
  </w:style>
  <w:style w:type="paragraph" w:styleId="7">
    <w:name w:val="heading 4"/>
    <w:basedOn w:val="1"/>
    <w:next w:val="6"/>
    <w:qFormat/>
    <w:locked/>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3">
    <w:name w:val="macro"/>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6">
    <w:name w:val="Normal Indent"/>
    <w:basedOn w:val="1"/>
    <w:next w:val="1"/>
    <w:link w:val="30"/>
    <w:qFormat/>
    <w:locked/>
    <w:uiPriority w:val="0"/>
    <w:pPr>
      <w:ind w:firstLine="420" w:firstLineChars="200"/>
    </w:pPr>
    <w:rPr>
      <w:szCs w:val="20"/>
    </w:rPr>
  </w:style>
  <w:style w:type="paragraph" w:styleId="8">
    <w:name w:val="caption"/>
    <w:basedOn w:val="1"/>
    <w:next w:val="1"/>
    <w:link w:val="33"/>
    <w:qFormat/>
    <w:locked/>
    <w:uiPriority w:val="0"/>
    <w:pPr>
      <w:adjustRightInd w:val="0"/>
      <w:snapToGrid w:val="0"/>
      <w:spacing w:beforeLines="50"/>
      <w:jc w:val="center"/>
    </w:pPr>
    <w:rPr>
      <w:rFonts w:eastAsia="黑体"/>
      <w:sz w:val="22"/>
      <w:szCs w:val="20"/>
    </w:rPr>
  </w:style>
  <w:style w:type="paragraph" w:styleId="9">
    <w:name w:val="annotation text"/>
    <w:basedOn w:val="1"/>
    <w:link w:val="34"/>
    <w:qFormat/>
    <w:uiPriority w:val="0"/>
    <w:pPr>
      <w:jc w:val="left"/>
    </w:pPr>
    <w:rPr>
      <w:kern w:val="0"/>
      <w:sz w:val="24"/>
      <w:szCs w:val="20"/>
    </w:rPr>
  </w:style>
  <w:style w:type="paragraph" w:styleId="10">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1">
    <w:name w:val="Body Text Indent"/>
    <w:basedOn w:val="1"/>
    <w:next w:val="10"/>
    <w:link w:val="36"/>
    <w:qFormat/>
    <w:uiPriority w:val="0"/>
    <w:pPr>
      <w:spacing w:after="120"/>
      <w:ind w:left="420" w:leftChars="200"/>
    </w:pPr>
    <w:rPr>
      <w:kern w:val="0"/>
      <w:sz w:val="24"/>
      <w:szCs w:val="20"/>
    </w:rPr>
  </w:style>
  <w:style w:type="paragraph" w:styleId="12">
    <w:name w:val="Block Text"/>
    <w:basedOn w:val="1"/>
    <w:next w:val="1"/>
    <w:qFormat/>
    <w:locked/>
    <w:uiPriority w:val="0"/>
    <w:pPr>
      <w:autoSpaceDE w:val="0"/>
      <w:autoSpaceDN w:val="0"/>
      <w:adjustRightInd w:val="0"/>
      <w:spacing w:before="1" w:line="537" w:lineRule="exact"/>
      <w:ind w:left="88" w:right="6"/>
    </w:pPr>
    <w:rPr>
      <w:kern w:val="0"/>
      <w:sz w:val="28"/>
      <w:szCs w:val="20"/>
    </w:rPr>
  </w:style>
  <w:style w:type="paragraph" w:styleId="13">
    <w:name w:val="Plain Text"/>
    <w:basedOn w:val="1"/>
    <w:qFormat/>
    <w:locked/>
    <w:uiPriority w:val="0"/>
    <w:rPr>
      <w:rFonts w:ascii="宋体" w:hAnsi="Courier New" w:cs="Courier New"/>
    </w:rPr>
  </w:style>
  <w:style w:type="paragraph" w:styleId="14">
    <w:name w:val="Date"/>
    <w:basedOn w:val="1"/>
    <w:next w:val="1"/>
    <w:link w:val="37"/>
    <w:qFormat/>
    <w:uiPriority w:val="0"/>
    <w:pPr>
      <w:ind w:left="100" w:leftChars="2500"/>
    </w:pPr>
    <w:rPr>
      <w:kern w:val="0"/>
      <w:sz w:val="24"/>
      <w:szCs w:val="20"/>
    </w:rPr>
  </w:style>
  <w:style w:type="paragraph" w:styleId="15">
    <w:name w:val="Body Text Indent 2"/>
    <w:basedOn w:val="1"/>
    <w:link w:val="38"/>
    <w:qFormat/>
    <w:locked/>
    <w:uiPriority w:val="0"/>
    <w:pPr>
      <w:spacing w:after="120" w:line="480" w:lineRule="auto"/>
      <w:ind w:left="420" w:leftChars="200"/>
    </w:pPr>
  </w:style>
  <w:style w:type="paragraph" w:styleId="16">
    <w:name w:val="Balloon Text"/>
    <w:basedOn w:val="1"/>
    <w:link w:val="39"/>
    <w:semiHidden/>
    <w:qFormat/>
    <w:uiPriority w:val="0"/>
    <w:rPr>
      <w:kern w:val="0"/>
      <w:sz w:val="18"/>
      <w:szCs w:val="20"/>
    </w:rPr>
  </w:style>
  <w:style w:type="paragraph" w:styleId="17">
    <w:name w:val="footer"/>
    <w:basedOn w:val="1"/>
    <w:link w:val="40"/>
    <w:qFormat/>
    <w:uiPriority w:val="99"/>
    <w:pPr>
      <w:tabs>
        <w:tab w:val="center" w:pos="4153"/>
        <w:tab w:val="right" w:pos="8306"/>
      </w:tabs>
      <w:snapToGrid w:val="0"/>
      <w:jc w:val="left"/>
    </w:pPr>
    <w:rPr>
      <w:kern w:val="0"/>
      <w:sz w:val="18"/>
      <w:szCs w:val="20"/>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Body Text 2"/>
    <w:basedOn w:val="1"/>
    <w:unhideWhenUsed/>
    <w:qFormat/>
    <w:locked/>
    <w:uiPriority w:val="0"/>
    <w:pPr>
      <w:spacing w:after="120" w:line="480" w:lineRule="auto"/>
    </w:pPr>
  </w:style>
  <w:style w:type="paragraph" w:styleId="20">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3"/>
    <w:semiHidden/>
    <w:qFormat/>
    <w:uiPriority w:val="0"/>
    <w:rPr>
      <w:b/>
      <w:kern w:val="2"/>
    </w:rPr>
  </w:style>
  <w:style w:type="paragraph" w:styleId="23">
    <w:name w:val="Body Text First Indent"/>
    <w:basedOn w:val="10"/>
    <w:link w:val="44"/>
    <w:qFormat/>
    <w:locked/>
    <w:uiPriority w:val="0"/>
    <w:pPr>
      <w:widowControl w:val="0"/>
      <w:snapToGrid/>
      <w:spacing w:before="0" w:after="120" w:line="240" w:lineRule="auto"/>
      <w:ind w:right="0" w:firstLine="420" w:firstLineChars="100"/>
    </w:pPr>
    <w:rPr>
      <w:kern w:val="2"/>
      <w:sz w:val="21"/>
      <w:szCs w:val="24"/>
    </w:rPr>
  </w:style>
  <w:style w:type="paragraph" w:styleId="24">
    <w:name w:val="Body Text First Indent 2"/>
    <w:basedOn w:val="1"/>
    <w:next w:val="1"/>
    <w:qFormat/>
    <w:locked/>
    <w:uiPriority w:val="0"/>
    <w:pPr>
      <w:spacing w:after="120" w:line="240" w:lineRule="auto"/>
      <w:ind w:left="420" w:leftChars="200" w:firstLine="420" w:firstLineChars="200"/>
    </w:pPr>
    <w:rPr>
      <w:rFonts w:cs="Times New Roman"/>
      <w:szCs w:val="24"/>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locked/>
    <w:uiPriority w:val="0"/>
  </w:style>
  <w:style w:type="character" w:styleId="29">
    <w:name w:val="annotation reference"/>
    <w:semiHidden/>
    <w:qFormat/>
    <w:uiPriority w:val="0"/>
    <w:rPr>
      <w:sz w:val="21"/>
    </w:rPr>
  </w:style>
  <w:style w:type="character" w:customStyle="1" w:styleId="30">
    <w:name w:val="正文缩进 Char"/>
    <w:basedOn w:val="27"/>
    <w:link w:val="6"/>
    <w:qFormat/>
    <w:uiPriority w:val="0"/>
    <w:rPr>
      <w:kern w:val="2"/>
      <w:sz w:val="21"/>
    </w:rPr>
  </w:style>
  <w:style w:type="character" w:customStyle="1" w:styleId="31">
    <w:name w:val="标题 2 Char"/>
    <w:basedOn w:val="27"/>
    <w:link w:val="4"/>
    <w:semiHidden/>
    <w:qFormat/>
    <w:uiPriority w:val="0"/>
    <w:rPr>
      <w:rFonts w:ascii="Cambria" w:hAnsi="Cambria" w:eastAsia="宋体" w:cs="Times New Roman"/>
      <w:b/>
      <w:bCs/>
      <w:kern w:val="2"/>
      <w:sz w:val="32"/>
      <w:szCs w:val="32"/>
    </w:rPr>
  </w:style>
  <w:style w:type="character" w:customStyle="1" w:styleId="32">
    <w:name w:val="标题 3 Char"/>
    <w:basedOn w:val="27"/>
    <w:link w:val="5"/>
    <w:qFormat/>
    <w:uiPriority w:val="0"/>
    <w:rPr>
      <w:b/>
      <w:bCs/>
      <w:kern w:val="2"/>
      <w:sz w:val="32"/>
      <w:szCs w:val="32"/>
    </w:rPr>
  </w:style>
  <w:style w:type="character" w:customStyle="1" w:styleId="33">
    <w:name w:val="题注 Char"/>
    <w:link w:val="8"/>
    <w:qFormat/>
    <w:uiPriority w:val="0"/>
    <w:rPr>
      <w:rFonts w:eastAsia="黑体"/>
      <w:kern w:val="2"/>
      <w:sz w:val="22"/>
    </w:rPr>
  </w:style>
  <w:style w:type="character" w:customStyle="1" w:styleId="34">
    <w:name w:val="批注文字 Char"/>
    <w:link w:val="9"/>
    <w:qFormat/>
    <w:locked/>
    <w:uiPriority w:val="0"/>
    <w:rPr>
      <w:rFonts w:ascii="Times New Roman" w:hAnsi="Times New Roman" w:eastAsia="宋体"/>
      <w:sz w:val="24"/>
    </w:rPr>
  </w:style>
  <w:style w:type="character" w:customStyle="1" w:styleId="35">
    <w:name w:val="正文文本 Char"/>
    <w:link w:val="10"/>
    <w:qFormat/>
    <w:locked/>
    <w:uiPriority w:val="0"/>
    <w:rPr>
      <w:sz w:val="18"/>
    </w:rPr>
  </w:style>
  <w:style w:type="character" w:customStyle="1" w:styleId="36">
    <w:name w:val="正文文本缩进 Char"/>
    <w:link w:val="11"/>
    <w:semiHidden/>
    <w:qFormat/>
    <w:locked/>
    <w:uiPriority w:val="0"/>
    <w:rPr>
      <w:rFonts w:ascii="Times New Roman" w:hAnsi="Times New Roman" w:eastAsia="宋体"/>
      <w:sz w:val="24"/>
    </w:rPr>
  </w:style>
  <w:style w:type="character" w:customStyle="1" w:styleId="37">
    <w:name w:val="日期 Char"/>
    <w:link w:val="14"/>
    <w:qFormat/>
    <w:locked/>
    <w:uiPriority w:val="0"/>
    <w:rPr>
      <w:rFonts w:ascii="Times New Roman" w:hAnsi="Times New Roman" w:eastAsia="宋体"/>
      <w:sz w:val="24"/>
    </w:rPr>
  </w:style>
  <w:style w:type="character" w:customStyle="1" w:styleId="38">
    <w:name w:val="正文文本缩进 2 Char"/>
    <w:basedOn w:val="27"/>
    <w:link w:val="15"/>
    <w:qFormat/>
    <w:uiPriority w:val="0"/>
    <w:rPr>
      <w:kern w:val="2"/>
      <w:sz w:val="21"/>
      <w:szCs w:val="24"/>
    </w:rPr>
  </w:style>
  <w:style w:type="character" w:customStyle="1" w:styleId="39">
    <w:name w:val="批注框文本 Char"/>
    <w:link w:val="16"/>
    <w:semiHidden/>
    <w:qFormat/>
    <w:locked/>
    <w:uiPriority w:val="0"/>
    <w:rPr>
      <w:rFonts w:ascii="Times New Roman" w:hAnsi="Times New Roman" w:eastAsia="宋体"/>
      <w:sz w:val="18"/>
    </w:rPr>
  </w:style>
  <w:style w:type="character" w:customStyle="1" w:styleId="40">
    <w:name w:val="页脚 Char"/>
    <w:link w:val="17"/>
    <w:qFormat/>
    <w:locked/>
    <w:uiPriority w:val="99"/>
    <w:rPr>
      <w:sz w:val="18"/>
    </w:rPr>
  </w:style>
  <w:style w:type="character" w:customStyle="1" w:styleId="41">
    <w:name w:val="页眉 Char"/>
    <w:link w:val="18"/>
    <w:qFormat/>
    <w:locked/>
    <w:uiPriority w:val="0"/>
    <w:rPr>
      <w:sz w:val="18"/>
    </w:rPr>
  </w:style>
  <w:style w:type="character" w:customStyle="1" w:styleId="42">
    <w:name w:val="普通(网站) Char"/>
    <w:link w:val="21"/>
    <w:qFormat/>
    <w:locked/>
    <w:uiPriority w:val="0"/>
    <w:rPr>
      <w:rFonts w:ascii="宋体" w:hAnsi="宋体" w:eastAsia="宋体"/>
      <w:sz w:val="24"/>
    </w:rPr>
  </w:style>
  <w:style w:type="character" w:customStyle="1" w:styleId="43">
    <w:name w:val="批注主题 Char"/>
    <w:link w:val="22"/>
    <w:semiHidden/>
    <w:qFormat/>
    <w:locked/>
    <w:uiPriority w:val="0"/>
    <w:rPr>
      <w:rFonts w:ascii="Times New Roman" w:hAnsi="Times New Roman" w:eastAsia="宋体"/>
      <w:b/>
      <w:kern w:val="2"/>
      <w:sz w:val="24"/>
    </w:rPr>
  </w:style>
  <w:style w:type="character" w:customStyle="1" w:styleId="44">
    <w:name w:val="正文首行缩进 Char"/>
    <w:basedOn w:val="35"/>
    <w:link w:val="23"/>
    <w:qFormat/>
    <w:uiPriority w:val="0"/>
    <w:rPr>
      <w:kern w:val="2"/>
      <w:sz w:val="21"/>
      <w:szCs w:val="24"/>
    </w:rPr>
  </w:style>
  <w:style w:type="character" w:customStyle="1" w:styleId="45">
    <w:name w:val="页脚 字符"/>
    <w:basedOn w:val="27"/>
    <w:qFormat/>
    <w:uiPriority w:val="99"/>
  </w:style>
  <w:style w:type="character" w:customStyle="1" w:styleId="46">
    <w:name w:val="正文文本 字符1"/>
    <w:semiHidden/>
    <w:qFormat/>
    <w:uiPriority w:val="0"/>
    <w:rPr>
      <w:rFonts w:ascii="Times New Roman" w:hAnsi="Times New Roman" w:eastAsia="宋体"/>
      <w:sz w:val="24"/>
    </w:rPr>
  </w:style>
  <w:style w:type="character" w:customStyle="1" w:styleId="47">
    <w:name w:val="表格 Char"/>
    <w:link w:val="48"/>
    <w:qFormat/>
    <w:locked/>
    <w:uiPriority w:val="0"/>
    <w:rPr>
      <w:rFonts w:ascii="宋体"/>
      <w:sz w:val="21"/>
    </w:rPr>
  </w:style>
  <w:style w:type="paragraph" w:customStyle="1" w:styleId="48">
    <w:name w:val="表格"/>
    <w:basedOn w:val="1"/>
    <w:next w:val="1"/>
    <w:link w:val="47"/>
    <w:qFormat/>
    <w:uiPriority w:val="0"/>
    <w:pPr>
      <w:adjustRightInd w:val="0"/>
      <w:snapToGrid w:val="0"/>
      <w:spacing w:beforeLines="10" w:afterLines="10" w:line="259" w:lineRule="auto"/>
      <w:jc w:val="center"/>
    </w:pPr>
    <w:rPr>
      <w:rFonts w:ascii="宋体"/>
      <w:kern w:val="0"/>
      <w:szCs w:val="20"/>
    </w:rPr>
  </w:style>
  <w:style w:type="character" w:customStyle="1" w:styleId="49">
    <w:name w:val="日期 字符"/>
    <w:semiHidden/>
    <w:qFormat/>
    <w:uiPriority w:val="0"/>
    <w:rPr>
      <w:rFonts w:ascii="Times New Roman" w:hAnsi="Times New Roman" w:eastAsia="宋体"/>
      <w:sz w:val="24"/>
    </w:rPr>
  </w:style>
  <w:style w:type="character" w:customStyle="1" w:styleId="50">
    <w:name w:val="批注文字 字符1"/>
    <w:semiHidden/>
    <w:qFormat/>
    <w:uiPriority w:val="0"/>
    <w:rPr>
      <w:rFonts w:ascii="Times New Roman" w:hAnsi="Times New Roman" w:eastAsia="宋体"/>
      <w:sz w:val="24"/>
    </w:rPr>
  </w:style>
  <w:style w:type="paragraph" w:customStyle="1" w:styleId="5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3">
    <w:name w:val="正   文"/>
    <w:basedOn w:val="1"/>
    <w:link w:val="54"/>
    <w:qFormat/>
    <w:uiPriority w:val="0"/>
    <w:pPr>
      <w:spacing w:line="360" w:lineRule="auto"/>
      <w:ind w:firstLine="200" w:firstLineChars="200"/>
    </w:pPr>
    <w:rPr>
      <w:color w:val="000000"/>
      <w:kern w:val="0"/>
      <w:sz w:val="24"/>
    </w:rPr>
  </w:style>
  <w:style w:type="character" w:customStyle="1" w:styleId="54">
    <w:name w:val="正   文 Char"/>
    <w:basedOn w:val="27"/>
    <w:link w:val="53"/>
    <w:qFormat/>
    <w:uiPriority w:val="0"/>
    <w:rPr>
      <w:color w:val="000000"/>
      <w:sz w:val="24"/>
      <w:szCs w:val="24"/>
    </w:rPr>
  </w:style>
  <w:style w:type="character" w:customStyle="1" w:styleId="55">
    <w:name w:val="表格内容 Char"/>
    <w:basedOn w:val="27"/>
    <w:link w:val="56"/>
    <w:qFormat/>
    <w:uiPriority w:val="0"/>
    <w:rPr>
      <w:color w:val="000000"/>
    </w:rPr>
  </w:style>
  <w:style w:type="paragraph" w:customStyle="1" w:styleId="56">
    <w:name w:val="表格内容"/>
    <w:basedOn w:val="1"/>
    <w:next w:val="1"/>
    <w:link w:val="55"/>
    <w:qFormat/>
    <w:uiPriority w:val="0"/>
    <w:pPr>
      <w:autoSpaceDN w:val="0"/>
      <w:snapToGrid w:val="0"/>
      <w:jc w:val="center"/>
    </w:pPr>
    <w:rPr>
      <w:color w:val="000000"/>
      <w:kern w:val="0"/>
      <w:sz w:val="20"/>
      <w:szCs w:val="20"/>
    </w:rPr>
  </w:style>
  <w:style w:type="character" w:customStyle="1" w:styleId="57">
    <w:name w:val="插图标题 Char"/>
    <w:link w:val="58"/>
    <w:qFormat/>
    <w:uiPriority w:val="0"/>
    <w:rPr>
      <w:b/>
      <w:snapToGrid w:val="0"/>
      <w:sz w:val="24"/>
      <w:szCs w:val="24"/>
    </w:rPr>
  </w:style>
  <w:style w:type="paragraph" w:customStyle="1" w:styleId="58">
    <w:name w:val="插图标题"/>
    <w:basedOn w:val="1"/>
    <w:link w:val="57"/>
    <w:qFormat/>
    <w:uiPriority w:val="0"/>
    <w:pPr>
      <w:adjustRightInd w:val="0"/>
      <w:snapToGrid w:val="0"/>
      <w:spacing w:beforeLines="10" w:line="460" w:lineRule="exact"/>
      <w:jc w:val="center"/>
    </w:pPr>
    <w:rPr>
      <w:b/>
      <w:snapToGrid w:val="0"/>
      <w:kern w:val="0"/>
      <w:sz w:val="24"/>
    </w:rPr>
  </w:style>
  <w:style w:type="paragraph" w:customStyle="1" w:styleId="59">
    <w:name w:val="报告正文"/>
    <w:basedOn w:val="1"/>
    <w:link w:val="60"/>
    <w:qFormat/>
    <w:uiPriority w:val="0"/>
    <w:pPr>
      <w:adjustRightInd w:val="0"/>
      <w:snapToGrid w:val="0"/>
      <w:spacing w:line="480" w:lineRule="exact"/>
      <w:ind w:firstLine="200" w:firstLineChars="200"/>
    </w:pPr>
    <w:rPr>
      <w:sz w:val="24"/>
      <w:szCs w:val="20"/>
    </w:rPr>
  </w:style>
  <w:style w:type="character" w:customStyle="1" w:styleId="60">
    <w:name w:val="报告正文 Char"/>
    <w:basedOn w:val="27"/>
    <w:link w:val="59"/>
    <w:qFormat/>
    <w:uiPriority w:val="0"/>
    <w:rPr>
      <w:kern w:val="2"/>
      <w:sz w:val="24"/>
    </w:rPr>
  </w:style>
  <w:style w:type="paragraph" w:customStyle="1" w:styleId="61">
    <w:name w:val="表头"/>
    <w:basedOn w:val="1"/>
    <w:link w:val="62"/>
    <w:qFormat/>
    <w:uiPriority w:val="0"/>
    <w:pPr>
      <w:adjustRightInd w:val="0"/>
      <w:snapToGrid w:val="0"/>
      <w:spacing w:beforeLines="50"/>
      <w:ind w:left="200" w:leftChars="200"/>
      <w:jc w:val="center"/>
      <w:textAlignment w:val="baseline"/>
    </w:pPr>
    <w:rPr>
      <w:rFonts w:ascii="宋体" w:hAnsi="宋体" w:eastAsia="黑体"/>
      <w:snapToGrid w:val="0"/>
      <w:kern w:val="18"/>
      <w:sz w:val="22"/>
      <w:szCs w:val="20"/>
    </w:rPr>
  </w:style>
  <w:style w:type="character" w:customStyle="1" w:styleId="62">
    <w:name w:val="表头 Char Char"/>
    <w:basedOn w:val="27"/>
    <w:link w:val="61"/>
    <w:qFormat/>
    <w:uiPriority w:val="99"/>
    <w:rPr>
      <w:rFonts w:ascii="宋体" w:hAnsi="宋体" w:eastAsia="黑体"/>
      <w:snapToGrid w:val="0"/>
      <w:kern w:val="18"/>
      <w:sz w:val="22"/>
    </w:rPr>
  </w:style>
  <w:style w:type="paragraph" w:customStyle="1" w:styleId="63">
    <w:name w:val="Default"/>
    <w:basedOn w:val="64"/>
    <w:next w:val="1"/>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64">
    <w:name w:val="纯文本1"/>
    <w:basedOn w:val="1"/>
    <w:qFormat/>
    <w:uiPriority w:val="0"/>
    <w:pPr>
      <w:adjustRightInd w:val="0"/>
      <w:jc w:val="center"/>
      <w:textAlignment w:val="baseline"/>
    </w:pPr>
    <w:rPr>
      <w:rFonts w:ascii="宋体" w:hAnsi="Courier New"/>
      <w:sz w:val="24"/>
    </w:rPr>
  </w:style>
  <w:style w:type="character" w:customStyle="1" w:styleId="65">
    <w:name w:val="NormalCharacter"/>
    <w:semiHidden/>
    <w:qFormat/>
    <w:uiPriority w:val="0"/>
  </w:style>
  <w:style w:type="paragraph" w:customStyle="1" w:styleId="66">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67">
    <w:name w:val="表题注"/>
    <w:basedOn w:val="8"/>
    <w:qFormat/>
    <w:uiPriority w:val="0"/>
    <w:pPr>
      <w:keepNext/>
      <w:adjustRightInd/>
      <w:snapToGrid/>
      <w:spacing w:before="50" w:line="480" w:lineRule="exact"/>
    </w:pPr>
    <w:rPr>
      <w:rFonts w:ascii="Arial" w:hAnsi="Arial"/>
      <w:sz w:val="21"/>
    </w:rPr>
  </w:style>
  <w:style w:type="paragraph" w:customStyle="1" w:styleId="68">
    <w:name w:val="表格内容1"/>
    <w:basedOn w:val="1"/>
    <w:qFormat/>
    <w:uiPriority w:val="0"/>
    <w:pPr>
      <w:snapToGrid w:val="0"/>
      <w:jc w:val="center"/>
    </w:pPr>
    <w:rPr>
      <w:rFonts w:cs="宋体"/>
      <w:sz w:val="20"/>
      <w:szCs w:val="20"/>
    </w:rPr>
  </w:style>
  <w:style w:type="paragraph" w:customStyle="1" w:styleId="69">
    <w:name w:val="Table Paragraph"/>
    <w:basedOn w:val="1"/>
    <w:qFormat/>
    <w:uiPriority w:val="0"/>
    <w:rPr>
      <w:rFonts w:ascii="Calibri" w:hAnsi="Calibri"/>
    </w:rPr>
  </w:style>
  <w:style w:type="paragraph" w:customStyle="1" w:styleId="70">
    <w:name w:val="正文缩进1"/>
    <w:basedOn w:val="1"/>
    <w:qFormat/>
    <w:uiPriority w:val="0"/>
    <w:pPr>
      <w:ind w:firstLine="420" w:firstLineChars="200"/>
    </w:pPr>
    <w:rPr>
      <w:rFonts w:hint="eastAsia" w:ascii="Calibri" w:hAnsi="Calibri"/>
      <w:sz w:val="22"/>
      <w:szCs w:val="20"/>
    </w:rPr>
  </w:style>
  <w:style w:type="paragraph" w:customStyle="1" w:styleId="71">
    <w:name w:val="正文 03"/>
    <w:basedOn w:val="1"/>
    <w:qFormat/>
    <w:uiPriority w:val="0"/>
    <w:pPr>
      <w:autoSpaceDE w:val="0"/>
      <w:autoSpaceDN w:val="0"/>
      <w:adjustRightInd w:val="0"/>
      <w:textAlignment w:val="baseline"/>
    </w:pPr>
    <w:rPr>
      <w:rFonts w:eastAsia="楷体_GB2312"/>
      <w:kern w:val="0"/>
      <w:sz w:val="24"/>
    </w:rPr>
  </w:style>
  <w:style w:type="paragraph" w:customStyle="1" w:styleId="72">
    <w:name w:val="标题3.5"/>
    <w:basedOn w:val="1"/>
    <w:qFormat/>
    <w:uiPriority w:val="0"/>
    <w:rPr>
      <w:rFonts w:eastAsia="仿宋_GB2312"/>
      <w:sz w:val="24"/>
    </w:rPr>
  </w:style>
  <w:style w:type="paragraph" w:customStyle="1" w:styleId="73">
    <w:name w:val="文章"/>
    <w:basedOn w:val="6"/>
    <w:qFormat/>
    <w:uiPriority w:val="0"/>
  </w:style>
  <w:style w:type="paragraph" w:customStyle="1" w:styleId="74">
    <w:name w:val="表头1"/>
    <w:basedOn w:val="75"/>
    <w:next w:val="73"/>
    <w:qFormat/>
    <w:uiPriority w:val="0"/>
    <w:pPr>
      <w:ind w:firstLine="0" w:firstLineChars="0"/>
      <w:jc w:val="center"/>
    </w:pPr>
    <w:rPr>
      <w:b/>
    </w:rPr>
  </w:style>
  <w:style w:type="paragraph" w:customStyle="1" w:styleId="75">
    <w:name w:val="列出段落1"/>
    <w:basedOn w:val="1"/>
    <w:qFormat/>
    <w:uiPriority w:val="34"/>
    <w:pPr>
      <w:ind w:firstLine="420" w:firstLineChars="200"/>
    </w:pPr>
  </w:style>
  <w:style w:type="paragraph" w:styleId="76">
    <w:name w:val="List Paragraph"/>
    <w:basedOn w:val="1"/>
    <w:qFormat/>
    <w:uiPriority w:val="34"/>
    <w:pPr>
      <w:ind w:firstLine="420" w:firstLineChars="200"/>
    </w:pPr>
  </w:style>
  <w:style w:type="paragraph" w:customStyle="1" w:styleId="77">
    <w:name w:val="表"/>
    <w:next w:val="1"/>
    <w:qFormat/>
    <w:uiPriority w:val="0"/>
    <w:pPr>
      <w:widowControl w:val="0"/>
      <w:adjustRightInd w:val="0"/>
      <w:snapToGrid w:val="0"/>
      <w:ind w:firstLine="480" w:firstLineChars="200"/>
      <w:jc w:val="both"/>
    </w:pPr>
    <w:rPr>
      <w:rFonts w:ascii="黑体" w:hAnsi="宋体" w:eastAsia="黑体" w:cs="Times New Roman"/>
      <w:kern w:val="2"/>
      <w:sz w:val="24"/>
      <w:szCs w:val="22"/>
      <w:lang w:val="en-US" w:eastAsia="zh-CN" w:bidi="ar-SA"/>
    </w:rPr>
  </w:style>
  <w:style w:type="paragraph" w:customStyle="1" w:styleId="78">
    <w:name w:val="Plain Text"/>
    <w:basedOn w:val="1"/>
    <w:qFormat/>
    <w:uiPriority w:val="0"/>
    <w:rPr>
      <w:rFonts w:ascii="宋体" w:hAnsi="Courier New" w:cs="宋体"/>
      <w:szCs w:val="21"/>
    </w:rPr>
  </w:style>
  <w:style w:type="paragraph" w:customStyle="1" w:styleId="7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8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1">
    <w:name w:val="book"/>
    <w:basedOn w:val="1"/>
    <w:qFormat/>
    <w:uiPriority w:val="0"/>
    <w:pPr>
      <w:spacing w:line="360" w:lineRule="exact"/>
      <w:jc w:val="center"/>
    </w:pPr>
  </w:style>
  <w:style w:type="paragraph" w:customStyle="1" w:styleId="82">
    <w:name w:val="00"/>
    <w:basedOn w:val="1"/>
    <w:next w:val="3"/>
    <w:qFormat/>
    <w:uiPriority w:val="0"/>
    <w:pPr>
      <w:spacing w:line="520" w:lineRule="exact"/>
      <w:ind w:firstLine="200" w:firstLineChars="200"/>
    </w:pPr>
    <w:rPr>
      <w:rFonts w:ascii="宋体" w:hAnsi="宋体"/>
      <w:sz w:val="24"/>
    </w:rPr>
  </w:style>
  <w:style w:type="paragraph" w:customStyle="1" w:styleId="83">
    <w:name w:val="1正文"/>
    <w:basedOn w:val="1"/>
    <w:qFormat/>
    <w:uiPriority w:val="0"/>
    <w:pPr>
      <w:spacing w:line="520" w:lineRule="exact"/>
      <w:ind w:firstLine="480"/>
    </w:pPr>
    <w:rPr>
      <w:rFonts w:ascii="Calibri" w:hAnsi="Calibri"/>
      <w:kern w:val="0"/>
      <w:sz w:val="24"/>
      <w:szCs w:val="20"/>
    </w:rPr>
  </w:style>
  <w:style w:type="character" w:customStyle="1" w:styleId="84">
    <w:name w:val="fontstyle01"/>
    <w:qFormat/>
    <w:uiPriority w:val="0"/>
    <w:rPr>
      <w:rFonts w:hint="eastAsia" w:ascii="宋体" w:hAnsi="宋体" w:eastAsia="宋体"/>
      <w:color w:val="000000"/>
      <w:sz w:val="24"/>
      <w:szCs w:val="24"/>
    </w:rPr>
  </w:style>
  <w:style w:type="paragraph" w:customStyle="1" w:styleId="85">
    <w:name w:val="Char Char Char5"/>
    <w:basedOn w:val="1"/>
    <w:qFormat/>
    <w:uiPriority w:val="0"/>
    <w:pPr>
      <w:spacing w:line="360" w:lineRule="auto"/>
      <w:ind w:firstLine="200" w:firstLineChars="200"/>
    </w:pPr>
    <w:rPr>
      <w:rFonts w:ascii="宋体" w:hAnsi="宋体"/>
      <w:sz w:val="24"/>
    </w:rPr>
  </w:style>
  <w:style w:type="character" w:customStyle="1" w:styleId="86">
    <w:name w:val="font01"/>
    <w:basedOn w:val="27"/>
    <w:qFormat/>
    <w:uiPriority w:val="0"/>
    <w:rPr>
      <w:rFonts w:hint="eastAsia" w:ascii="宋体" w:hAnsi="宋体" w:eastAsia="宋体" w:cs="宋体"/>
      <w:color w:val="000000"/>
      <w:sz w:val="22"/>
      <w:szCs w:val="22"/>
      <w:u w:val="none"/>
    </w:rPr>
  </w:style>
  <w:style w:type="character" w:customStyle="1" w:styleId="87">
    <w:name w:val="font41"/>
    <w:basedOn w:val="27"/>
    <w:qFormat/>
    <w:uiPriority w:val="0"/>
    <w:rPr>
      <w:rFonts w:ascii="Arial Unicode MS" w:hAnsi="Arial Unicode MS" w:eastAsia="Arial Unicode MS" w:cs="Arial Unicode MS"/>
      <w:color w:val="000000"/>
      <w:sz w:val="22"/>
      <w:szCs w:val="22"/>
      <w:u w:val="none"/>
    </w:rPr>
  </w:style>
  <w:style w:type="character" w:customStyle="1" w:styleId="88">
    <w:name w:val="font11"/>
    <w:qFormat/>
    <w:uiPriority w:val="0"/>
    <w:rPr>
      <w:rFonts w:ascii="仿宋" w:hAnsi="仿宋" w:eastAsia="仿宋" w:cs="仿宋"/>
      <w:color w:val="000000"/>
      <w:sz w:val="28"/>
      <w:szCs w:val="28"/>
      <w:u w:val="none"/>
    </w:rPr>
  </w:style>
  <w:style w:type="paragraph" w:customStyle="1" w:styleId="89">
    <w:name w:val="1正文段落"/>
    <w:basedOn w:val="1"/>
    <w:qFormat/>
    <w:uiPriority w:val="0"/>
    <w:pPr>
      <w:spacing w:line="360" w:lineRule="auto"/>
      <w:ind w:firstLine="480" w:firstLineChars="200"/>
      <w:jc w:val="left"/>
    </w:pPr>
    <w:rPr>
      <w:snapToGrid w:val="0"/>
      <w:kern w:val="0"/>
      <w:sz w:val="24"/>
    </w:rPr>
  </w:style>
  <w:style w:type="character" w:customStyle="1" w:styleId="90">
    <w:name w:val="font21"/>
    <w:basedOn w:val="27"/>
    <w:qFormat/>
    <w:uiPriority w:val="0"/>
    <w:rPr>
      <w:rFonts w:hint="eastAsia" w:ascii="宋体" w:hAnsi="宋体" w:eastAsia="宋体" w:cs="宋体"/>
      <w:color w:val="000000"/>
      <w:sz w:val="22"/>
      <w:szCs w:val="22"/>
      <w:u w:val="none"/>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Heading #2|1"/>
    <w:basedOn w:val="1"/>
    <w:qFormat/>
    <w:uiPriority w:val="0"/>
    <w:pPr>
      <w:widowControl w:val="0"/>
      <w:shd w:val="clear" w:color="auto" w:fill="auto"/>
      <w:spacing w:after="580" w:line="634"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50</Pages>
  <Words>33069</Words>
  <Characters>36454</Characters>
  <Lines>275</Lines>
  <Paragraphs>77</Paragraphs>
  <TotalTime>108</TotalTime>
  <ScaleCrop>false</ScaleCrop>
  <LinksUpToDate>false</LinksUpToDate>
  <CharactersWithSpaces>36776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2021-03-31T08:13:00Z</dcterms:created>
  <dc:creator>lhj</dc:creator>
  <cp:lastModifiedBy>小牛美美</cp:lastModifiedBy>
  <cp:lastPrinted>2021-04-02T06:33:00Z</cp:lastPrinted>
  <dcterms:modified xsi:type="dcterms:W3CDTF">2023-07-03T01:50:45Z</dcterms:modified>
  <dc:title>附件2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19BEFCA574EA4C5280B1B9B4EFBC0378</vt:lpwstr>
  </property>
</Properties>
</file>