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日全市拆车市场专项整治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行动中暂扣物品清单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8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567"/>
        <w:gridCol w:w="1300"/>
        <w:gridCol w:w="1333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暂扣物品名称</w:t>
            </w:r>
          </w:p>
        </w:tc>
        <w:tc>
          <w:tcPr>
            <w:tcW w:w="1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133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8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暂扣地点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报废已拆解发动机</w:t>
            </w:r>
          </w:p>
        </w:tc>
        <w:tc>
          <w:tcPr>
            <w:tcW w:w="1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3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汝州市红岩报废汽车回收有限公司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报废已拆解车头</w:t>
            </w:r>
          </w:p>
        </w:tc>
        <w:tc>
          <w:tcPr>
            <w:tcW w:w="1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3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汝州市红岩报废汽车回收有限公司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6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报废已拆解后桥</w:t>
            </w:r>
          </w:p>
        </w:tc>
        <w:tc>
          <w:tcPr>
            <w:tcW w:w="13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133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汝州市红岩报废汽车回收有限公司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160" w:firstLineChars="13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M2IzODBjYzc4ZTM0NzljOTFlMjQ1NWU1ZGE0MDUifQ=="/>
  </w:docVars>
  <w:rsids>
    <w:rsidRoot w:val="397943A5"/>
    <w:rsid w:val="0DBA224C"/>
    <w:rsid w:val="1742346D"/>
    <w:rsid w:val="397943A5"/>
    <w:rsid w:val="4766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360</Characters>
  <Lines>0</Lines>
  <Paragraphs>0</Paragraphs>
  <TotalTime>73</TotalTime>
  <ScaleCrop>false</ScaleCrop>
  <LinksUpToDate>false</LinksUpToDate>
  <CharactersWithSpaces>360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2025-10-10T07:53:00Z</dcterms:created>
  <dc:creator>韩晓华</dc:creator>
  <cp:lastModifiedBy>Administrator</cp:lastModifiedBy>
  <cp:lastPrinted>2025-10-11T00:35:00Z</cp:lastPrinted>
  <dcterms:modified xsi:type="dcterms:W3CDTF">2025-10-11T01:33:25Z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19BD4BD8DA4C4000AA1F74C6EEB70126_13</vt:lpwstr>
  </property>
  <property fmtid="{D5CDD505-2E9C-101B-9397-08002B2CF9AE}" pid="4" name="KSOTemplateDocerSaveRecord">
    <vt:lpwstr>eyJoZGlkIjoiMmZjN2JhODEzOGU2ZWY2ZTUzMTNlZDdjOWMxNDE5MTIiLCJ1c2VySWQiOiIyNjA4MDI1MjAifQ==</vt:lpwstr>
  </property>
</Properties>
</file>