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64EA5">
      <w:pPr>
        <w:snapToGrid/>
        <w:spacing w:before="0" w:beforeAutospacing="0" w:after="0" w:afterAutospacing="0" w:line="240" w:lineRule="auto"/>
        <w:jc w:val="both"/>
        <w:textAlignment w:val="baseline"/>
        <w:rPr>
          <w:rFonts w:hint="eastAsia" w:ascii="黑体" w:hAnsi="黑体" w:eastAsia="黑体"/>
          <w:b w:val="0"/>
          <w:i w:val="0"/>
          <w:caps w:val="0"/>
          <w:color w:val="auto"/>
          <w:spacing w:val="0"/>
          <w:w w:val="100"/>
          <w:sz w:val="32"/>
          <w:szCs w:val="32"/>
          <w:lang w:eastAsia="zh-CN"/>
        </w:rPr>
      </w:pPr>
      <w:r>
        <w:rPr>
          <w:rFonts w:hint="eastAsia" w:ascii="黑体" w:hAnsi="黑体" w:eastAsia="黑体"/>
          <w:b w:val="0"/>
          <w:i w:val="0"/>
          <w:caps w:val="0"/>
          <w:color w:val="auto"/>
          <w:spacing w:val="0"/>
          <w:w w:val="100"/>
          <w:sz w:val="32"/>
          <w:szCs w:val="32"/>
        </w:rPr>
        <w:t>附件</w:t>
      </w:r>
      <w:r>
        <w:rPr>
          <w:rFonts w:hint="eastAsia" w:ascii="黑体" w:hAnsi="黑体" w:eastAsia="黑体"/>
          <w:b w:val="0"/>
          <w:i w:val="0"/>
          <w:caps w:val="0"/>
          <w:color w:val="auto"/>
          <w:spacing w:val="0"/>
          <w:w w:val="100"/>
          <w:sz w:val="32"/>
          <w:szCs w:val="32"/>
          <w:lang w:val="en-US" w:eastAsia="zh-CN"/>
        </w:rPr>
        <w:t>1</w:t>
      </w:r>
    </w:p>
    <w:p w14:paraId="77B58B02">
      <w:pPr>
        <w:wordWrap/>
        <w:adjustRightInd/>
        <w:snapToGrid/>
        <w:spacing w:before="0" w:beforeAutospacing="0" w:after="0" w:afterAutospacing="0" w:line="240" w:lineRule="auto"/>
        <w:jc w:val="center"/>
        <w:textAlignment w:val="baseline"/>
        <w:rPr>
          <w:rFonts w:hint="default" w:ascii="Times New Roman" w:hAnsi="Times New Roman" w:eastAsia="方正小标宋简体" w:cs="Times New Roman"/>
          <w:b w:val="0"/>
          <w:i w:val="0"/>
          <w:caps w:val="0"/>
          <w:color w:val="000000"/>
          <w:spacing w:val="0"/>
          <w:w w:val="100"/>
          <w:sz w:val="44"/>
          <w:szCs w:val="44"/>
        </w:rPr>
      </w:pPr>
      <w:bookmarkStart w:id="0" w:name="_GoBack"/>
      <w:r>
        <w:rPr>
          <w:rFonts w:hint="default" w:ascii="Times New Roman" w:hAnsi="Times New Roman" w:eastAsia="方正小标宋简体" w:cs="Times New Roman"/>
          <w:b w:val="0"/>
          <w:i w:val="0"/>
          <w:caps w:val="0"/>
          <w:color w:val="000000"/>
          <w:spacing w:val="0"/>
          <w:w w:val="100"/>
          <w:sz w:val="44"/>
          <w:szCs w:val="44"/>
          <w:lang w:eastAsia="zh-CN"/>
        </w:rPr>
        <w:t>2025</w:t>
      </w:r>
      <w:r>
        <w:rPr>
          <w:rFonts w:hint="default" w:ascii="Times New Roman" w:hAnsi="Times New Roman" w:eastAsia="方正小标宋简体" w:cs="Times New Roman"/>
          <w:b w:val="0"/>
          <w:i w:val="0"/>
          <w:caps w:val="0"/>
          <w:color w:val="000000"/>
          <w:spacing w:val="0"/>
          <w:w w:val="100"/>
          <w:sz w:val="44"/>
          <w:szCs w:val="44"/>
        </w:rPr>
        <w:t>年</w:t>
      </w:r>
      <w:r>
        <w:rPr>
          <w:rFonts w:hint="default" w:ascii="Times New Roman" w:hAnsi="Times New Roman" w:eastAsia="方正小标宋简体" w:cs="Times New Roman"/>
          <w:b w:val="0"/>
          <w:i w:val="0"/>
          <w:caps w:val="0"/>
          <w:color w:val="000000"/>
          <w:spacing w:val="0"/>
          <w:w w:val="100"/>
          <w:sz w:val="44"/>
          <w:szCs w:val="44"/>
          <w:lang w:eastAsia="zh-CN"/>
        </w:rPr>
        <w:t>省定</w:t>
      </w:r>
      <w:r>
        <w:rPr>
          <w:rFonts w:hint="default" w:ascii="Times New Roman" w:hAnsi="Times New Roman" w:eastAsia="方正小标宋简体" w:cs="Times New Roman"/>
          <w:b w:val="0"/>
          <w:i w:val="0"/>
          <w:caps w:val="0"/>
          <w:color w:val="000000"/>
          <w:spacing w:val="0"/>
          <w:w w:val="100"/>
          <w:sz w:val="44"/>
          <w:szCs w:val="44"/>
        </w:rPr>
        <w:t>重点民生实事指标任务分解表</w:t>
      </w:r>
      <w:bookmarkEnd w:id="0"/>
    </w:p>
    <w:tbl>
      <w:tblPr>
        <w:tblStyle w:val="5"/>
        <w:tblW w:w="13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722"/>
        <w:gridCol w:w="5175"/>
        <w:gridCol w:w="1695"/>
        <w:gridCol w:w="1770"/>
        <w:gridCol w:w="1515"/>
        <w:gridCol w:w="1230"/>
      </w:tblGrid>
      <w:tr w14:paraId="7540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A10">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E8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1D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平顶山市</w:t>
            </w:r>
          </w:p>
          <w:p w14:paraId="0349A78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指标任务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E0BD">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汝州市</w:t>
            </w:r>
          </w:p>
          <w:p w14:paraId="200439F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指标任务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63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牵头单位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D37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初核单位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A10F">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认定单位</w:t>
            </w:r>
          </w:p>
        </w:tc>
      </w:tr>
      <w:tr w14:paraId="23F7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58F9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48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提升就业服务保障能力</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5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完成职业技能培训10.7万人次以上。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0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10232人</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E8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市人力资源和社会保障局</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42A14E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平顶山市人力资源和社会保障局</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14:paraId="3E7DB5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w:t>
            </w:r>
          </w:p>
          <w:p w14:paraId="68B400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统计局</w:t>
            </w:r>
          </w:p>
        </w:tc>
      </w:tr>
      <w:tr w14:paraId="51A0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E1F1">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2B37">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61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新增高技能人才2.8万人以上。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3360人</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ED44">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362B6228">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65807CAA">
            <w:pPr>
              <w:jc w:val="center"/>
              <w:rPr>
                <w:rFonts w:hint="eastAsia" w:ascii="仿宋" w:hAnsi="仿宋" w:eastAsia="仿宋" w:cs="仿宋"/>
                <w:i w:val="0"/>
                <w:iCs w:val="0"/>
                <w:color w:val="000000"/>
                <w:sz w:val="22"/>
                <w:szCs w:val="22"/>
                <w:u w:val="none"/>
              </w:rPr>
            </w:pPr>
          </w:p>
        </w:tc>
      </w:tr>
      <w:tr w14:paraId="0F52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D28A">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9C37">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B4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组织不少于2400名大学生开展就业见习。</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260人</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1BC3">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674B723C">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4380C4F9">
            <w:pPr>
              <w:jc w:val="center"/>
              <w:rPr>
                <w:rFonts w:hint="eastAsia" w:ascii="仿宋" w:hAnsi="仿宋" w:eastAsia="仿宋" w:cs="仿宋"/>
                <w:i w:val="0"/>
                <w:iCs w:val="0"/>
                <w:color w:val="000000"/>
                <w:sz w:val="22"/>
                <w:szCs w:val="22"/>
                <w:u w:val="none"/>
              </w:rPr>
            </w:pPr>
          </w:p>
        </w:tc>
      </w:tr>
      <w:tr w14:paraId="7DCF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B1DB">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D723">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D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举办不少于200场专场招聘会。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63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20场</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E49E">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3807034F">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69EC4C2D">
            <w:pPr>
              <w:jc w:val="center"/>
              <w:rPr>
                <w:rFonts w:hint="eastAsia" w:ascii="仿宋" w:hAnsi="仿宋" w:eastAsia="仿宋" w:cs="仿宋"/>
                <w:i w:val="0"/>
                <w:iCs w:val="0"/>
                <w:color w:val="000000"/>
                <w:sz w:val="22"/>
                <w:szCs w:val="22"/>
                <w:u w:val="none"/>
              </w:rPr>
            </w:pPr>
          </w:p>
        </w:tc>
      </w:tr>
      <w:tr w14:paraId="4EE9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DD59">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A863">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B5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新建3个县级零工市场。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6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60AF">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3A1471B0">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768AFBA6">
            <w:pPr>
              <w:jc w:val="center"/>
              <w:rPr>
                <w:rFonts w:hint="eastAsia" w:ascii="仿宋" w:hAnsi="仿宋" w:eastAsia="仿宋" w:cs="仿宋"/>
                <w:i w:val="0"/>
                <w:iCs w:val="0"/>
                <w:color w:val="000000"/>
                <w:sz w:val="22"/>
                <w:szCs w:val="22"/>
                <w:u w:val="none"/>
              </w:rPr>
            </w:pPr>
          </w:p>
        </w:tc>
      </w:tr>
      <w:tr w14:paraId="1345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13C1">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4CBF">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D8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新、改建114个以上零工驿站。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8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21个</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B354">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26A593EA">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243B2B81">
            <w:pPr>
              <w:jc w:val="center"/>
              <w:rPr>
                <w:rFonts w:hint="eastAsia" w:ascii="仿宋" w:hAnsi="仿宋" w:eastAsia="仿宋" w:cs="仿宋"/>
                <w:i w:val="0"/>
                <w:iCs w:val="0"/>
                <w:color w:val="000000"/>
                <w:sz w:val="22"/>
                <w:szCs w:val="22"/>
                <w:u w:val="none"/>
              </w:rPr>
            </w:pPr>
          </w:p>
        </w:tc>
      </w:tr>
      <w:tr w14:paraId="4F42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BB0C">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AD1E">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D0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新、改建19个以上“家门口”就业服务站。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2D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4个</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CDD1">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2F9842C3">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5A188592">
            <w:pPr>
              <w:jc w:val="center"/>
              <w:rPr>
                <w:rFonts w:hint="eastAsia" w:ascii="仿宋" w:hAnsi="仿宋" w:eastAsia="仿宋" w:cs="仿宋"/>
                <w:i w:val="0"/>
                <w:iCs w:val="0"/>
                <w:color w:val="000000"/>
                <w:sz w:val="22"/>
                <w:szCs w:val="22"/>
                <w:u w:val="none"/>
              </w:rPr>
            </w:pPr>
          </w:p>
        </w:tc>
      </w:tr>
      <w:tr w14:paraId="2EF7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77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5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开展幼儿园、中小学校园安全能力提升工程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74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面排查本市幼儿园、义务教育阶段学校、高中教育阶段学校和特殊教育学校在消防设施和安保器材方面的不足和短板，针对性加强学校安全防范设施设备保障，预防和减少校园安全事件（故）发生，提升校园本质安全水平。再次基础上对272所学校实施安全能力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07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市教育体育局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F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平顶山市教育体育局</w:t>
            </w: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14:paraId="451F7D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75C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5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6C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开展农村道路交通安全隐患排查治理</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7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全年排查不少于332个存在安全隐患的路口，新建减速带、爆闪灯、照明灯、凸面镜等交通安全设施。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62个</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44C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市公安局</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2CB026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平顶山市公安局</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14:paraId="48C7EA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w:t>
            </w:r>
          </w:p>
          <w:p w14:paraId="54A540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统计局</w:t>
            </w:r>
          </w:p>
        </w:tc>
      </w:tr>
      <w:tr w14:paraId="5585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3137">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5105">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F1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排查不少于39个发生过伤亡交通事故的重点隐患路口，加装道路安全预警系统。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86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8个</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2FC1">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46156912">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2508E21B">
            <w:pPr>
              <w:jc w:val="center"/>
              <w:rPr>
                <w:rFonts w:hint="eastAsia" w:ascii="仿宋" w:hAnsi="仿宋" w:eastAsia="仿宋" w:cs="仿宋"/>
                <w:i w:val="0"/>
                <w:iCs w:val="0"/>
                <w:color w:val="000000"/>
                <w:sz w:val="22"/>
                <w:szCs w:val="22"/>
                <w:u w:val="none"/>
              </w:rPr>
            </w:pPr>
          </w:p>
        </w:tc>
      </w:tr>
      <w:tr w14:paraId="1693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7DA9">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BE03">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2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举办不少于83场“美丽乡村行”交通安全巡回宣讲活动。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A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9场</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8416">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67F7928C">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1A5C197D">
            <w:pPr>
              <w:jc w:val="center"/>
              <w:rPr>
                <w:rFonts w:hint="eastAsia" w:ascii="仿宋" w:hAnsi="仿宋" w:eastAsia="仿宋" w:cs="仿宋"/>
                <w:i w:val="0"/>
                <w:iCs w:val="0"/>
                <w:color w:val="000000"/>
                <w:sz w:val="22"/>
                <w:szCs w:val="22"/>
                <w:u w:val="none"/>
              </w:rPr>
            </w:pPr>
          </w:p>
        </w:tc>
      </w:tr>
      <w:tr w14:paraId="7C1D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4A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8CA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提升农村道路和客货邮物流配送服务质效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B0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新、改建标准化“一点多能”物流快递服务点120个以上。</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50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平顶山市邮政管理局统一推进</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930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市邮政管理局</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6D2AE6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平顶山市邮政管理局</w:t>
            </w:r>
          </w:p>
        </w:tc>
        <w:tc>
          <w:tcPr>
            <w:tcW w:w="1230" w:type="dxa"/>
            <w:vMerge w:val="continue"/>
            <w:tcBorders>
              <w:left w:val="single" w:color="000000" w:sz="4" w:space="0"/>
              <w:right w:val="single" w:color="000000" w:sz="4" w:space="0"/>
            </w:tcBorders>
            <w:shd w:val="clear" w:color="auto" w:fill="auto"/>
            <w:vAlign w:val="center"/>
          </w:tcPr>
          <w:p w14:paraId="27EC04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384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353D">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234C">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FB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新增客货邮融合线路4条以上。</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5A8C">
            <w:pPr>
              <w:jc w:val="center"/>
              <w:rPr>
                <w:rFonts w:hint="eastAsia" w:ascii="仿宋" w:hAnsi="仿宋" w:eastAsia="仿宋" w:cs="仿宋"/>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CA91">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5650D2B1">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527DEBC7">
            <w:pPr>
              <w:jc w:val="center"/>
              <w:rPr>
                <w:rFonts w:hint="eastAsia" w:ascii="仿宋" w:hAnsi="仿宋" w:eastAsia="仿宋" w:cs="仿宋"/>
                <w:i w:val="0"/>
                <w:iCs w:val="0"/>
                <w:color w:val="000000"/>
                <w:sz w:val="22"/>
                <w:szCs w:val="22"/>
                <w:u w:val="none"/>
              </w:rPr>
            </w:pPr>
          </w:p>
        </w:tc>
      </w:tr>
      <w:tr w14:paraId="2337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CF62">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1931">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4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启动实施新一轮农村公路提升行动，全年新、改建农村公路300公里以上。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C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10公里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7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市交通运输局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B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平顶山市交通运输局</w:t>
            </w:r>
          </w:p>
        </w:tc>
        <w:tc>
          <w:tcPr>
            <w:tcW w:w="1230" w:type="dxa"/>
            <w:vMerge w:val="continue"/>
            <w:tcBorders>
              <w:left w:val="single" w:color="000000" w:sz="4" w:space="0"/>
              <w:right w:val="single" w:color="000000" w:sz="4" w:space="0"/>
            </w:tcBorders>
            <w:shd w:val="clear" w:color="auto" w:fill="auto"/>
            <w:vAlign w:val="center"/>
          </w:tcPr>
          <w:p w14:paraId="0EEFCD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5E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D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F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提升农村普惠养老服务能力</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E7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6"/>
                <w:kern w:val="0"/>
                <w:sz w:val="22"/>
                <w:szCs w:val="22"/>
                <w:u w:val="none"/>
                <w:lang w:val="en-US" w:eastAsia="zh-CN" w:bidi="ar"/>
              </w:rPr>
              <w:t>实现53个以上乡镇敬老院转型为区域养老服务中心。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F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E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市民政局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9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平顶山市民政局</w:t>
            </w:r>
          </w:p>
        </w:tc>
        <w:tc>
          <w:tcPr>
            <w:tcW w:w="1230" w:type="dxa"/>
            <w:vMerge w:val="continue"/>
            <w:tcBorders>
              <w:left w:val="single" w:color="000000" w:sz="4" w:space="0"/>
              <w:right w:val="single" w:color="000000" w:sz="4" w:space="0"/>
            </w:tcBorders>
            <w:shd w:val="clear" w:color="auto" w:fill="auto"/>
            <w:vAlign w:val="center"/>
          </w:tcPr>
          <w:p w14:paraId="6E1438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40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C92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4D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增加免费或低收费体育场馆供给</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9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全年建设不少于8个满足全龄段人群需求的多功能运动场。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0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平顶山市教育体育局统一推进</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553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市教育体育局</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087210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平顶山市教育体育局</w:t>
            </w:r>
          </w:p>
        </w:tc>
        <w:tc>
          <w:tcPr>
            <w:tcW w:w="1230" w:type="dxa"/>
            <w:vMerge w:val="continue"/>
            <w:tcBorders>
              <w:left w:val="single" w:color="000000" w:sz="4" w:space="0"/>
              <w:right w:val="single" w:color="000000" w:sz="4" w:space="0"/>
            </w:tcBorders>
            <w:shd w:val="clear" w:color="auto" w:fill="auto"/>
            <w:vAlign w:val="center"/>
          </w:tcPr>
          <w:p w14:paraId="552526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12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9115">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0430">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B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推动6个公共体育场馆向社会免费或低收费开放。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E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2557">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02B38512">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76309F40">
            <w:pPr>
              <w:jc w:val="center"/>
              <w:rPr>
                <w:rFonts w:hint="eastAsia" w:ascii="仿宋" w:hAnsi="仿宋" w:eastAsia="仿宋" w:cs="仿宋"/>
                <w:i w:val="0"/>
                <w:iCs w:val="0"/>
                <w:color w:val="000000"/>
                <w:sz w:val="22"/>
                <w:szCs w:val="22"/>
                <w:u w:val="none"/>
              </w:rPr>
            </w:pPr>
          </w:p>
        </w:tc>
      </w:tr>
      <w:tr w14:paraId="1DA8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1ADB">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B8F1">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F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为居民提供体质监测和科学健身指导服务不少于1.5万人次。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7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2000人次</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09C4">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03B64EBB">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66C3F9A3">
            <w:pPr>
              <w:jc w:val="center"/>
              <w:rPr>
                <w:rFonts w:hint="eastAsia" w:ascii="仿宋" w:hAnsi="仿宋" w:eastAsia="仿宋" w:cs="仿宋"/>
                <w:i w:val="0"/>
                <w:iCs w:val="0"/>
                <w:color w:val="000000"/>
                <w:sz w:val="22"/>
                <w:szCs w:val="22"/>
                <w:u w:val="none"/>
              </w:rPr>
            </w:pPr>
          </w:p>
        </w:tc>
      </w:tr>
      <w:tr w14:paraId="0667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推进充电基础设施建设</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EE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新建公共充电桩700个以上。</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市住房和城乡建设局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ED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平顶山市住房和城乡建设局</w:t>
            </w: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14:paraId="4EDD3A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FA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9F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提升基层医疗卫生服务能力</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C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开展基层卫生技术人员在线培训，全年培训6481人。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1330人</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A4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市卫生健康委</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306393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平顶山市卫生健康委</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14:paraId="53A7B8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平顶山市</w:t>
            </w:r>
          </w:p>
          <w:p w14:paraId="1C680D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统计局</w:t>
            </w:r>
          </w:p>
        </w:tc>
      </w:tr>
      <w:tr w14:paraId="2488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752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0D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提高妇女儿童健康保障水平</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9A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对农村适龄妇女、纳入城市低保范围的适龄妇女免费开展一次宫颈癌、乳腺癌筛查，宫颈癌、乳腺癌各完成筛查46105人。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B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6000人</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5061">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088C2261">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314559AF">
            <w:pPr>
              <w:jc w:val="center"/>
              <w:rPr>
                <w:rFonts w:hint="eastAsia" w:ascii="仿宋" w:hAnsi="仿宋" w:eastAsia="仿宋" w:cs="仿宋"/>
                <w:i w:val="0"/>
                <w:iCs w:val="0"/>
                <w:color w:val="000000"/>
                <w:sz w:val="22"/>
                <w:szCs w:val="22"/>
                <w:u w:val="none"/>
              </w:rPr>
            </w:pPr>
          </w:p>
        </w:tc>
      </w:tr>
      <w:tr w14:paraId="6A86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FD66">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E49F">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F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免费开展预防出生缺陷产前筛查和新生儿疾病筛查，对筛查出的高风险孕妇免费进行产前诊断，2025年全市孕早中期产前筛查覆盖率达到65%，新生儿“两病”筛查率和新生儿听力筛查率均达到95%。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2F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孕早中期产前筛查覆盖率达到65%，新生儿“两病”筛查率和新生儿听力筛查率均达到95%。</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DBBC">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3C94F831">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22261CF8">
            <w:pPr>
              <w:jc w:val="center"/>
              <w:rPr>
                <w:rFonts w:hint="eastAsia" w:ascii="仿宋" w:hAnsi="仿宋" w:eastAsia="仿宋" w:cs="仿宋"/>
                <w:i w:val="0"/>
                <w:iCs w:val="0"/>
                <w:color w:val="000000"/>
                <w:sz w:val="22"/>
                <w:szCs w:val="22"/>
                <w:u w:val="none"/>
              </w:rPr>
            </w:pPr>
          </w:p>
        </w:tc>
      </w:tr>
      <w:tr w14:paraId="465F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C3F7">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CD12">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0B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对具有我市户籍或居住证且符合条件的视力、听力、言语、肢体、智力等残疾儿童和孤独症儿童开展康复救助，全年救助不少于2250人。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D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4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市残联</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C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w:t>
            </w:r>
          </w:p>
          <w:p w14:paraId="54A804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市残联</w:t>
            </w:r>
          </w:p>
        </w:tc>
        <w:tc>
          <w:tcPr>
            <w:tcW w:w="1230" w:type="dxa"/>
            <w:vMerge w:val="continue"/>
            <w:tcBorders>
              <w:left w:val="single" w:color="000000" w:sz="4" w:space="0"/>
              <w:right w:val="single" w:color="000000" w:sz="4" w:space="0"/>
            </w:tcBorders>
            <w:shd w:val="clear" w:color="auto" w:fill="auto"/>
            <w:vAlign w:val="center"/>
          </w:tcPr>
          <w:p w14:paraId="30BBE0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83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E0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06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开展青少年心理健康服务进村（社区）行动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F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全年为不少于1000名留守儿童、新就业群体家庭子女、流动儿童、有不良行为和严重不良行为的未成年人等重点青少年群体建立心理健康档案，并针对建档青少年心理健康状况持续提供心理健康服务。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B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152人</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81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团市委</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3D6595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平顶山团</w:t>
            </w:r>
          </w:p>
          <w:p w14:paraId="3782F4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市委</w:t>
            </w:r>
          </w:p>
        </w:tc>
        <w:tc>
          <w:tcPr>
            <w:tcW w:w="1230" w:type="dxa"/>
            <w:vMerge w:val="continue"/>
            <w:tcBorders>
              <w:left w:val="single" w:color="000000" w:sz="4" w:space="0"/>
              <w:right w:val="single" w:color="000000" w:sz="4" w:space="0"/>
            </w:tcBorders>
            <w:shd w:val="clear" w:color="auto" w:fill="auto"/>
            <w:vAlign w:val="center"/>
          </w:tcPr>
          <w:p w14:paraId="2BAD98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956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D391">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5312">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74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面向全市青少年组织不少于350场次青少年心理健康科普、团辅活动。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A9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52场次</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C22C">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right w:val="single" w:color="000000" w:sz="4" w:space="0"/>
            </w:tcBorders>
            <w:shd w:val="clear" w:color="auto" w:fill="auto"/>
            <w:vAlign w:val="center"/>
          </w:tcPr>
          <w:p w14:paraId="2C84A083">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right w:val="single" w:color="000000" w:sz="4" w:space="0"/>
            </w:tcBorders>
            <w:shd w:val="clear" w:color="auto" w:fill="auto"/>
            <w:vAlign w:val="center"/>
          </w:tcPr>
          <w:p w14:paraId="53A1918D">
            <w:pPr>
              <w:jc w:val="center"/>
              <w:rPr>
                <w:rFonts w:hint="eastAsia" w:ascii="仿宋" w:hAnsi="仿宋" w:eastAsia="仿宋" w:cs="仿宋"/>
                <w:i w:val="0"/>
                <w:iCs w:val="0"/>
                <w:color w:val="000000"/>
                <w:sz w:val="22"/>
                <w:szCs w:val="22"/>
                <w:u w:val="none"/>
              </w:rPr>
            </w:pPr>
          </w:p>
        </w:tc>
      </w:tr>
      <w:tr w14:paraId="412D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4189">
            <w:pPr>
              <w:jc w:val="center"/>
              <w:rPr>
                <w:rFonts w:hint="eastAsia" w:ascii="仿宋" w:hAnsi="仿宋" w:eastAsia="仿宋" w:cs="仿宋"/>
                <w:i w:val="0"/>
                <w:iCs w:val="0"/>
                <w:color w:val="000000"/>
                <w:sz w:val="22"/>
                <w:szCs w:val="22"/>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72F0">
            <w:pPr>
              <w:jc w:val="center"/>
              <w:rPr>
                <w:rFonts w:hint="eastAsia" w:ascii="仿宋" w:hAnsi="仿宋" w:eastAsia="仿宋" w:cs="仿宋"/>
                <w:i w:val="0"/>
                <w:iCs w:val="0"/>
                <w:color w:val="000000"/>
                <w:sz w:val="22"/>
                <w:szCs w:val="22"/>
                <w:u w:val="none"/>
              </w:rPr>
            </w:pP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7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实现超过1250人次线下青少年个案咨询。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200人次</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A719">
            <w:pPr>
              <w:jc w:val="center"/>
              <w:rPr>
                <w:rFonts w:hint="eastAsia" w:ascii="仿宋" w:hAnsi="仿宋" w:eastAsia="仿宋" w:cs="仿宋"/>
                <w:i w:val="0"/>
                <w:iCs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4E536E93">
            <w:pPr>
              <w:jc w:val="center"/>
              <w:rPr>
                <w:rFonts w:hint="eastAsia" w:ascii="仿宋" w:hAnsi="仿宋" w:eastAsia="仿宋" w:cs="仿宋"/>
                <w:i w:val="0"/>
                <w:iCs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14:paraId="46C1EC49">
            <w:pPr>
              <w:jc w:val="center"/>
              <w:rPr>
                <w:rFonts w:hint="eastAsia" w:ascii="仿宋" w:hAnsi="仿宋" w:eastAsia="仿宋" w:cs="仿宋"/>
                <w:i w:val="0"/>
                <w:iCs w:val="0"/>
                <w:color w:val="000000"/>
                <w:sz w:val="22"/>
                <w:szCs w:val="22"/>
                <w:u w:val="none"/>
              </w:rPr>
            </w:pPr>
          </w:p>
        </w:tc>
      </w:tr>
    </w:tbl>
    <w:p w14:paraId="3266D745">
      <w:pPr>
        <w:keepNext w:val="0"/>
        <w:keepLines w:val="0"/>
        <w:pageBreakBefore w:val="0"/>
        <w:widowControl w:val="0"/>
        <w:kinsoku/>
        <w:wordWrap/>
        <w:overflowPunct/>
        <w:topLinePunct w:val="0"/>
        <w:autoSpaceDE/>
        <w:autoSpaceDN/>
        <w:bidi w:val="0"/>
        <w:adjustRightInd/>
        <w:snapToGrid/>
        <w:spacing w:line="700" w:lineRule="exact"/>
        <w:ind w:right="210" w:rightChars="100"/>
        <w:jc w:val="both"/>
        <w:textAlignment w:val="auto"/>
        <w:rPr>
          <w:rFonts w:hint="default" w:ascii="Times New Roman" w:hAnsi="Times New Roman" w:eastAsia="仿宋_GB2312" w:cs="Times New Roman"/>
          <w:sz w:val="28"/>
          <w:szCs w:val="28"/>
          <w:lang w:val="en-US" w:eastAsia="zh-CN"/>
        </w:rPr>
      </w:pPr>
    </w:p>
    <w:sectPr>
      <w:footerReference r:id="rId3" w:type="default"/>
      <w:pgSz w:w="16838" w:h="11906" w:orient="landscape"/>
      <w:pgMar w:top="1588"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2A9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498F"/>
    <w:rsid w:val="02DD1EC6"/>
    <w:rsid w:val="0C3C5C5D"/>
    <w:rsid w:val="0E4E33A5"/>
    <w:rsid w:val="0EC47702"/>
    <w:rsid w:val="13420660"/>
    <w:rsid w:val="18C66D91"/>
    <w:rsid w:val="196E39FC"/>
    <w:rsid w:val="1DA82F09"/>
    <w:rsid w:val="1DCC309C"/>
    <w:rsid w:val="1F132C50"/>
    <w:rsid w:val="2237485C"/>
    <w:rsid w:val="227710FC"/>
    <w:rsid w:val="23737B15"/>
    <w:rsid w:val="245C4A4D"/>
    <w:rsid w:val="24917BC9"/>
    <w:rsid w:val="24AC7783"/>
    <w:rsid w:val="254C2D14"/>
    <w:rsid w:val="2D3C3AD3"/>
    <w:rsid w:val="2ECD6C74"/>
    <w:rsid w:val="31C761A0"/>
    <w:rsid w:val="360845B7"/>
    <w:rsid w:val="38775A4E"/>
    <w:rsid w:val="3CC73FB4"/>
    <w:rsid w:val="3ECA6D2C"/>
    <w:rsid w:val="3F026699"/>
    <w:rsid w:val="3F16414D"/>
    <w:rsid w:val="4CA95F3B"/>
    <w:rsid w:val="4D40640B"/>
    <w:rsid w:val="503E2787"/>
    <w:rsid w:val="51D57A6A"/>
    <w:rsid w:val="52DA2EF0"/>
    <w:rsid w:val="57945CD1"/>
    <w:rsid w:val="5C1E09EE"/>
    <w:rsid w:val="5F5763D7"/>
    <w:rsid w:val="62957FCE"/>
    <w:rsid w:val="689773CF"/>
    <w:rsid w:val="6A0108E7"/>
    <w:rsid w:val="6BF3313A"/>
    <w:rsid w:val="6E6B109A"/>
    <w:rsid w:val="6F667AFB"/>
    <w:rsid w:val="70456376"/>
    <w:rsid w:val="74434722"/>
    <w:rsid w:val="75A63F90"/>
    <w:rsid w:val="7B0573A0"/>
    <w:rsid w:val="F9FF1E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8"/>
    </w:pPr>
    <w:rPr>
      <w:rFonts w:hint="eastAsia" w:ascii="仿宋_GB2312" w:hAns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551</Characters>
  <Lines>0</Lines>
  <Paragraphs>0</Paragraphs>
  <TotalTime>3</TotalTime>
  <ScaleCrop>false</ScaleCrop>
  <LinksUpToDate>false</LinksUpToDate>
  <CharactersWithSpaces>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2024-05-17T02:14:00Z</dcterms:created>
  <dc:creator>greatwall</dc:creator>
  <cp:lastModifiedBy>琳</cp:lastModifiedBy>
  <cp:lastPrinted>2024-05-17T03:10:00Z</cp:lastPrinted>
  <dcterms:modified xsi:type="dcterms:W3CDTF">2025-06-12T08:41:38Z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D2E20D36ACBD4CDDBD62261D6F9FF957_13</vt:lpwstr>
  </property>
  <property fmtid="{D5CDD505-2E9C-101B-9397-08002B2CF9AE}" pid="4" name="KSOTemplateDocerSaveRecord">
    <vt:lpwstr>eyJoZGlkIjoiMzI0ZjI4NDQ5OTJjNDM2NWY3MDczODU1NWE2OWZiN2QiLCJ1c2VySWQiOiIyMDQ1MjY0MzcifQ==</vt:lpwstr>
  </property>
</Properties>
</file>